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LaViC v2.0技术手册</w:t>
      </w:r>
    </w:p>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sz w:val="36"/>
        </w:rPr>
        <w:t>概述</w:t>
      </w:r>
      <w:bookmarkEnd w:id="0"/>
    </w:p>
    <w:p>
      <w:pPr>
        <w:spacing w:before="120" w:after="120" w:line="288" w:lineRule="auto"/>
        <w:ind w:left="0"/>
        <w:jc w:val="left"/>
      </w:pPr>
      <w:r>
        <w:rPr>
          <w:rFonts w:eastAsia="等线" w:ascii="Arial" w:cs="Arial" w:hAnsi="Arial"/>
          <w:sz w:val="22"/>
        </w:rPr>
        <w:t>本文档是LaViC v2.0的技术文档，提供给LaViC开发者用户使用。用户可以参考本文档，定义新的仿真模型、接入外部算法、或将仿真数据对接外部程序（例如UE）实现仿真引擎驱动的展示。</w:t>
      </w:r>
    </w:p>
    <w:p>
      <w:pPr>
        <w:pStyle w:val="1"/>
        <w:spacing w:before="380" w:after="140" w:line="288" w:lineRule="auto"/>
        <w:ind w:left="0"/>
        <w:jc w:val="left"/>
        <w:outlineLvl w:val="0"/>
      </w:pPr>
      <w:bookmarkStart w:name="heading_1" w:id="1"/>
      <w:r>
        <w:rPr>
          <w:rFonts w:eastAsia="等线" w:ascii="Arial" w:cs="Arial" w:hAnsi="Arial"/>
          <w:color w:val="3370ff"/>
          <w:sz w:val="36"/>
        </w:rPr>
        <w:t xml:space="preserve">2. </w:t>
      </w:r>
      <w:r>
        <w:rPr>
          <w:rFonts w:eastAsia="等线" w:ascii="Arial" w:cs="Arial" w:hAnsi="Arial"/>
          <w:b w:val="true"/>
          <w:sz w:val="36"/>
        </w:rPr>
        <w:t>仿真模型建模参数说明</w:t>
      </w:r>
      <w:bookmarkEnd w:id="1"/>
    </w:p>
    <w:p>
      <w:pPr>
        <w:pStyle w:val="2"/>
        <w:spacing w:before="320" w:after="120" w:line="288" w:lineRule="auto"/>
        <w:ind w:left="0"/>
        <w:jc w:val="left"/>
        <w:outlineLvl w:val="1"/>
      </w:pPr>
      <w:bookmarkStart w:name="heading_2" w:id="2"/>
      <w:r>
        <w:rPr>
          <w:rFonts w:eastAsia="等线" w:ascii="Arial" w:cs="Arial" w:hAnsi="Arial"/>
          <w:color w:val="3370ff"/>
          <w:sz w:val="32"/>
        </w:rPr>
        <w:t xml:space="preserve">2.1 </w:t>
      </w:r>
      <w:r>
        <w:rPr>
          <w:rFonts w:eastAsia="等线" w:ascii="Arial" w:cs="Arial" w:hAnsi="Arial"/>
          <w:b w:val="true"/>
          <w:sz w:val="32"/>
        </w:rPr>
        <w:t>物理属性建模</w:t>
      </w:r>
      <w:bookmarkEnd w:id="2"/>
    </w:p>
    <w:p>
      <w:pPr>
        <w:pStyle w:val="3"/>
        <w:spacing w:before="300" w:after="120" w:line="288" w:lineRule="auto"/>
        <w:ind w:left="0"/>
        <w:jc w:val="left"/>
        <w:outlineLvl w:val="2"/>
      </w:pPr>
      <w:bookmarkStart w:name="heading_3" w:id="3"/>
      <w:r>
        <w:rPr>
          <w:rFonts w:eastAsia="等线" w:ascii="Arial" w:cs="Arial" w:hAnsi="Arial"/>
          <w:color w:val="3370ff"/>
          <w:sz w:val="30"/>
        </w:rPr>
        <w:t xml:space="preserve">2.1.1 </w:t>
      </w:r>
      <w:r>
        <w:rPr>
          <w:rFonts w:eastAsia="等线" w:ascii="Arial" w:cs="Arial" w:hAnsi="Arial"/>
          <w:b w:val="true"/>
          <w:sz w:val="30"/>
        </w:rPr>
        <w:t>字段说明</w:t>
      </w:r>
      <w:bookmarkEnd w:id="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智能体类型</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智能体类型就是仿真模型类型。包括装备智能体和场景智能体。装备智能体指的是诸如飞机、潜艇、车辆等具备移动能力的模型。场景智能体是指诸如某个机场、某片海域、某个城市等不可移动的模块。</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048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1066800" cy="7048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智能体关键字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智能体关键字就是仿真模型关键字。指的是该模型在系统中的唯一标识符，该标识符由字母下划线组成。</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619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1066800" cy="5619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三维模型信息</w:t>
            </w:r>
          </w:p>
        </w:tc>
        <w:tc>
          <w:tcPr>
            <w:tcW w:w="870" w:type="dxa"/>
            <w:tcMar>
              <w:top w:type="dxa" w:w="60"/>
              <w:left w:type="dxa" w:w="120"/>
              <w:bottom w:type="dxa" w:w="30"/>
              <w:right w:type="dxa" w:w="120"/>
            </w:tcMar>
          </w:tcPr>
          <w:p>
            <w:pPr>
              <w:numPr>
                <w:numId w:val="1"/>
              </w:numPr>
              <w:spacing w:before="120" w:after="120" w:line="288" w:lineRule="auto"/>
              <w:ind w:left="0"/>
              <w:jc w:val="left"/>
            </w:pPr>
            <w:r>
              <w:rPr>
                <w:rFonts w:eastAsia="等线" w:ascii="Arial" w:cs="Arial" w:hAnsi="Arial"/>
                <w:sz w:val="22"/>
              </w:rPr>
              <w:t>本地上传</w:t>
            </w:r>
          </w:p>
          <w:p>
            <w:pPr>
              <w:numPr>
                <w:numId w:val="2"/>
              </w:numPr>
              <w:spacing w:before="120" w:after="120" w:line="288" w:lineRule="auto"/>
              <w:ind w:left="0"/>
              <w:jc w:val="left"/>
            </w:pPr>
            <w:r>
              <w:rPr>
                <w:rFonts w:eastAsia="等线" w:ascii="Arial" w:cs="Arial" w:hAnsi="Arial"/>
                <w:sz w:val="22"/>
              </w:rPr>
              <w:t>选择已有</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三维模型信息中包含模型的图片、glb三维可视化模型、图标。可以通过以下两种方式的任意一种填入：</w:t>
            </w:r>
          </w:p>
          <w:p>
            <w:pPr>
              <w:numPr>
                <w:numId w:val="3"/>
              </w:numPr>
              <w:spacing w:before="120" w:after="120" w:line="288" w:lineRule="auto"/>
              <w:ind w:left="0"/>
              <w:jc w:val="left"/>
            </w:pPr>
            <w:r>
              <w:rPr>
                <w:rFonts w:eastAsia="等线" w:ascii="Arial" w:cs="Arial" w:hAnsi="Arial"/>
                <w:sz w:val="22"/>
              </w:rPr>
              <w:t>本地上传：本地上传图片（支持png或jpg）;本地上传模型（支持glb或gltf）;本地上传图标（支持png或jpg）</w:t>
            </w:r>
          </w:p>
          <w:p>
            <w:pPr>
              <w:numPr>
                <w:numId w:val="4"/>
              </w:numPr>
              <w:spacing w:before="120" w:after="120" w:line="288" w:lineRule="auto"/>
              <w:ind w:left="0"/>
              <w:jc w:val="left"/>
            </w:pPr>
            <w:r>
              <w:rPr>
                <w:rFonts w:eastAsia="等线" w:ascii="Arial" w:cs="Arial" w:hAnsi="Arial"/>
                <w:sz w:val="22"/>
              </w:rPr>
              <w:t>选择系统模型库中已经有的模型中的三维信息</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619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1066800" cy="5619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智能体名称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智能体名称就是仿真模型名称。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144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1066800" cy="9144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智能体国际化名称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智能体国际化名称就是仿真模型国家化名称，指的是英文名。</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048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1066800" cy="9048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智能体描述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智能体描述就是对仿真模型的描述。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144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1066800" cy="9144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参与方</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可以给该模型设置默认的参与方，在红蓝对抗中可对装备设置参与方阵营，如果不涉及可选择导调方。</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048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1066800" cy="9048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装备类型</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单选级联下拉框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根据级联菜单选择仿真模型的类型。该类型后续可用于对动作指令的分类筛选。</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048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1066800" cy="9048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智能体唯一标识码</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自动填充，不可更改</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指仿真模型在计算机中的唯一标识，由算法自动生成唯一码。</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810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1066800" cy="5810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进近距离</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定义了装备模型为了执行其核心功能（如攻击、操作、抓取、装卸、对接等）所必须达到的、与目标或操作点之间的最小物理距离。它是仿真逻辑中触发特定动作的一个条件。默认是1，可根据实际情况修改。</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239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1066800" cy="7239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是否使用情报板</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定义该装备模型是否具有情报板的能力。例如阿利伯克驱逐舰一般带有情报收集与转发的能力，但是一颗跳雷通常没有情报板功能。默认开启，可根据实际情况修改。</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382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1066800" cy="838200"/>
                          </a:xfrm>
                          <a:prstGeom prst="rect">
                            <a:avLst/>
                          </a:prstGeom>
                        </pic:spPr>
                      </pic:pic>
                    </a:graphicData>
                  </a:graphic>
                </wp:inline>
              </w:drawing>
            </w:r>
          </w:p>
        </w:tc>
      </w:tr>
    </w:tbl>
    <w:p>
      <w:pPr>
        <w:spacing w:before="120" w:after="120" w:line="288" w:lineRule="auto"/>
        <w:ind w:left="0"/>
        <w:jc w:val="left"/>
      </w:pPr>
    </w:p>
    <w:p>
      <w:pPr>
        <w:pStyle w:val="2"/>
        <w:spacing w:before="320" w:after="120" w:line="288" w:lineRule="auto"/>
        <w:ind w:left="0"/>
        <w:jc w:val="left"/>
        <w:outlineLvl w:val="1"/>
      </w:pPr>
      <w:bookmarkStart w:name="heading_4" w:id="4"/>
      <w:r>
        <w:rPr>
          <w:rFonts w:eastAsia="等线" w:ascii="Arial" w:cs="Arial" w:hAnsi="Arial"/>
          <w:color w:val="3370ff"/>
          <w:sz w:val="32"/>
        </w:rPr>
        <w:t xml:space="preserve">2.2 </w:t>
      </w:r>
      <w:r>
        <w:rPr>
          <w:rFonts w:eastAsia="等线" w:ascii="Arial" w:cs="Arial" w:hAnsi="Arial"/>
          <w:b w:val="true"/>
          <w:sz w:val="32"/>
        </w:rPr>
        <w:t>动力学建模</w:t>
      </w:r>
      <w:bookmarkEnd w:id="4"/>
    </w:p>
    <w:p>
      <w:pPr>
        <w:spacing w:before="120" w:after="120" w:line="288" w:lineRule="auto"/>
        <w:ind w:left="0"/>
        <w:jc w:val="left"/>
      </w:pPr>
      <w:r>
        <w:rPr>
          <w:rFonts w:eastAsia="等线" w:ascii="Arial" w:cs="Arial" w:hAnsi="Arial"/>
          <w:sz w:val="22"/>
        </w:rPr>
        <w:t>注：一个模型可添加多个动力学。</w:t>
      </w:r>
    </w:p>
    <w:p>
      <w:pPr>
        <w:pStyle w:val="3"/>
        <w:spacing w:before="300" w:after="120" w:line="288" w:lineRule="auto"/>
        <w:ind w:left="0"/>
        <w:jc w:val="left"/>
        <w:outlineLvl w:val="2"/>
      </w:pPr>
      <w:bookmarkStart w:name="heading_5" w:id="5"/>
      <w:r>
        <w:rPr>
          <w:rFonts w:eastAsia="等线" w:ascii="Arial" w:cs="Arial" w:hAnsi="Arial"/>
          <w:color w:val="3370ff"/>
          <w:sz w:val="30"/>
        </w:rPr>
        <w:t xml:space="preserve">2.2.1 </w:t>
      </w:r>
      <w:r>
        <w:rPr>
          <w:rFonts w:eastAsia="等线" w:ascii="Arial" w:cs="Arial" w:hAnsi="Arial"/>
          <w:b w:val="true"/>
          <w:sz w:val="30"/>
        </w:rPr>
        <w:t>字段说明</w:t>
      </w:r>
      <w:bookmarkEnd w:id="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动力学类型</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p>
            <w:pPr>
              <w:spacing w:before="120" w:after="120" w:line="288" w:lineRule="auto"/>
              <w:ind w:left="0"/>
              <w:jc w:val="left"/>
            </w:pP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选择某一个动力学的类型，分类包括：任务动力学、制导动力学、抛体动力学、位置动力学。</w:t>
            </w:r>
          </w:p>
          <w:p>
            <w:pPr>
              <w:numPr>
                <w:numId w:val="5"/>
              </w:numPr>
              <w:spacing w:before="120" w:after="120" w:line="288" w:lineRule="auto"/>
              <w:ind w:left="0"/>
              <w:jc w:val="left"/>
            </w:pPr>
            <w:r>
              <w:rPr>
                <w:rFonts w:eastAsia="等线" w:ascii="Arial" w:cs="Arial" w:hAnsi="Arial"/>
                <w:sz w:val="22"/>
              </w:rPr>
              <w:t>任务动力学：指的是模型按预设路径点序列运动。例如：侦察无人机沿预定航路点飞行。</w:t>
            </w:r>
          </w:p>
          <w:p>
            <w:pPr>
              <w:numPr>
                <w:numId w:val="6"/>
              </w:numPr>
              <w:spacing w:before="120" w:after="120" w:line="288" w:lineRule="auto"/>
              <w:ind w:left="0"/>
              <w:jc w:val="left"/>
            </w:pPr>
            <w:r>
              <w:rPr>
                <w:rFonts w:eastAsia="等线" w:ascii="Arial" w:cs="Arial" w:hAnsi="Arial"/>
                <w:sz w:val="22"/>
              </w:rPr>
              <w:t>位置动力学：指的是模型位置在初始化后固定不变。例如：固定式雷达站在推演全程保持预设坐标。</w:t>
            </w:r>
          </w:p>
          <w:p>
            <w:pPr>
              <w:numPr>
                <w:numId w:val="7"/>
              </w:numPr>
              <w:spacing w:before="120" w:after="120" w:line="288" w:lineRule="auto"/>
              <w:ind w:left="0"/>
              <w:jc w:val="left"/>
            </w:pPr>
            <w:r>
              <w:rPr>
                <w:rFonts w:eastAsia="等线" w:ascii="Arial" w:cs="Arial" w:hAnsi="Arial"/>
                <w:sz w:val="22"/>
              </w:rPr>
              <w:t>制导动力学：依据传感器实时探测的目标位置动态调整运动轨迹。例如：反舰导弹通过比例导航算法，持续修正航向以追踪移动舰船。</w:t>
            </w:r>
          </w:p>
          <w:p>
            <w:pPr>
              <w:numPr>
                <w:numId w:val="8"/>
              </w:numPr>
              <w:spacing w:before="120" w:after="120" w:line="288" w:lineRule="auto"/>
              <w:ind w:left="0"/>
              <w:jc w:val="left"/>
            </w:pPr>
            <w:r>
              <w:rPr>
                <w:rFonts w:eastAsia="等线" w:ascii="Arial" w:cs="Arial" w:hAnsi="Arial"/>
                <w:sz w:val="22"/>
              </w:rPr>
              <w:t>抛体动力学：模型的运动轨迹由初始速度决定，后续仅受重力作用自由飞行。例如：航空炸弹脱离载机后，仅依靠初速度与重力呈抛物线轨迹下落。</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191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1066800" cy="419100"/>
                          </a:xfrm>
                          <a:prstGeom prst="rect">
                            <a:avLst/>
                          </a:prstGeom>
                        </pic:spPr>
                      </pic:pic>
                    </a:graphicData>
                  </a:graphic>
                </wp:inline>
              </w:drawing>
            </w:r>
          </w:p>
          <w:p>
            <w:pPr>
              <w:spacing w:before="120" w:after="120" w:line="288" w:lineRule="auto"/>
              <w:ind w:left="0"/>
              <w:jc w:val="left"/>
            </w:pP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动力学标识名称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指的是该动力学的名称，是动力学的唯一标识符。可在编写行为或动作脚本的时候通过引用该唯一标识名称从而引用该动力学的配置。由字母、数字和下划线组成。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429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1066800" cy="3429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动力学插件名称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动力学插件是预置的运动计算模块，封装特定装备的物理行为与运动规则。通过配置参数，驱动仿真中装备的位置/姿态变化，并支持执行与该动力学匹配的标准动作指令。LaViC v2.0中预置的动力学插件有（详见2.2.2插件说明）：</w:t>
            </w:r>
          </w:p>
          <w:p>
            <w:pPr>
              <w:numPr>
                <w:numId w:val="9"/>
              </w:numPr>
              <w:spacing w:before="120" w:after="120" w:line="288" w:lineRule="auto"/>
              <w:ind w:left="0"/>
              <w:jc w:val="left"/>
            </w:pPr>
            <w:r>
              <w:rPr>
                <w:rFonts w:eastAsia="等线" w:ascii="Arial" w:cs="Arial" w:hAnsi="Arial"/>
                <w:sz w:val="22"/>
              </w:rPr>
              <w:t>(CarrierBasedAircraft)(舰载机)iagnt_dynamics_carrier_based_aircraft</w:t>
            </w:r>
          </w:p>
          <w:p>
            <w:pPr>
              <w:numPr>
                <w:numId w:val="10"/>
              </w:numPr>
              <w:spacing w:before="120" w:after="120" w:line="288" w:lineRule="auto"/>
              <w:ind w:left="0"/>
              <w:jc w:val="left"/>
            </w:pPr>
            <w:r>
              <w:rPr>
                <w:rFonts w:eastAsia="等线" w:ascii="Arial" w:cs="Arial" w:hAnsi="Arial"/>
                <w:sz w:val="22"/>
              </w:rPr>
              <w:t>(Simple Position And Attitude Dynamics Client)(简单经纬高姿态动力学客端接入)Simple Position And Attitude Dynamics Client</w:t>
            </w:r>
          </w:p>
          <w:p>
            <w:pPr>
              <w:numPr>
                <w:numId w:val="11"/>
              </w:numPr>
              <w:spacing w:before="120" w:after="120" w:line="288" w:lineRule="auto"/>
              <w:ind w:left="0"/>
              <w:jc w:val="left"/>
            </w:pPr>
            <w:r>
              <w:rPr>
                <w:rFonts w:eastAsia="等线" w:ascii="Arial" w:cs="Arial" w:hAnsi="Arial"/>
                <w:sz w:val="22"/>
              </w:rPr>
              <w:t>(EVTOL/Simple) (简单EVTOL)iagnt_dynamics_evtol_simple</w:t>
            </w:r>
          </w:p>
          <w:p>
            <w:pPr>
              <w:numPr>
                <w:numId w:val="12"/>
              </w:numPr>
              <w:spacing w:before="120" w:after="120" w:line="288" w:lineRule="auto"/>
              <w:ind w:left="0"/>
              <w:jc w:val="left"/>
            </w:pPr>
            <w:r>
              <w:rPr>
                <w:rFonts w:eastAsia="等线" w:ascii="Arial" w:cs="Arial" w:hAnsi="Arial"/>
                <w:sz w:val="22"/>
              </w:rPr>
              <w:t>(GeneralMainPathFollower)(通用主路径跟随)iagnt_dynamics_general_mainpath_follower</w:t>
            </w:r>
          </w:p>
          <w:p>
            <w:pPr>
              <w:numPr>
                <w:numId w:val="13"/>
              </w:numPr>
              <w:spacing w:before="120" w:after="120" w:line="288" w:lineRule="auto"/>
              <w:ind w:left="0"/>
              <w:jc w:val="left"/>
            </w:pPr>
            <w:r>
              <w:rPr>
                <w:rFonts w:eastAsia="等线" w:ascii="Arial" w:cs="Arial" w:hAnsi="Arial"/>
                <w:sz w:val="22"/>
              </w:rPr>
              <w:t>(Glide Landing)(滑跑降落)iagnt_dynamics_glide_landing</w:t>
            </w:r>
          </w:p>
          <w:p>
            <w:pPr>
              <w:numPr>
                <w:numId w:val="14"/>
              </w:numPr>
              <w:spacing w:before="120" w:after="120" w:line="288" w:lineRule="auto"/>
              <w:ind w:left="0"/>
              <w:jc w:val="left"/>
            </w:pPr>
            <w:r>
              <w:rPr>
                <w:rFonts w:eastAsia="等线" w:ascii="Arial" w:cs="Arial" w:hAnsi="Arial"/>
                <w:sz w:val="22"/>
              </w:rPr>
              <w:t>(Immobility)(不动点)iagnt_dynamics_immobility</w:t>
            </w:r>
          </w:p>
          <w:p>
            <w:pPr>
              <w:numPr>
                <w:numId w:val="15"/>
              </w:numPr>
              <w:spacing w:before="120" w:after="120" w:line="288" w:lineRule="auto"/>
              <w:ind w:left="0"/>
              <w:jc w:val="left"/>
            </w:pPr>
            <w:r>
              <w:rPr>
                <w:rFonts w:eastAsia="等线" w:ascii="Arial" w:cs="Arial" w:hAnsi="Arial"/>
                <w:sz w:val="22"/>
              </w:rPr>
              <w:t>(Linear Trajectory)(线性路径)iagnt_dynamics_linear_trajectory</w:t>
            </w:r>
          </w:p>
          <w:p>
            <w:pPr>
              <w:numPr>
                <w:numId w:val="16"/>
              </w:numPr>
              <w:spacing w:before="120" w:after="120" w:line="288" w:lineRule="auto"/>
              <w:ind w:left="0"/>
              <w:jc w:val="left"/>
            </w:pPr>
            <w:r>
              <w:rPr>
                <w:rFonts w:eastAsia="等线" w:ascii="Arial" w:cs="Arial" w:hAnsi="Arial"/>
                <w:sz w:val="22"/>
              </w:rPr>
              <w:t>(LoiterMunition)(巡飞游荡弹药)(iagnt_dynamics_loiter_munition)</w:t>
            </w:r>
          </w:p>
          <w:p>
            <w:pPr>
              <w:numPr>
                <w:numId w:val="17"/>
              </w:numPr>
              <w:spacing w:before="120" w:after="120" w:line="288" w:lineRule="auto"/>
              <w:ind w:left="0"/>
              <w:jc w:val="left"/>
            </w:pPr>
            <w:r>
              <w:rPr>
                <w:rFonts w:eastAsia="等线" w:ascii="Arial" w:cs="Arial" w:hAnsi="Arial"/>
                <w:sz w:val="22"/>
              </w:rPr>
              <w:t>(MissileTargeting)(弹体跟踪目标)iagnt_dynamics_missile_targeting</w:t>
            </w:r>
          </w:p>
          <w:p>
            <w:pPr>
              <w:numPr>
                <w:numId w:val="18"/>
              </w:numPr>
              <w:spacing w:before="120" w:after="120" w:line="288" w:lineRule="auto"/>
              <w:ind w:left="0"/>
              <w:jc w:val="left"/>
            </w:pPr>
            <w:r>
              <w:rPr>
                <w:rFonts w:eastAsia="等线" w:ascii="Arial" w:cs="Arial" w:hAnsi="Arial"/>
                <w:sz w:val="22"/>
              </w:rPr>
              <w:t>(Parabolic)(自由拋体)(iagnt_dynamics_parabolic)</w:t>
            </w:r>
          </w:p>
          <w:p>
            <w:pPr>
              <w:numPr>
                <w:numId w:val="19"/>
              </w:numPr>
              <w:spacing w:before="120" w:after="120" w:line="288" w:lineRule="auto"/>
              <w:ind w:left="0"/>
              <w:jc w:val="left"/>
            </w:pPr>
            <w:r>
              <w:rPr>
                <w:rFonts w:eastAsia="等线" w:ascii="Arial" w:cs="Arial" w:hAnsi="Arial"/>
                <w:sz w:val="22"/>
              </w:rPr>
              <w:t>(Proportional Guidance)(比例导引)iagnt_dynamics_pronav</w:t>
            </w:r>
          </w:p>
          <w:p>
            <w:pPr>
              <w:numPr>
                <w:numId w:val="20"/>
              </w:numPr>
              <w:spacing w:before="120" w:after="120" w:line="288" w:lineRule="auto"/>
              <w:ind w:left="0"/>
              <w:jc w:val="left"/>
            </w:pPr>
            <w:r>
              <w:rPr>
                <w:rFonts w:eastAsia="等线" w:ascii="Arial" w:cs="Arial" w:hAnsi="Arial"/>
                <w:sz w:val="22"/>
              </w:rPr>
              <w:t>(PurePursuitVehicle)纯跟踪运载器iagnt_dynamics_purepursuit_vehicle</w:t>
            </w:r>
          </w:p>
          <w:p>
            <w:pPr>
              <w:numPr>
                <w:numId w:val="21"/>
              </w:numPr>
              <w:spacing w:before="120" w:after="120" w:line="288" w:lineRule="auto"/>
              <w:ind w:left="0"/>
              <w:jc w:val="left"/>
            </w:pPr>
            <w:r>
              <w:rPr>
                <w:rFonts w:eastAsia="等线" w:ascii="Arial" w:cs="Arial" w:hAnsi="Arial"/>
                <w:sz w:val="22"/>
              </w:rPr>
              <w:t>(Satellite Dynamics Client)(卫星动力学客端接入)iagnt_dynamics_satclient</w:t>
            </w:r>
          </w:p>
          <w:p>
            <w:pPr>
              <w:numPr>
                <w:numId w:val="22"/>
              </w:numPr>
              <w:spacing w:before="120" w:after="120" w:line="288" w:lineRule="auto"/>
              <w:ind w:left="0"/>
              <w:jc w:val="left"/>
            </w:pPr>
            <w:r>
              <w:rPr>
                <w:rFonts w:eastAsia="等线" w:ascii="Arial" w:cs="Arial" w:hAnsi="Arial"/>
                <w:sz w:val="22"/>
              </w:rPr>
              <w:t>(SGP4)SGP4(简化通用摄动4)iagnt_dynamics_sgp4</w:t>
            </w:r>
          </w:p>
          <w:p>
            <w:pPr>
              <w:numPr>
                <w:numId w:val="23"/>
              </w:numPr>
              <w:spacing w:before="120" w:after="120" w:line="288" w:lineRule="auto"/>
              <w:ind w:left="0"/>
              <w:jc w:val="left"/>
            </w:pPr>
            <w:r>
              <w:rPr>
                <w:rFonts w:eastAsia="等线" w:ascii="Arial" w:cs="Arial" w:hAnsi="Arial"/>
                <w:sz w:val="22"/>
              </w:rPr>
              <w:t>(SimpleShip)(简单船舶动力学)iagnt_dynamics_ship_simple</w:t>
            </w:r>
          </w:p>
          <w:p>
            <w:pPr>
              <w:numPr>
                <w:numId w:val="24"/>
              </w:numPr>
              <w:spacing w:before="120" w:after="120" w:line="288" w:lineRule="auto"/>
              <w:ind w:left="0"/>
              <w:jc w:val="left"/>
            </w:pPr>
            <w:r>
              <w:rPr>
                <w:rFonts w:eastAsia="等线" w:ascii="Arial" w:cs="Arial" w:hAnsi="Arial"/>
                <w:sz w:val="22"/>
              </w:rPr>
              <w:t>(Simulink Type I(Small Closed-Loop)) Simulink I型(小闭环)iagnt_dynamics_simulink_type_i</w:t>
            </w:r>
          </w:p>
          <w:p>
            <w:pPr>
              <w:numPr>
                <w:numId w:val="25"/>
              </w:numPr>
              <w:spacing w:before="120" w:after="120" w:line="288" w:lineRule="auto"/>
              <w:ind w:left="0"/>
              <w:jc w:val="left"/>
            </w:pPr>
            <w:r>
              <w:rPr>
                <w:rFonts w:eastAsia="等线" w:ascii="Arial" w:cs="Arial" w:hAnsi="Arial"/>
                <w:sz w:val="22"/>
              </w:rPr>
              <w:t>(Spline Trajectory)(样条线路径)iagnt_dynamics_spline_trajectory</w:t>
            </w:r>
          </w:p>
          <w:p>
            <w:pPr>
              <w:numPr>
                <w:numId w:val="26"/>
              </w:numPr>
              <w:spacing w:before="120" w:after="120" w:line="288" w:lineRule="auto"/>
              <w:ind w:left="0"/>
              <w:jc w:val="left"/>
            </w:pPr>
            <w:r>
              <w:rPr>
                <w:rFonts w:eastAsia="等线" w:ascii="Arial" w:cs="Arial" w:hAnsi="Arial"/>
                <w:sz w:val="22"/>
              </w:rPr>
              <w:t>(SubmarineSimple)(简单潜航器动力学)iagnt_dynamics_submarine_simple</w:t>
            </w:r>
          </w:p>
          <w:p>
            <w:pPr>
              <w:numPr>
                <w:numId w:val="27"/>
              </w:numPr>
              <w:spacing w:before="120" w:after="120" w:line="288" w:lineRule="auto"/>
              <w:ind w:left="0"/>
              <w:jc w:val="left"/>
            </w:pPr>
            <w:r>
              <w:rPr>
                <w:rFonts w:eastAsia="等线" w:ascii="Arial" w:cs="Arial" w:hAnsi="Arial"/>
                <w:sz w:val="22"/>
              </w:rPr>
              <w:t>(UUVFlocking)(无人艇围猎)iagnt_dynamics_uuv_flocking</w:t>
            </w:r>
          </w:p>
          <w:p>
            <w:pPr>
              <w:numPr>
                <w:numId w:val="28"/>
              </w:numPr>
              <w:spacing w:before="120" w:after="120" w:line="288" w:lineRule="auto"/>
              <w:ind w:left="0"/>
              <w:jc w:val="left"/>
            </w:pPr>
            <w:r>
              <w:rPr>
                <w:rFonts w:eastAsia="等线" w:ascii="Arial" w:cs="Arial" w:hAnsi="Arial"/>
                <w:sz w:val="22"/>
              </w:rPr>
              <w:t>(KeyboardWASD)(键盘WASD驱动)iagnt_dynamics_wasd_on_ground</w:t>
            </w:r>
          </w:p>
          <w:p>
            <w:pPr>
              <w:numPr>
                <w:numId w:val="29"/>
              </w:numPr>
              <w:spacing w:before="120" w:after="120" w:line="288" w:lineRule="auto"/>
              <w:ind w:left="0"/>
              <w:jc w:val="left"/>
            </w:pPr>
            <w:r>
              <w:rPr>
                <w:rFonts w:eastAsia="等线" w:ascii="Arial" w:cs="Arial" w:hAnsi="Arial"/>
                <w:sz w:val="22"/>
              </w:rPr>
              <w:t>(Foo)(缺省)iagnt_dynamics_vehicle_stanley</w:t>
            </w:r>
          </w:p>
          <w:p>
            <w:pPr>
              <w:numPr>
                <w:numId w:val="30"/>
              </w:numPr>
              <w:spacing w:before="120" w:after="120" w:line="288" w:lineRule="auto"/>
              <w:ind w:left="0"/>
              <w:jc w:val="left"/>
            </w:pPr>
            <w:r>
              <w:rPr>
                <w:rFonts w:eastAsia="等线" w:ascii="Arial" w:cs="Arial" w:hAnsi="Arial"/>
                <w:sz w:val="22"/>
              </w:rPr>
              <w:t>(AFSimMover)(AFSim标准空间移动)iagnt_dynamics_afsim_air_mover</w:t>
            </w:r>
          </w:p>
          <w:p>
            <w:pPr>
              <w:numPr>
                <w:numId w:val="31"/>
              </w:numPr>
              <w:spacing w:before="120" w:after="120" w:line="288" w:lineRule="auto"/>
              <w:ind w:left="0"/>
              <w:jc w:val="left"/>
            </w:pPr>
            <w:r>
              <w:rPr>
                <w:rFonts w:eastAsia="等线" w:ascii="Arial" w:cs="Arial" w:hAnsi="Arial"/>
                <w:sz w:val="22"/>
              </w:rPr>
              <w:t>(vehicleSimple)(简单车辆动力学)iagnt_dynamics_vehicle_simple</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810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1066800" cy="7810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动力学配置</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里是json代码，里面的内容会根据【动力学插件名称】的选择而改变不同的代码内容。用户可直接选择【动力学插件名称】后，直接不经更改的代码。也可以根据业务需要配置代码中对应的参数。详见2.2.2插件说明。</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524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1066800" cy="7524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动力学是否为默认</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使用该动力学的时候，需要将该开关打开，将其设为默认动力学。</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429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1066800" cy="742950"/>
                          </a:xfrm>
                          <a:prstGeom prst="rect">
                            <a:avLst/>
                          </a:prstGeom>
                        </pic:spPr>
                      </pic:pic>
                    </a:graphicData>
                  </a:graphic>
                </wp:inline>
              </w:drawing>
            </w:r>
          </w:p>
        </w:tc>
      </w:tr>
    </w:tbl>
    <w:p>
      <w:pPr>
        <w:pStyle w:val="3"/>
        <w:spacing w:before="300" w:after="120" w:line="288" w:lineRule="auto"/>
        <w:ind w:left="0"/>
        <w:jc w:val="left"/>
        <w:outlineLvl w:val="2"/>
      </w:pPr>
      <w:bookmarkStart w:name="heading_6" w:id="6"/>
      <w:r>
        <w:rPr>
          <w:rFonts w:eastAsia="等线" w:ascii="Arial" w:cs="Arial" w:hAnsi="Arial"/>
          <w:color w:val="3370ff"/>
          <w:sz w:val="30"/>
        </w:rPr>
        <w:t xml:space="preserve">2.2.2 </w:t>
      </w:r>
      <w:r>
        <w:rPr>
          <w:rFonts w:eastAsia="等线" w:ascii="Arial" w:cs="Arial" w:hAnsi="Arial"/>
          <w:b w:val="true"/>
          <w:sz w:val="30"/>
        </w:rPr>
        <w:t>插件说明</w:t>
      </w:r>
      <w:bookmarkEnd w:id="6"/>
    </w:p>
    <w:p>
      <w:pPr>
        <w:numPr>
          <w:numId w:val="32"/>
        </w:numPr>
        <w:spacing w:before="120" w:after="120" w:line="288" w:lineRule="auto"/>
        <w:ind w:left="0"/>
        <w:jc w:val="left"/>
      </w:pPr>
      <w:r>
        <w:rPr>
          <w:rFonts w:eastAsia="等线" w:ascii="Arial" w:cs="Arial" w:hAnsi="Arial"/>
          <w:sz w:val="22"/>
        </w:rPr>
        <w:t>(CarrierBasedAircraft)(舰载机)iagnt_dynamics_carrier_based_aircraft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舰载机（CarrierBasedAircraft）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模拟舰载机在航母起降、巡航、任务执行等复杂场景下的运动特性，支持弹射起飞、返航着舰、航点导航等典型行为。</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1，多模式飞行控制。</w:t>
            </w:r>
          </w:p>
          <w:p>
            <w:pPr>
              <w:spacing w:before="120" w:after="120" w:line="288" w:lineRule="auto"/>
              <w:ind w:left="0"/>
              <w:jc w:val="left"/>
            </w:pPr>
            <w:r>
              <w:rPr>
                <w:rFonts w:eastAsia="等线" w:ascii="Arial" w:cs="Arial" w:hAnsi="Arial"/>
                <w:sz w:val="22"/>
              </w:rPr>
              <w:t>2，航母协同交互。</w:t>
            </w:r>
          </w:p>
          <w:p>
            <w:pPr>
              <w:spacing w:before="120" w:after="120" w:line="288" w:lineRule="auto"/>
              <w:ind w:left="0"/>
              <w:jc w:val="left"/>
            </w:pPr>
            <w:r>
              <w:rPr>
                <w:rFonts w:eastAsia="等线" w:ascii="Arial" w:cs="Arial" w:hAnsi="Arial"/>
                <w:sz w:val="22"/>
              </w:rPr>
              <w:t>3，物理约束建模。</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1，弹射起飞；</w:t>
            </w:r>
          </w:p>
          <w:p>
            <w:pPr>
              <w:spacing w:before="120" w:after="120" w:line="288" w:lineRule="auto"/>
              <w:ind w:left="0"/>
              <w:jc w:val="left"/>
            </w:pPr>
            <w:r>
              <w:rPr>
                <w:rFonts w:eastAsia="等线" w:ascii="Arial" w:cs="Arial" w:hAnsi="Arial"/>
                <w:sz w:val="22"/>
              </w:rPr>
              <w:t>2，自动返航并着舰；</w:t>
            </w:r>
          </w:p>
          <w:p>
            <w:pPr>
              <w:spacing w:before="120" w:after="120" w:line="288" w:lineRule="auto"/>
              <w:ind w:left="0"/>
              <w:jc w:val="left"/>
            </w:pPr>
            <w:r>
              <w:rPr>
                <w:rFonts w:eastAsia="等线" w:ascii="Arial" w:cs="Arial" w:hAnsi="Arial"/>
                <w:sz w:val="22"/>
              </w:rPr>
              <w:t>3，8字形盘旋待机；</w:t>
            </w:r>
          </w:p>
          <w:p>
            <w:pPr>
              <w:spacing w:before="120" w:after="120" w:line="288" w:lineRule="auto"/>
              <w:ind w:left="0"/>
              <w:jc w:val="left"/>
            </w:pPr>
            <w:r>
              <w:rPr>
                <w:rFonts w:eastAsia="等线" w:ascii="Arial" w:cs="Arial" w:hAnsi="Arial"/>
                <w:sz w:val="22"/>
              </w:rPr>
              <w:t>4，着舰失败后复飞；</w:t>
            </w:r>
          </w:p>
          <w:p>
            <w:pPr>
              <w:spacing w:before="120" w:after="120" w:line="288" w:lineRule="auto"/>
              <w:ind w:left="0"/>
              <w:jc w:val="left"/>
            </w:pPr>
            <w:r>
              <w:rPr>
                <w:rFonts w:eastAsia="等线" w:ascii="Arial" w:cs="Arial" w:hAnsi="Arial"/>
                <w:sz w:val="22"/>
              </w:rPr>
              <w:t>5，执行单一航点导航；</w:t>
            </w:r>
          </w:p>
          <w:p>
            <w:pPr>
              <w:spacing w:before="120" w:after="120" w:line="288" w:lineRule="auto"/>
              <w:ind w:left="0"/>
              <w:jc w:val="left"/>
            </w:pPr>
            <w:r>
              <w:rPr>
                <w:rFonts w:eastAsia="等线" w:ascii="Arial" w:cs="Arial" w:hAnsi="Arial"/>
                <w:sz w:val="22"/>
              </w:rPr>
              <w:t>6，执行航点序列导航；</w:t>
            </w:r>
          </w:p>
          <w:p>
            <w:pPr>
              <w:spacing w:before="120" w:after="120" w:line="288" w:lineRule="auto"/>
              <w:ind w:left="0"/>
              <w:jc w:val="left"/>
            </w:pPr>
            <w:r>
              <w:rPr>
                <w:rFonts w:eastAsia="等线" w:ascii="Arial" w:cs="Arial" w:hAnsi="Arial"/>
                <w:sz w:val="22"/>
              </w:rPr>
              <w:t>7，沿多边形路径巡航；</w:t>
            </w:r>
          </w:p>
          <w:p>
            <w:pPr>
              <w:spacing w:before="120" w:after="120" w:line="288" w:lineRule="auto"/>
              <w:ind w:left="0"/>
              <w:jc w:val="left"/>
            </w:pPr>
            <w:r>
              <w:rPr>
                <w:rFonts w:eastAsia="等线" w:ascii="Arial" w:cs="Arial" w:hAnsi="Arial"/>
                <w:sz w:val="22"/>
              </w:rPr>
              <w:t>8，动态调整航母平台参数（更新航母位置及速度）</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1，航母甲板操作仿真；</w:t>
            </w:r>
          </w:p>
          <w:p>
            <w:pPr>
              <w:spacing w:before="120" w:after="120" w:line="288" w:lineRule="auto"/>
              <w:ind w:left="0"/>
              <w:jc w:val="left"/>
            </w:pPr>
            <w:r>
              <w:rPr>
                <w:rFonts w:eastAsia="等线" w:ascii="Arial" w:cs="Arial" w:hAnsi="Arial"/>
                <w:sz w:val="22"/>
              </w:rPr>
              <w:t>2，战术任务演练；</w:t>
            </w:r>
          </w:p>
          <w:p>
            <w:pPr>
              <w:spacing w:before="120" w:after="120" w:line="288" w:lineRule="auto"/>
              <w:ind w:left="0"/>
              <w:jc w:val="left"/>
            </w:pPr>
            <w:r>
              <w:rPr>
                <w:rFonts w:eastAsia="等线" w:ascii="Arial" w:cs="Arial" w:hAnsi="Arial"/>
                <w:sz w:val="22"/>
              </w:rPr>
              <w:t>3，应急响应模拟；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1，弹射起飞过程模拟。</w:t>
            </w:r>
          </w:p>
          <w:p>
            <w:pPr>
              <w:spacing w:before="120" w:after="120" w:line="288" w:lineRule="auto"/>
              <w:ind w:left="0"/>
              <w:jc w:val="left"/>
            </w:pPr>
            <w:r>
              <w:rPr>
                <w:rFonts w:eastAsia="等线" w:ascii="Arial" w:cs="Arial" w:hAnsi="Arial"/>
                <w:sz w:val="22"/>
              </w:rPr>
              <w:t>2，返航着舰引导。</w:t>
            </w:r>
          </w:p>
          <w:p>
            <w:pPr>
              <w:spacing w:before="120" w:after="120" w:line="288" w:lineRule="auto"/>
              <w:ind w:left="0"/>
              <w:jc w:val="left"/>
            </w:pPr>
            <w:r>
              <w:rPr>
                <w:rFonts w:eastAsia="等线" w:ascii="Arial" w:cs="Arial" w:hAnsi="Arial"/>
                <w:sz w:val="22"/>
              </w:rPr>
              <w:t>3，战术巡逻任务。</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速度范围：200-270m/s</w:t>
            </w:r>
          </w:p>
          <w:p>
            <w:pPr>
              <w:spacing w:before="120" w:after="120" w:line="288" w:lineRule="auto"/>
              <w:ind w:left="0"/>
              <w:jc w:val="left"/>
            </w:pPr>
            <w:r>
              <w:rPr>
                <w:rFonts w:eastAsia="等线" w:ascii="Arial" w:cs="Arial" w:hAnsi="Arial"/>
                <w:sz w:val="22"/>
              </w:rPr>
              <w:t>最大加速度：3m/s²</w:t>
            </w:r>
          </w:p>
          <w:p>
            <w:pPr>
              <w:spacing w:before="120" w:after="120" w:line="288" w:lineRule="auto"/>
              <w:ind w:left="0"/>
              <w:jc w:val="left"/>
            </w:pPr>
            <w:r>
              <w:rPr>
                <w:rFonts w:eastAsia="等线" w:ascii="Arial" w:cs="Arial" w:hAnsi="Arial"/>
                <w:sz w:val="22"/>
              </w:rPr>
              <w:t>最大角速度：0.52rad/s</w:t>
            </w:r>
          </w:p>
          <w:p>
            <w:pPr>
              <w:spacing w:before="120" w:after="120" w:line="288" w:lineRule="auto"/>
              <w:ind w:left="0"/>
              <w:jc w:val="left"/>
            </w:pPr>
            <w:r>
              <w:rPr>
                <w:rFonts w:eastAsia="等线" w:ascii="Arial" w:cs="Arial" w:hAnsi="Arial"/>
                <w:sz w:val="22"/>
              </w:rPr>
              <w:t>减速距离：800.0m</w:t>
            </w:r>
          </w:p>
          <w:p>
            <w:pPr>
              <w:spacing w:before="120" w:after="120" w:line="288" w:lineRule="auto"/>
              <w:ind w:left="0"/>
              <w:jc w:val="left"/>
            </w:pPr>
            <w:r>
              <w:rPr>
                <w:rFonts w:eastAsia="等线" w:ascii="Arial" w:cs="Arial" w:hAnsi="Arial"/>
                <w:sz w:val="22"/>
              </w:rPr>
              <w:t>着陆距离阈值：50.0m</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"V_max": 270,</w:t>
                    <w:br/>
                    <w:t xml:space="preserve">      "V_min": 200,</w:t>
                    <w:br/>
                    <w:t xml:space="preserve">      "a_max": 3,</w:t>
                    <w:br/>
                    <w:t xml:space="preserve">      "d_slow": 800,</w:t>
                    <w:br/>
                    <w:t xml:space="preserve">      "landing_distance": 50,</w:t>
                    <w:br/>
                    <w:t xml:space="preserve">      "modeSettings": [</w:t>
                    <w:br/>
                    <w:t xml:space="preserve">        {</w:t>
                    <w:br/>
                    <w:t xml:space="preserve">          "modeIndex": 0,</w:t>
                    <w:br/>
                    <w:t xml:space="preserve">          "modeKeyword": "EjectTakeOff",</w:t>
                    <w:br/>
                    <w:t xml:space="preserve">          "modeName": "EjectTakeOff",</w:t>
                    <w:br/>
                    <w:t xml:space="preserve">          "modeNameI18n": "弹射起飞",</w:t>
                    <w:br/>
                    <w:t xml:space="preserve">          "modeParamType": "Location"</w:t>
                    <w:br/>
                    <w:t xml:space="preserve">        },</w:t>
                    <w:br/>
                    <w:t xml:space="preserve">        {</w:t>
                    <w:br/>
                    <w:t xml:space="preserve">          "modeIndex": 1,</w:t>
                    <w:br/>
                    <w:t xml:space="preserve">          "modeKeyword": "ReturnCarrier",</w:t>
                    <w:br/>
                    <w:t xml:space="preserve">          "modeName": "ReturnCarrier",</w:t>
                    <w:br/>
                    <w:t xml:space="preserve">          "modeNameI18n": "返航母舰",</w:t>
                    <w:br/>
                    <w:t xml:space="preserve">          "modeParamType": ""</w:t>
                    <w:br/>
                    <w:t xml:space="preserve">        },</w:t>
                    <w:br/>
                    <w:t xml:space="preserve">        {</w:t>
                    <w:br/>
                    <w:t xml:space="preserve">          "modeIndex": 2,</w:t>
                    <w:br/>
                    <w:t xml:space="preserve">          "modeKeyword": "Loitering",</w:t>
                    <w:br/>
                    <w:t xml:space="preserve">          "modeName": "8FormLoitering",</w:t>
                    <w:br/>
                    <w:t xml:space="preserve">          "modeNameI18n": "8字盘旋",</w:t>
                    <w:br/>
                    <w:t xml:space="preserve">          "modeParamType": ""</w:t>
                    <w:br/>
                    <w:t xml:space="preserve">        },</w:t>
                    <w:br/>
                    <w:t xml:space="preserve">        {</w:t>
                    <w:br/>
                    <w:t xml:space="preserve">          "modeIndex": 3,</w:t>
                    <w:br/>
                    <w:t xml:space="preserve">          "modeKeyword": "GoAround",</w:t>
                    <w:br/>
                    <w:t xml:space="preserve">          "modeName": "GoAround",</w:t>
                    <w:br/>
                    <w:t xml:space="preserve">          "modeNameI18n": "复飞",</w:t>
                    <w:br/>
                    <w:t xml:space="preserve">          "modeParamType": ""</w:t>
                    <w:br/>
                    <w:t xml:space="preserve">        },</w:t>
                    <w:br/>
                    <w:t xml:space="preserve">        {</w:t>
                    <w:br/>
                    <w:t xml:space="preserve">          "modeIndex": 20,</w:t>
                    <w:br/>
                    <w:t xml:space="preserve">          "modeKeyword": "NewHeading",</w:t>
                    <w:br/>
                    <w:t xml:space="preserve">          "modeName": "NewHeading",</w:t>
                    <w:br/>
                    <w:t xml:space="preserve">          "modeNameI18n": "执行航点",</w:t>
                    <w:br/>
                    <w:t xml:space="preserve">          "modeParamType": "Waypoint"</w:t>
                    <w:br/>
                    <w:t xml:space="preserve">        },</w:t>
                    <w:br/>
                    <w:t xml:space="preserve">        {</w:t>
                    <w:br/>
                    <w:t xml:space="preserve">          "modeIndex": 21,</w:t>
                    <w:br/>
                    <w:t xml:space="preserve">          "modeKeyword": "NewHeadings",</w:t>
                    <w:br/>
                    <w:t xml:space="preserve">          "modeName": "NewHeadings",</w:t>
                    <w:br/>
                    <w:t xml:space="preserve">          "modeNameI18n": "执行航点列",</w:t>
                    <w:br/>
                    <w:t xml:space="preserve">          "modeParamType": "Waypoints"</w:t>
                    <w:br/>
                    <w:t xml:space="preserve">        },</w:t>
                    <w:br/>
                    <w:t xml:space="preserve">        {</w:t>
                    <w:br/>
                    <w:t xml:space="preserve">          "modeIndex": 22,</w:t>
                    <w:br/>
                    <w:t xml:space="preserve">          "modeKeyword": "PolygonHeadings",</w:t>
                    <w:br/>
                    <w:t xml:space="preserve">          "modeName": "PolygonHeadings",</w:t>
                    <w:br/>
                    <w:t xml:space="preserve">          "modeNameI18n": "执行多边形航点",</w:t>
                    <w:br/>
                    <w:t xml:space="preserve">          "modeParamType": "Waypoints"</w:t>
                    <w:br/>
                    <w:t xml:space="preserve">        },</w:t>
                    <w:br/>
                    <w:t xml:space="preserve">        {</w:t>
                    <w:br/>
                    <w:t xml:space="preserve">          "modeIndex": 31,</w:t>
                    <w:br/>
                    <w:t xml:space="preserve">          "modeKeyword": "ChangePlatformParams",</w:t>
                    <w:br/>
                    <w:t xml:space="preserve">          "modeName": "ChangePlatformParams",</w:t>
                    <w:br/>
                    <w:t xml:space="preserve">          "modeNameI18n": "改变平台参数",</w:t>
                    <w:br/>
                    <w:t xml:space="preserve">          "modeParamType": "DoubleVector"</w:t>
                    <w:br/>
                    <w:t xml:space="preserve">        }</w:t>
                    <w:br/>
                    <w:t xml:space="preserve">      ],</w:t>
                    <w:br/>
                    <w:t xml:space="preserve">      "omega_max": 0.52,</w:t>
                    <w:br/>
                    <w:t xml:space="preserve">      "platform_alt": 0,</w:t>
                    <w:br/>
                    <w:t xml:space="preserve">      "platform_azimuth": 12,</w:t>
                    <w:br/>
                    <w:t xml:space="preserve">      "platform_lat": 21.87409170824246,</w:t>
                    <w:br/>
                    <w:t xml:space="preserve">      "platform_lon": 117.98597037375748,</w:t>
                    <w:br/>
                    <w:t xml:space="preserve">      "platform_speed": 15</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"模拟舰载机在航母起降、巡航、任务执行等复杂场景下的运动特性，支持弹射起飞、返航着舰、航点导航等典型行为。",</w:t>
                    <w:br/>
                    <w:t xml:space="preserve">    "coreFunctions": [</w:t>
                    <w:br/>
                    <w:t xml:space="preserve">      "多模式飞行控制",</w:t>
                    <w:br/>
                    <w:t xml:space="preserve">      "航母协同交互",</w:t>
                    <w:br/>
                    <w:t xml:space="preserve">      "物理约束建模"</w:t>
                    <w:br/>
                    <w:t xml:space="preserve">    ],</w:t>
                    <w:br/>
                    <w:t xml:space="preserve">    "functions": [</w:t>
                    <w:br/>
                    <w:t xml:space="preserve">      "弹射起飞",</w:t>
                    <w:br/>
                    <w:t xml:space="preserve">      "自动返航并着舰",</w:t>
                    <w:br/>
                    <w:t xml:space="preserve">      "8字形盘旋待机",</w:t>
                    <w:br/>
                    <w:t xml:space="preserve">      "着舰失败后复飞",</w:t>
                    <w:br/>
                    <w:t xml:space="preserve">      "执行单一航点导航",</w:t>
                    <w:br/>
                    <w:t xml:space="preserve">      "执行航点序列导航",</w:t>
                    <w:br/>
                    <w:t xml:space="preserve">      "沿多边形路径巡航",</w:t>
                    <w:br/>
                    <w:t xml:space="preserve">      "动态调整航母平台参数（更新航母位置及速度）"</w:t>
                    <w:br/>
                    <w:t xml:space="preserve">    ],</w:t>
                    <w:br/>
                    <w:t xml:space="preserve">    "applicationScenarios": [</w:t>
                    <w:br/>
                    <w:t xml:space="preserve">      "航母甲板操作仿真",</w:t>
                    <w:br/>
                    <w:t xml:space="preserve">      "战术任务演练",</w:t>
                    <w:br/>
                    <w:t xml:space="preserve">      "应急响应模拟"</w:t>
                    <w:br/>
                    <w:t xml:space="preserve">    ],</w:t>
                    <w:br/>
                    <w:t xml:space="preserve">    "application": [</w:t>
                    <w:br/>
                    <w:t xml:space="preserve">      "弹射起飞过程模拟",</w:t>
                    <w:br/>
                    <w:t xml:space="preserve">      "返航着舰引导",</w:t>
                    <w:br/>
                    <w:t xml:space="preserve">      "战术巡逻任务"</w:t>
                    <w:br/>
                    <w:t xml:space="preserve">    ],</w:t>
                    <w:br/>
                    <w:t xml:space="preserve">    "parameters": [</w:t>
                    <w:br/>
                    <w:t xml:space="preserve">      {</w:t>
                    <w:br/>
                    <w:t xml:space="preserve">        "name": "速度范围",</w:t>
                    <w:br/>
                    <w:t xml:space="preserve">        "value": "200-270m/s"</w:t>
                    <w:br/>
                    <w:t xml:space="preserve">      },</w:t>
                    <w:br/>
                    <w:t xml:space="preserve">      {</w:t>
                    <w:br/>
                    <w:t xml:space="preserve">        "name": "最大加速度",</w:t>
                    <w:br/>
                    <w:t xml:space="preserve">        "value": "3m/s²"</w:t>
                    <w:br/>
                    <w:t xml:space="preserve">      },</w:t>
                    <w:br/>
                    <w:t xml:space="preserve">      {</w:t>
                    <w:br/>
                    <w:t xml:space="preserve">        "name": "最大角速度",</w:t>
                    <w:br/>
                    <w:t xml:space="preserve">        "value": "0.52rad/s"</w:t>
                    <w:br/>
                    <w:t xml:space="preserve">      },</w:t>
                    <w:br/>
                    <w:t xml:space="preserve">      {</w:t>
                    <w:br/>
                    <w:t xml:space="preserve">        "name": "减速距离",</w:t>
                    <w:br/>
                    <w:t xml:space="preserve">        "value": "800.0m"</w:t>
                    <w:br/>
                    <w:t xml:space="preserve">      },</w:t>
                    <w:br/>
                    <w:t xml:space="preserve">      {</w:t>
                    <w:br/>
                    <w:t xml:space="preserve">        "name": "着陆距离阈值",</w:t>
                    <w:br/>
                    <w:t xml:space="preserve">        "value": "50.0m"</w:t>
                    <w:br/>
                    <w:t xml:space="preserve">      }</w:t>
                    <w:br/>
                    <w:t xml:space="preserve">    ],</w:t>
                    <w:br/>
                    <w:t xml:space="preserve">    "usageGuide": [</w:t>
                    <w:br/>
                    <w:t xml:space="preserve">      "1. 初始化舰载机和航母参数",</w:t>
                    <w:br/>
                    <w:t xml:space="preserve">      "2. 选择飞行模式（起飞/巡航/着舰等）",</w:t>
                    <w:br/>
                    <w:t xml:space="preserve">      "3. 设置航点或路径（如适用）",</w:t>
                    <w:br/>
                    <w:t xml:space="preserve">      "4. 启动模拟并监控飞行状态",</w:t>
                    <w:br/>
                    <w:t xml:space="preserve">      "5. 可动态调整航母位置和速度参数"</w:t>
                    <w:br/>
                    <w:t xml:space="preserve">    ],</w:t>
                    <w:br/>
                    <w:t xml:space="preserve">    "faq": [</w:t>
                    <w:br/>
                    <w:t xml:space="preserve">      {</w:t>
                    <w:br/>
                    <w:t xml:space="preserve">        "question": "着舰过程中如何判断是否成功？",</w:t>
                    <w:br/>
                    <w:t xml:space="preserve">        "solution": "系统会根据着陆距离阈值（50m）和姿态角度自动判定，可通过回调函数获取结果"</w:t>
                    <w:br/>
                    <w:t xml:space="preserve">      },</w:t>
                    <w:br/>
                    <w:t xml:space="preserve">      {</w:t>
                    <w:br/>
                    <w:t xml:space="preserve">        "question": "如何动态调整航母位置？",</w:t>
                    <w:br/>
                    <w:t xml:space="preserve">        "solution": "调用updateCarrierParameters(position, velocity)接口实时更新航母状态"</w:t>
                    <w:br/>
                    <w:t xml:space="preserve">      },</w:t>
                    <w:br/>
                    <w:t xml:space="preserve">      {</w:t>
                    <w:br/>
                    <w:t xml:space="preserve">        "question": "8字形盘旋的参数如何配置？",</w:t>
                    <w:br/>
                    <w:t xml:space="preserve">        "solution": "通过setHoldingPattern(radius, altitude, speed)设置盘旋半径、高度和速度"</w:t>
                    <w:br/>
                    <w:t xml:space="preserve">      }</w:t>
                    <w:br/>
                    <w:t xml:space="preserve">    ]</w:t>
                    <w:br/>
                    <w:t xml:space="preserve">  },</w:t>
                    <w:br/>
                    <w:t xml:space="preserve">  "pluginIndex": 0,</w:t>
                    <w:br/>
                    <w:t xml:space="preserve">  "pluginName": "iagnt_dynamics_carrier_based_aircraft",</w:t>
                    <w:br/>
                    <w:t xml:space="preserve">  "pluginNote": "CarrierBasedAircraft",</w:t>
                    <w:br/>
                    <w:t xml:space="preserve">  "pluginNoteI18n": "舰载机",</w:t>
                    <w:br/>
                    <w:t xml:space="preserve">  "pluginSignature": "dynamics_idmYYQvtaaNfUlW1krZE",</w:t>
                    <w:br/>
                    <w:t xml:space="preserve">  "rscType": 0</w:t>
                    <w:br/>
                  </w:r>
                  <w:r>
                    <w:rPr>
                      <w:rFonts w:eastAsia="Consolas" w:ascii="Consolas" w:cs="Consolas" w:hAnsi="Consolas"/>
                      <w:sz w:val="22"/>
                    </w:rPr>
                    <w:t>}</w:t>
                  </w:r>
                </w:p>
              </w:tc>
            </w:tr>
          </w:tbl>
          <w:p/>
        </w:tc>
      </w:tr>
    </w:tbl>
    <w:p>
      <w:pPr>
        <w:numPr>
          <w:numId w:val="33"/>
        </w:numPr>
        <w:spacing w:before="120" w:after="120" w:line="288" w:lineRule="auto"/>
        <w:ind w:left="0"/>
        <w:jc w:val="left"/>
      </w:pPr>
      <w:r>
        <w:rPr>
          <w:rFonts w:eastAsia="等线" w:ascii="Arial" w:cs="Arial" w:hAnsi="Arial"/>
          <w:sz w:val="22"/>
        </w:rPr>
        <w:t xml:space="preserve"> (Simple Position And Attitude Dynamics Client)(简单经纬高姿态动力学客端接入)Simple Position And Attitude Dynamics Client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经纬高姿态动力学客端（Simple Position And Attitude Dynamics Client）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单经纬高姿态动力学客端接入插件是一个客户端工具，用于连接和交互动力学服务器，实现对模拟对象的位置和姿态的精确控制。该插件提供了一个简洁直观的接口，允许用户通过预设的服务器地址进行连接，并发送控制指令以模拟对象的动态行为。</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1，外部数据实时接入；</w:t>
            </w:r>
          </w:p>
          <w:p>
            <w:pPr>
              <w:spacing w:before="120" w:after="120" w:line="288" w:lineRule="auto"/>
              <w:ind w:left="0"/>
              <w:jc w:val="left"/>
            </w:pPr>
            <w:r>
              <w:rPr>
                <w:rFonts w:eastAsia="等线" w:ascii="Arial" w:cs="Arial" w:hAnsi="Arial"/>
                <w:sz w:val="22"/>
              </w:rPr>
              <w:t>2，轻量化运动更新；</w:t>
            </w:r>
          </w:p>
          <w:p>
            <w:pPr>
              <w:spacing w:before="120" w:after="120" w:line="288" w:lineRule="auto"/>
              <w:ind w:left="0"/>
              <w:jc w:val="left"/>
            </w:pPr>
            <w:r>
              <w:rPr>
                <w:rFonts w:eastAsia="等线" w:ascii="Arial" w:cs="Arial" w:hAnsi="Arial"/>
                <w:sz w:val="22"/>
              </w:rPr>
              <w:t>3，低耦合设计；</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1，外部数据接入；</w:t>
            </w:r>
          </w:p>
          <w:p>
            <w:pPr>
              <w:spacing w:before="120" w:after="120" w:line="288" w:lineRule="auto"/>
              <w:ind w:left="0"/>
              <w:jc w:val="left"/>
            </w:pPr>
            <w:r>
              <w:rPr>
                <w:rFonts w:eastAsia="等线" w:ascii="Arial" w:cs="Arial" w:hAnsi="Arial"/>
                <w:sz w:val="22"/>
              </w:rPr>
              <w:t>2，初始位置设置；</w:t>
            </w:r>
          </w:p>
          <w:p>
            <w:pPr>
              <w:spacing w:before="120" w:after="120" w:line="288" w:lineRule="auto"/>
              <w:ind w:left="0"/>
              <w:jc w:val="left"/>
            </w:pPr>
            <w:r>
              <w:rPr>
                <w:rFonts w:eastAsia="等线" w:ascii="Arial" w:cs="Arial" w:hAnsi="Arial"/>
                <w:sz w:val="22"/>
              </w:rPr>
              <w:t>3，6DoF运动支持；</w:t>
            </w:r>
          </w:p>
          <w:p>
            <w:pPr>
              <w:spacing w:before="120" w:after="120" w:line="288" w:lineRule="auto"/>
              <w:ind w:left="0"/>
              <w:jc w:val="left"/>
            </w:pPr>
            <w:r>
              <w:rPr>
                <w:rFonts w:eastAsia="等线" w:ascii="Arial" w:cs="Arial" w:hAnsi="Arial"/>
                <w:sz w:val="22"/>
              </w:rPr>
              <w:t>4，动态重连；</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1，第三方设备对接；</w:t>
            </w:r>
          </w:p>
          <w:p>
            <w:pPr>
              <w:spacing w:before="120" w:after="120" w:line="288" w:lineRule="auto"/>
              <w:ind w:left="0"/>
              <w:jc w:val="left"/>
            </w:pPr>
            <w:r>
              <w:rPr>
                <w:rFonts w:eastAsia="等线" w:ascii="Arial" w:cs="Arial" w:hAnsi="Arial"/>
                <w:sz w:val="22"/>
              </w:rPr>
              <w:t>2，快速原型开发；</w:t>
            </w:r>
          </w:p>
          <w:p>
            <w:pPr>
              <w:spacing w:before="120" w:after="120" w:line="288" w:lineRule="auto"/>
              <w:ind w:left="0"/>
              <w:jc w:val="left"/>
            </w:pPr>
            <w:r>
              <w:rPr>
                <w:rFonts w:eastAsia="等线" w:ascii="Arial" w:cs="Arial" w:hAnsi="Arial"/>
                <w:sz w:val="22"/>
              </w:rPr>
              <w:t>3，多系统协同仿真；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1，无人机实时轨迹模拟；</w:t>
            </w:r>
          </w:p>
          <w:p>
            <w:pPr>
              <w:spacing w:before="120" w:after="120" w:line="288" w:lineRule="auto"/>
              <w:ind w:left="0"/>
              <w:jc w:val="left"/>
            </w:pPr>
            <w:r>
              <w:rPr>
                <w:rFonts w:eastAsia="等线" w:ascii="Arial" w:cs="Arial" w:hAnsi="Arial"/>
                <w:sz w:val="22"/>
              </w:rPr>
              <w:t>2，车载导航测试；</w:t>
            </w:r>
          </w:p>
          <w:p>
            <w:pPr>
              <w:spacing w:before="120" w:after="120" w:line="288" w:lineRule="auto"/>
              <w:ind w:left="0"/>
              <w:jc w:val="left"/>
            </w:pPr>
            <w:r>
              <w:rPr>
                <w:rFonts w:eastAsia="等线" w:ascii="Arial" w:cs="Arial" w:hAnsi="Arial"/>
                <w:sz w:val="22"/>
              </w:rPr>
              <w:t>3，多平台协同演练；</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通信协议：WebSocket</w:t>
            </w:r>
          </w:p>
          <w:p>
            <w:pPr>
              <w:spacing w:before="120" w:after="120" w:line="288" w:lineRule="auto"/>
              <w:ind w:left="0"/>
              <w:jc w:val="left"/>
            </w:pPr>
            <w:r>
              <w:rPr>
                <w:rFonts w:eastAsia="等线" w:ascii="Arial" w:cs="Arial" w:hAnsi="Arial"/>
                <w:sz w:val="22"/>
              </w:rPr>
              <w:t>初始位置格式: [lon, lat, alt, pitch, roll, aziumth]</w:t>
            </w:r>
          </w:p>
          <w:p>
            <w:pPr>
              <w:spacing w:before="120" w:after="120" w:line="288" w:lineRule="auto"/>
              <w:ind w:left="0"/>
              <w:jc w:val="left"/>
            </w:pPr>
            <w:r>
              <w:rPr>
                <w:rFonts w:eastAsia="等线" w:ascii="Arial" w:cs="Arial" w:hAnsi="Arial"/>
                <w:sz w:val="22"/>
              </w:rPr>
              <w:t>数据单位：lon/lat：°（WGS84）/ alt：m / attitude：deg</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numPr>
                <w:numId w:val="34"/>
              </w:numPr>
              <w:spacing w:before="120" w:after="120" w:line="288" w:lineRule="auto"/>
              <w:ind w:left="0"/>
              <w:jc w:val="left"/>
            </w:pPr>
            <w:r>
              <w:rPr>
                <w:rFonts w:eastAsia="等线" w:ascii="Arial" w:cs="Arial" w:hAnsi="Arial"/>
                <w:sz w:val="22"/>
              </w:rPr>
              <w:t>配置服务地址</w:t>
            </w:r>
          </w:p>
          <w:p>
            <w:pPr>
              <w:numPr>
                <w:numId w:val="35"/>
              </w:numPr>
              <w:spacing w:before="120" w:after="120" w:line="288" w:lineRule="auto"/>
              <w:ind w:left="0"/>
              <w:jc w:val="left"/>
            </w:pPr>
            <w:r>
              <w:rPr>
                <w:rFonts w:eastAsia="等线" w:ascii="Arial" w:cs="Arial" w:hAnsi="Arial"/>
                <w:sz w:val="22"/>
              </w:rPr>
              <w:t>定义初始状态</w:t>
            </w:r>
          </w:p>
          <w:p>
            <w:pPr>
              <w:numPr>
                <w:numId w:val="36"/>
              </w:numPr>
              <w:spacing w:before="120" w:after="120" w:line="288" w:lineRule="auto"/>
              <w:ind w:left="0"/>
              <w:jc w:val="left"/>
            </w:pPr>
            <w:r>
              <w:rPr>
                <w:rFonts w:eastAsia="等线" w:ascii="Arial" w:cs="Arial" w:hAnsi="Arial"/>
                <w:sz w:val="22"/>
              </w:rPr>
              <w:t>启动数据监听</w:t>
            </w:r>
          </w:p>
          <w:p>
            <w:pPr>
              <w:numPr>
                <w:numId w:val="37"/>
              </w:numPr>
              <w:spacing w:before="120" w:after="120" w:line="288" w:lineRule="auto"/>
              <w:ind w:left="0"/>
              <w:jc w:val="left"/>
            </w:pPr>
            <w:r>
              <w:rPr>
                <w:rFonts w:eastAsia="等线" w:ascii="Arial" w:cs="Arial" w:hAnsi="Arial"/>
                <w:sz w:val="22"/>
              </w:rPr>
              <w:t>驱动模型更新</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38"/>
              </w:numPr>
              <w:spacing w:before="120" w:after="120" w:line="288" w:lineRule="auto"/>
              <w:ind w:left="0"/>
              <w:jc w:val="left"/>
            </w:pPr>
            <w:r>
              <w:rPr>
                <w:rFonts w:eastAsia="等线" w:ascii="Arial" w:cs="Arial" w:hAnsi="Arial"/>
                <w:b w:val="true"/>
                <w:sz w:val="22"/>
              </w:rPr>
              <w:t>数据协议格式如何定义？</w:t>
            </w:r>
            <w:r>
              <w:rPr>
                <w:rFonts w:eastAsia="等线" w:ascii="Arial" w:cs="Arial" w:hAnsi="Arial"/>
                <w:sz w:val="22"/>
              </w:rPr>
              <w:br/>
            </w:r>
            <w:r>
              <w:rPr>
                <w:rFonts w:eastAsia="等线" w:ascii="Arial" w:cs="Arial" w:hAnsi="Arial"/>
                <w:sz w:val="22"/>
              </w:rPr>
              <w:t>需与服务端约定字段顺序与单位（如经度在前、姿态角为弧度制）。</w:t>
            </w:r>
          </w:p>
          <w:p>
            <w:pPr>
              <w:numPr>
                <w:numId w:val="39"/>
              </w:numPr>
              <w:spacing w:before="120" w:after="120" w:line="288" w:lineRule="auto"/>
              <w:ind w:left="0"/>
              <w:jc w:val="left"/>
            </w:pPr>
            <w:r>
              <w:rPr>
                <w:rFonts w:eastAsia="等线" w:ascii="Arial" w:cs="Arial" w:hAnsi="Arial"/>
                <w:b w:val="true"/>
                <w:sz w:val="22"/>
              </w:rPr>
              <w:t>连接中断如何处理？</w:t>
            </w:r>
            <w:r>
              <w:rPr>
                <w:rFonts w:eastAsia="等线" w:ascii="Arial" w:cs="Arial" w:hAnsi="Arial"/>
                <w:sz w:val="22"/>
              </w:rPr>
              <w:br/>
            </w:r>
            <w:r>
              <w:rPr>
                <w:rFonts w:eastAsia="等线" w:ascii="Arial" w:cs="Arial" w:hAnsi="Arial"/>
                <w:sz w:val="22"/>
              </w:rPr>
              <w:t>启用WebSocket自动重连机制，并确保服务端具备心跳检测功能。</w:t>
            </w:r>
          </w:p>
          <w:p>
            <w:pPr>
              <w:numPr>
                <w:numId w:val="40"/>
              </w:numPr>
              <w:spacing w:before="120" w:after="120" w:line="288" w:lineRule="auto"/>
              <w:ind w:left="0"/>
              <w:jc w:val="left"/>
            </w:pPr>
            <w:r>
              <w:rPr>
                <w:rFonts w:eastAsia="等线" w:ascii="Arial" w:cs="Arial" w:hAnsi="Arial"/>
                <w:b w:val="true"/>
                <w:sz w:val="22"/>
              </w:rPr>
              <w:t>是否支持多模型同步？</w:t>
            </w:r>
            <w:r>
              <w:rPr>
                <w:rFonts w:eastAsia="等线" w:ascii="Arial" w:cs="Arial" w:hAnsi="Arial"/>
                <w:sz w:val="22"/>
              </w:rPr>
              <w:br/>
            </w:r>
            <w:r>
              <w:rPr>
                <w:rFonts w:eastAsia="等线" w:ascii="Arial" w:cs="Arial" w:hAnsi="Arial"/>
                <w:sz w:val="22"/>
              </w:rPr>
              <w:t>需为每个模型独立配置插件实例，并分配不同数据通道。</w:t>
            </w:r>
          </w:p>
        </w:tc>
      </w:tr>
      <w:tr>
        <w:tc>
          <w:tcPr>
            <w:tcW w:w="18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配置代码</w:t>
            </w: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"initpos": [</w:t>
                    <w:br/>
                    <w:t xml:space="preserve">        119.80754659272247,</w:t>
                    <w:br/>
                    <w:t xml:space="preserve">        31.10664593989992,</w:t>
                    <w:br/>
                    <w:t xml:space="preserve">        500,</w:t>
                    <w:br/>
                    <w:t xml:space="preserve">        0,</w:t>
                    <w:br/>
                    <w:t xml:space="preserve">        0,</w:t>
                    <w:br/>
                    <w:t xml:space="preserve">        0</w:t>
                    <w:br/>
                    <w:t xml:space="preserve">      ],</w:t>
                    <w:br/>
                    <w:t xml:space="preserve">      "serverUrl": "ws://192.168.31.218:7994/ws"</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简单经纬高姿态动力学客端接入插件是一个客户端工具，用于连接和交互动力学服务器，实现对模拟对象的位置和姿态的精确控制。该插件提供了一个简洁直观的接口，允许用户通过预设的服务器地址进行连接，并发送控制指令以模拟对象的动态行为。",</w:t>
                    <w:br/>
                    <w:t xml:space="preserve">    "coreFunctions": [</w:t>
                    <w:br/>
                    <w:t xml:space="preserve">      "外部数据实时接入",</w:t>
                    <w:br/>
                    <w:t xml:space="preserve">      "轻量化运动更新",</w:t>
                    <w:br/>
                    <w:t xml:space="preserve">      "低耦合设计"</w:t>
                    <w:br/>
                    <w:t xml:space="preserve">    ],</w:t>
                    <w:br/>
                    <w:t xml:space="preserve">    "functions": [</w:t>
                    <w:br/>
                    <w:t xml:space="preserve">      "外部数据接入",</w:t>
                    <w:br/>
                    <w:t xml:space="preserve">      "初始位置设置",</w:t>
                    <w:br/>
                    <w:t xml:space="preserve">      "6DoF运动支持",</w:t>
                    <w:br/>
                    <w:t xml:space="preserve">      "动态重连"</w:t>
                    <w:br/>
                    <w:t xml:space="preserve">    ],</w:t>
                    <w:br/>
                    <w:t xml:space="preserve">    "applicationScenarios": [</w:t>
                    <w:br/>
                    <w:t xml:space="preserve">      "第三方设备对接",</w:t>
                    <w:br/>
                    <w:t xml:space="preserve">      "快速原型开发",</w:t>
                    <w:br/>
                    <w:t xml:space="preserve">      "多系统协同仿真"</w:t>
                    <w:br/>
                    <w:t xml:space="preserve">    ],</w:t>
                    <w:br/>
                    <w:t xml:space="preserve">    "application": [</w:t>
                    <w:br/>
                    <w:t xml:space="preserve">      "无人机实时轨迹模拟",</w:t>
                    <w:br/>
                    <w:t xml:space="preserve">      "车载导航测试",</w:t>
                    <w:br/>
                    <w:t xml:space="preserve">      "多平台协同演练"</w:t>
                    <w:br/>
                    <w:t xml:space="preserve">    ],</w:t>
                    <w:br/>
                    <w:t xml:space="preserve">    "parameters": [</w:t>
                    <w:br/>
                    <w:t xml:space="preserve">      {</w:t>
                    <w:br/>
                    <w:t xml:space="preserve">        "name": "通信协议",</w:t>
                    <w:br/>
                    <w:t xml:space="preserve">        "value": "WebSocket"</w:t>
                    <w:br/>
                    <w:t xml:space="preserve">      },</w:t>
                    <w:br/>
                    <w:t xml:space="preserve">      {</w:t>
                    <w:br/>
                    <w:t xml:space="preserve">        "name": "初始位置格式",</w:t>
                    <w:br/>
                    <w:t xml:space="preserve">        "value": "[lon, lat, alt, pitch, roll, aziumth]"</w:t>
                    <w:br/>
                    <w:t xml:space="preserve">      },</w:t>
                    <w:br/>
                    <w:t xml:space="preserve">      {</w:t>
                    <w:br/>
                    <w:t xml:space="preserve">        "name": "数据单位",</w:t>
                    <w:br/>
                    <w:t xml:space="preserve">        "value": "lon/lat：°（WGS84）/ alt：m / attitude：deg"</w:t>
                    <w:br/>
                    <w:t xml:space="preserve">      }</w:t>
                    <w:br/>
                    <w:t xml:space="preserve">    ],</w:t>
                    <w:br/>
                    <w:t xml:space="preserve">    "usageGuide": [</w:t>
                    <w:br/>
                    <w:t xml:space="preserve">      "1. 配置服务地址",</w:t>
                    <w:br/>
                    <w:t xml:space="preserve">      "2. 定义初始状态",</w:t>
                    <w:br/>
                    <w:t xml:space="preserve">      "3. 启动数据监听",</w:t>
                    <w:br/>
                    <w:t xml:space="preserve">      "4. 驱动模型更新"</w:t>
                    <w:br/>
                    <w:t xml:space="preserve">    ],</w:t>
                    <w:br/>
                    <w:t xml:space="preserve">    "faq": [</w:t>
                    <w:br/>
                    <w:t xml:space="preserve">      {</w:t>
                    <w:br/>
                    <w:t xml:space="preserve">        "question": "数据协议格式如何定义？",</w:t>
                    <w:br/>
                    <w:t xml:space="preserve">        "solution": "需与服务端约定字段顺序与单位（如经度在前、姿态角为弧度制）。"</w:t>
                    <w:br/>
                    <w:t xml:space="preserve">      },</w:t>
                    <w:br/>
                    <w:t xml:space="preserve">      {</w:t>
                    <w:br/>
                    <w:t xml:space="preserve">        "question": "连接中断如何处理？",</w:t>
                    <w:br/>
                    <w:t xml:space="preserve">        "solution": "启用WebSocket自动重连机制，并确保服务端具备心跳检测功能。"</w:t>
                    <w:br/>
                    <w:t xml:space="preserve">      },</w:t>
                    <w:br/>
                    <w:t xml:space="preserve">      {</w:t>
                    <w:br/>
                    <w:t xml:space="preserve">        "question": "是否支持多模型同步？",</w:t>
                    <w:br/>
                    <w:t xml:space="preserve">        "solution": "需为每个模型独立配置插件实例，并分配不同数据通道。"</w:t>
                    <w:br/>
                    <w:t xml:space="preserve">      }</w:t>
                    <w:br/>
                    <w:t xml:space="preserve">    ]</w:t>
                    <w:br/>
                    <w:t xml:space="preserve">  },</w:t>
                    <w:br/>
                    <w:t xml:space="preserve">  "pluginIndex": 0,</w:t>
                    <w:br/>
                    <w:t xml:space="preserve">  "pluginName": "iagnt_dynamics_custom_simple",</w:t>
                    <w:br/>
                    <w:t xml:space="preserve">  "pluginNote": "Simple Position And Attitude Dynamics Client",</w:t>
                    <w:br/>
                    <w:t xml:space="preserve">  "pluginNoteI18n": "简单经纬高姿态动力学客端接入",</w:t>
                    <w:br/>
                    <w:t xml:space="preserve">  "pluginSignature": "dynamics_mZeDSgC74AiB2I70ewwQ",</w:t>
                    <w:br/>
                    <w:t xml:space="preserve">  "rscType": 0</w:t>
                    <w:br/>
                  </w:r>
                  <w:r>
                    <w:rPr>
                      <w:rFonts w:eastAsia="Consolas" w:ascii="Consolas" w:cs="Consolas" w:hAnsi="Consolas"/>
                      <w:sz w:val="22"/>
                    </w:rPr>
                    <w:t>}</w:t>
                  </w:r>
                </w:p>
              </w:tc>
            </w:tr>
          </w:tbl>
          <w:p/>
        </w:tc>
      </w:tr>
    </w:tbl>
    <w:p>
      <w:pPr>
        <w:numPr>
          <w:numId w:val="41"/>
        </w:numPr>
        <w:spacing w:before="120" w:after="120" w:line="288" w:lineRule="auto"/>
        <w:ind w:left="0"/>
        <w:jc w:val="left"/>
      </w:pPr>
      <w:r>
        <w:rPr>
          <w:rFonts w:eastAsia="等线" w:ascii="Arial" w:cs="Arial" w:hAnsi="Arial"/>
          <w:sz w:val="22"/>
        </w:rPr>
        <w:t>(EVTOL/Simple) (简单EVTOL)iagnt_dynamics_evtol_simple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简单EVTOL动力学插件（EVTOL/Simple）</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单EVTOL模型插件是一个专为电动垂直起降（eVTOL）飞行器设计的动力学模拟工具。该插件通过模拟eVTOL飞行器的飞行动力学，为用户提供了一个简单易用的模型来测试和评估飞行器的性能。插件支持多种飞行模式，包括垂直起飞、悬停、返航垂降平台等，以适应不同的飞行任务需求。通过这个插件，用户可以在模拟环境中对eVTOL飞行器进行详细的性能分析和飞行测试，从而优化飞行策略和控制算法。</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1，多模式垂直起降控制；</w:t>
            </w:r>
          </w:p>
          <w:p>
            <w:pPr>
              <w:spacing w:before="120" w:after="120" w:line="288" w:lineRule="auto"/>
              <w:ind w:left="0"/>
              <w:jc w:val="left"/>
            </w:pPr>
            <w:r>
              <w:rPr>
                <w:rFonts w:eastAsia="等线" w:ascii="Arial" w:cs="Arial" w:hAnsi="Arial"/>
                <w:sz w:val="22"/>
              </w:rPr>
              <w:t>2，平台动态交互；</w:t>
            </w:r>
          </w:p>
          <w:p>
            <w:pPr>
              <w:spacing w:before="120" w:after="120" w:line="288" w:lineRule="auto"/>
              <w:ind w:left="0"/>
              <w:jc w:val="left"/>
            </w:pPr>
            <w:r>
              <w:rPr>
                <w:rFonts w:eastAsia="等线" w:ascii="Arial" w:cs="Arial" w:hAnsi="Arial"/>
                <w:sz w:val="22"/>
              </w:rPr>
              <w:t>3，运动约束建模；</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1，从指定位置垂直起飞；</w:t>
            </w:r>
          </w:p>
          <w:p>
            <w:pPr>
              <w:spacing w:before="120" w:after="120" w:line="288" w:lineRule="auto"/>
              <w:ind w:left="0"/>
              <w:jc w:val="left"/>
            </w:pPr>
            <w:r>
              <w:rPr>
                <w:rFonts w:eastAsia="等线" w:ascii="Arial" w:cs="Arial" w:hAnsi="Arial"/>
                <w:sz w:val="22"/>
              </w:rPr>
              <w:t>2，自动返航并垂直降落到平台；</w:t>
            </w:r>
          </w:p>
          <w:p>
            <w:pPr>
              <w:spacing w:before="120" w:after="120" w:line="288" w:lineRule="auto"/>
              <w:ind w:left="0"/>
              <w:jc w:val="left"/>
            </w:pPr>
            <w:r>
              <w:rPr>
                <w:rFonts w:eastAsia="等线" w:ascii="Arial" w:cs="Arial" w:hAnsi="Arial"/>
                <w:sz w:val="22"/>
              </w:rPr>
              <w:t>3，空中悬停；</w:t>
            </w:r>
          </w:p>
          <w:p>
            <w:pPr>
              <w:spacing w:before="120" w:after="120" w:line="288" w:lineRule="auto"/>
              <w:ind w:left="0"/>
              <w:jc w:val="left"/>
            </w:pPr>
            <w:r>
              <w:rPr>
                <w:rFonts w:eastAsia="等线" w:ascii="Arial" w:cs="Arial" w:hAnsi="Arial"/>
                <w:sz w:val="22"/>
              </w:rPr>
              <w:t>4，从中断点继续执行任务；</w:t>
            </w:r>
          </w:p>
          <w:p>
            <w:pPr>
              <w:spacing w:before="120" w:after="120" w:line="288" w:lineRule="auto"/>
              <w:ind w:left="0"/>
              <w:jc w:val="left"/>
            </w:pPr>
            <w:r>
              <w:rPr>
                <w:rFonts w:eastAsia="等线" w:ascii="Arial" w:cs="Arial" w:hAnsi="Arial"/>
                <w:sz w:val="22"/>
              </w:rPr>
              <w:t>5，执行单一航点导航；</w:t>
            </w:r>
          </w:p>
          <w:p>
            <w:pPr>
              <w:spacing w:before="120" w:after="120" w:line="288" w:lineRule="auto"/>
              <w:ind w:left="0"/>
              <w:jc w:val="left"/>
            </w:pPr>
            <w:r>
              <w:rPr>
                <w:rFonts w:eastAsia="等线" w:ascii="Arial" w:cs="Arial" w:hAnsi="Arial"/>
                <w:sz w:val="22"/>
              </w:rPr>
              <w:t>6，执行航点序列导航；</w:t>
            </w:r>
          </w:p>
          <w:p>
            <w:pPr>
              <w:spacing w:before="120" w:after="120" w:line="288" w:lineRule="auto"/>
              <w:ind w:left="0"/>
              <w:jc w:val="left"/>
            </w:pPr>
            <w:r>
              <w:rPr>
                <w:rFonts w:eastAsia="等线" w:ascii="Arial" w:cs="Arial" w:hAnsi="Arial"/>
                <w:sz w:val="22"/>
              </w:rPr>
              <w:t>7，沿多边形路径巡航；</w:t>
            </w:r>
          </w:p>
          <w:p>
            <w:pPr>
              <w:spacing w:before="120" w:after="120" w:line="288" w:lineRule="auto"/>
              <w:ind w:left="0"/>
              <w:jc w:val="left"/>
            </w:pPr>
            <w:r>
              <w:rPr>
                <w:rFonts w:eastAsia="等线" w:ascii="Arial" w:cs="Arial" w:hAnsi="Arial"/>
                <w:sz w:val="22"/>
              </w:rPr>
              <w:t>8，动态调整垂降平台参数（位置/高度）</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1，城市空中交通（UAM）；</w:t>
            </w:r>
          </w:p>
          <w:p>
            <w:pPr>
              <w:spacing w:before="120" w:after="120" w:line="288" w:lineRule="auto"/>
              <w:ind w:left="0"/>
              <w:jc w:val="left"/>
            </w:pPr>
            <w:r>
              <w:rPr>
                <w:rFonts w:eastAsia="等线" w:ascii="Arial" w:cs="Arial" w:hAnsi="Arial"/>
                <w:sz w:val="22"/>
              </w:rPr>
              <w:t>2，物流运输仿真；</w:t>
            </w:r>
          </w:p>
          <w:p>
            <w:pPr>
              <w:spacing w:before="120" w:after="120" w:line="288" w:lineRule="auto"/>
              <w:ind w:left="0"/>
              <w:jc w:val="left"/>
            </w:pPr>
            <w:r>
              <w:rPr>
                <w:rFonts w:eastAsia="等线" w:ascii="Arial" w:cs="Arial" w:hAnsi="Arial"/>
                <w:sz w:val="22"/>
              </w:rPr>
              <w:t>3，应急响应演练；</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1，垂直起飞与悬停测试；</w:t>
            </w:r>
          </w:p>
          <w:p>
            <w:pPr>
              <w:spacing w:before="120" w:after="120" w:line="288" w:lineRule="auto"/>
              <w:ind w:left="0"/>
              <w:jc w:val="left"/>
            </w:pPr>
            <w:r>
              <w:rPr>
                <w:rFonts w:eastAsia="等线" w:ascii="Arial" w:cs="Arial" w:hAnsi="Arial"/>
                <w:sz w:val="22"/>
              </w:rPr>
              <w:t>2，物流航点配送；</w:t>
            </w:r>
          </w:p>
          <w:p>
            <w:pPr>
              <w:spacing w:before="120" w:after="120" w:line="288" w:lineRule="auto"/>
              <w:ind w:left="0"/>
              <w:jc w:val="left"/>
            </w:pPr>
            <w:r>
              <w:rPr>
                <w:rFonts w:eastAsia="等线" w:ascii="Arial" w:cs="Arial" w:hAnsi="Arial"/>
                <w:sz w:val="22"/>
              </w:rPr>
              <w:t>3，动态平台返航；</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速度范围：200-270m/s</w:t>
            </w:r>
          </w:p>
          <w:p>
            <w:pPr>
              <w:spacing w:before="120" w:after="120" w:line="288" w:lineRule="auto"/>
              <w:ind w:left="0"/>
              <w:jc w:val="left"/>
            </w:pPr>
            <w:r>
              <w:rPr>
                <w:rFonts w:eastAsia="等线" w:ascii="Arial" w:cs="Arial" w:hAnsi="Arial"/>
                <w:sz w:val="22"/>
              </w:rPr>
              <w:t>最大加速度：3m/s²</w:t>
            </w:r>
          </w:p>
          <w:p>
            <w:pPr>
              <w:spacing w:before="120" w:after="120" w:line="288" w:lineRule="auto"/>
              <w:ind w:left="0"/>
              <w:jc w:val="left"/>
            </w:pPr>
            <w:r>
              <w:rPr>
                <w:rFonts w:eastAsia="等线" w:ascii="Arial" w:cs="Arial" w:hAnsi="Arial"/>
                <w:sz w:val="22"/>
              </w:rPr>
              <w:t>最大角速度：0.52rad/s</w:t>
            </w:r>
          </w:p>
          <w:p>
            <w:pPr>
              <w:spacing w:before="120" w:after="120" w:line="288" w:lineRule="auto"/>
              <w:ind w:left="0"/>
              <w:jc w:val="left"/>
            </w:pPr>
            <w:r>
              <w:rPr>
                <w:rFonts w:eastAsia="等线" w:ascii="Arial" w:cs="Arial" w:hAnsi="Arial"/>
                <w:sz w:val="22"/>
              </w:rPr>
              <w:t>减速距离：800.0m</w:t>
            </w:r>
          </w:p>
          <w:p>
            <w:pPr>
              <w:spacing w:before="120" w:after="120" w:line="288" w:lineRule="auto"/>
              <w:ind w:left="0"/>
              <w:jc w:val="left"/>
            </w:pPr>
            <w:r>
              <w:rPr>
                <w:rFonts w:eastAsia="等线" w:ascii="Arial" w:cs="Arial" w:hAnsi="Arial"/>
                <w:sz w:val="22"/>
              </w:rPr>
              <w:t>着陆距离阈值：50.0m</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"V_max": 270,</w:t>
                    <w:br/>
                    <w:t xml:space="preserve">      "V_min": 200,</w:t>
                    <w:br/>
                    <w:t xml:space="preserve">      "a_max": 3,</w:t>
                    <w:br/>
                    <w:t xml:space="preserve">      "d_slow": 800,</w:t>
                    <w:br/>
                    <w:t xml:space="preserve">      "h_slow": 20,</w:t>
                    <w:br/>
                    <w:t xml:space="preserve">      "modeSettings": [</w:t>
                    <w:br/>
                    <w:t xml:space="preserve">        {</w:t>
                    <w:br/>
                    <w:t xml:space="preserve">          "modeIndex": 0,</w:t>
                    <w:br/>
                    <w:t xml:space="preserve">          "modeKeyword": "VerticalTakeOff",</w:t>
                    <w:br/>
                    <w:t xml:space="preserve">          "modeName": "VerticalTakeOff",</w:t>
                    <w:br/>
                    <w:t xml:space="preserve">          "modeNameI18n": "垂直起飞",</w:t>
                    <w:br/>
                    <w:t xml:space="preserve">          "modeParamType": "Location"</w:t>
                    <w:br/>
                    <w:t xml:space="preserve">        },</w:t>
                    <w:br/>
                    <w:t xml:space="preserve">        {</w:t>
                    <w:br/>
                    <w:t xml:space="preserve">          "modeIndex": 1,</w:t>
                    <w:br/>
                    <w:t xml:space="preserve">          "modeKeyword": "ReturnPlatform",</w:t>
                    <w:br/>
                    <w:t xml:space="preserve">          "modeName": "ReturnPlatform",</w:t>
                    <w:br/>
                    <w:t xml:space="preserve">          "modeNameI18n": "返航垂降平台",</w:t>
                    <w:br/>
                    <w:t xml:space="preserve">          "modeParamType": ""</w:t>
                    <w:br/>
                    <w:t xml:space="preserve">        },</w:t>
                    <w:br/>
                    <w:t xml:space="preserve">        {</w:t>
                    <w:br/>
                    <w:t xml:space="preserve">          "modeIndex": 2,</w:t>
                    <w:br/>
                    <w:t xml:space="preserve">          "modeKeyword": "Hover",</w:t>
                    <w:br/>
                    <w:t xml:space="preserve">          "modeName": "Hover",</w:t>
                    <w:br/>
                    <w:t xml:space="preserve">          "modeNameI18n": "悬停",</w:t>
                    <w:br/>
                    <w:t xml:space="preserve">          "modeParamType": ""</w:t>
                    <w:br/>
                    <w:t xml:space="preserve">        },</w:t>
                    <w:br/>
                    <w:t xml:space="preserve">        {</w:t>
                    <w:br/>
                    <w:t xml:space="preserve">          "modeIndex": 3,</w:t>
                    <w:br/>
                    <w:t xml:space="preserve">          "modeKeyword": "Resume",</w:t>
                    <w:br/>
                    <w:t xml:space="preserve">          "modeName": "Resume",</w:t>
                    <w:br/>
                    <w:t xml:space="preserve">          "modeNameI18n": "继续任务",</w:t>
                    <w:br/>
                    <w:t xml:space="preserve">          "modeParamType": ""</w:t>
                    <w:br/>
                    <w:t xml:space="preserve">        },</w:t>
                    <w:br/>
                    <w:t xml:space="preserve">        {</w:t>
                    <w:br/>
                    <w:t xml:space="preserve">          "modeIndex": 20,</w:t>
                    <w:br/>
                    <w:t xml:space="preserve">          "modeKeyword": "NewHeading",</w:t>
                    <w:br/>
                    <w:t xml:space="preserve">          "modeName": "NewHeading",</w:t>
                    <w:br/>
                    <w:t xml:space="preserve">          "modeNameI18n": "执行航点",</w:t>
                    <w:br/>
                    <w:t xml:space="preserve">          "modeParamType": "Waypoint"</w:t>
                    <w:br/>
                    <w:t xml:space="preserve">        },</w:t>
                    <w:br/>
                    <w:t xml:space="preserve">        {</w:t>
                    <w:br/>
                    <w:t xml:space="preserve">          "modeIndex": 21,</w:t>
                    <w:br/>
                    <w:t xml:space="preserve">          "modeKeyword": "NewHeadings",</w:t>
                    <w:br/>
                    <w:t xml:space="preserve">          "modeName": "NewHeadings",</w:t>
                    <w:br/>
                    <w:t xml:space="preserve">          "modeNameI18n": "执行航点列",</w:t>
                    <w:br/>
                    <w:t xml:space="preserve">          "modeParamType": "Waypoints"</w:t>
                    <w:br/>
                    <w:t xml:space="preserve">        },</w:t>
                    <w:br/>
                    <w:t xml:space="preserve">        {</w:t>
                    <w:br/>
                    <w:t xml:space="preserve">          "modeIndex": 22,</w:t>
                    <w:br/>
                    <w:t xml:space="preserve">          "modeKeyword": "PolygonHeadings",</w:t>
                    <w:br/>
                    <w:t xml:space="preserve">          "modeName": "PolygonHeadings",</w:t>
                    <w:br/>
                    <w:t xml:space="preserve">          "modeNameI18n": "执行多边形航点",</w:t>
                    <w:br/>
                    <w:t xml:space="preserve">          "modeParamType": "Waypoints"</w:t>
                    <w:br/>
                    <w:t xml:space="preserve">        },</w:t>
                    <w:br/>
                    <w:t xml:space="preserve">        {</w:t>
                    <w:br/>
                    <w:t xml:space="preserve">          "modeIndex": 31,</w:t>
                    <w:br/>
                    <w:t xml:space="preserve">          "modeKeyword": "ChangePlatformParams",</w:t>
                    <w:br/>
                    <w:t xml:space="preserve">          "modeName": "ChangePlatformParams",</w:t>
                    <w:br/>
                    <w:t xml:space="preserve">          "modeNameI18n": "改变平台参数",</w:t>
                    <w:br/>
                    <w:t xml:space="preserve">          "modeParamType": "DoubleVector"</w:t>
                    <w:br/>
                    <w:t xml:space="preserve">        }</w:t>
                    <w:br/>
                    <w:t xml:space="preserve">      ],</w:t>
                    <w:br/>
                    <w:t xml:space="preserve">      "omega_max": 0.52,</w:t>
                    <w:br/>
                    <w:t xml:space="preserve">      "platform_alt": 0,</w:t>
                    <w:br/>
                    <w:t xml:space="preserve">      "platform_lat": 21.87409170824246,</w:t>
                    <w:br/>
                    <w:t xml:space="preserve">      "platform_lon": 117.98597037375748</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简单EVTOL模型插件是一个专为电动垂直起降（eVTOL）飞行器设计的动力学模拟工具。该插件通过模拟eVTOL飞行器的飞行动力学，为用户提供了一个简单易用的模型来测试和评估飞行器的性能。插件支持多种飞行模式，包括垂直起飞、悬停、返航垂降平台等，以适应不同的飞行任务需求。通过这个插件，用户可以在模拟环境中对eVTOL飞行器进行详细的性能分析和飞行测试，从而优化飞行策略和控制算法。",</w:t>
                    <w:br/>
                    <w:t xml:space="preserve">    "coreFunctions": [</w:t>
                    <w:br/>
                    <w:t xml:space="preserve">      "多模式垂直起降控制",</w:t>
                    <w:br/>
                    <w:t xml:space="preserve">      "平台动态交互",</w:t>
                    <w:br/>
                    <w:t xml:space="preserve">      "运动约束建模"</w:t>
                    <w:br/>
                    <w:t xml:space="preserve">    ],</w:t>
                    <w:br/>
                    <w:t xml:space="preserve">    "functions": [</w:t>
                    <w:br/>
                    <w:t xml:space="preserve">      "从指定位置垂直起飞",</w:t>
                    <w:br/>
                    <w:t xml:space="preserve">      "自动返航并垂直降落到平台",</w:t>
                    <w:br/>
                    <w:t xml:space="preserve">      "空中悬停",</w:t>
                    <w:br/>
                    <w:t xml:space="preserve">      "从中断点继续执行任务",</w:t>
                    <w:br/>
                    <w:t xml:space="preserve">      "执行单一航点导航",</w:t>
                    <w:br/>
                    <w:t xml:space="preserve">      "执行航点序列导航",</w:t>
                    <w:br/>
                    <w:t xml:space="preserve">      "沿多边形路径巡航",</w:t>
                    <w:br/>
                    <w:t xml:space="preserve">      "动态调整垂降平台参数（位置/高度）"</w:t>
                    <w:br/>
                    <w:t xml:space="preserve">    ],</w:t>
                    <w:br/>
                    <w:t xml:space="preserve">    "applicationScenarios": [</w:t>
                    <w:br/>
                    <w:t xml:space="preserve">      "城市空中交通（UAM）",</w:t>
                    <w:br/>
                    <w:t xml:space="preserve">      "物流运输仿真",</w:t>
                    <w:br/>
                    <w:t xml:space="preserve">      "应急响应演练"</w:t>
                    <w:br/>
                    <w:t xml:space="preserve">    ],</w:t>
                    <w:br/>
                    <w:t xml:space="preserve">    "application": [</w:t>
                    <w:br/>
                    <w:t xml:space="preserve">      "垂直起飞与悬停测试",</w:t>
                    <w:br/>
                    <w:t xml:space="preserve">      "物流航点配送",</w:t>
                    <w:br/>
                    <w:t xml:space="preserve">      "动态平台返航"</w:t>
                    <w:br/>
                    <w:t xml:space="preserve">    ],</w:t>
                    <w:br/>
                    <w:t xml:space="preserve">    "parameters": [</w:t>
                    <w:br/>
                    <w:t xml:space="preserve">      {</w:t>
                    <w:br/>
                    <w:t xml:space="preserve">        "name": "速度范围",</w:t>
                    <w:br/>
                    <w:t xml:space="preserve">        "value": "200-270m/s"</w:t>
                    <w:br/>
                    <w:t xml:space="preserve">      },</w:t>
                    <w:br/>
                    <w:t xml:space="preserve">      {</w:t>
                    <w:br/>
                    <w:t xml:space="preserve">        "name": "最大加速度",</w:t>
                    <w:br/>
                    <w:t xml:space="preserve">        "value": "3m/s²"</w:t>
                    <w:br/>
                    <w:t xml:space="preserve">      },</w:t>
                    <w:br/>
                    <w:t xml:space="preserve">      {</w:t>
                    <w:br/>
                    <w:t xml:space="preserve">        "name": "最大角速度",</w:t>
                    <w:br/>
                    <w:t xml:space="preserve">        "value": "0.52rad/s"</w:t>
                    <w:br/>
                    <w:t xml:space="preserve">      },</w:t>
                    <w:br/>
                    <w:t xml:space="preserve">      {</w:t>
                    <w:br/>
                    <w:t xml:space="preserve">        "name": "减速距离",</w:t>
                    <w:br/>
                    <w:t xml:space="preserve">        "value": "800.0m"</w:t>
                    <w:br/>
                    <w:t xml:space="preserve">      },</w:t>
                    <w:br/>
                    <w:t xml:space="preserve">      {</w:t>
                    <w:br/>
                    <w:t xml:space="preserve">        "name": "着陆距离阈值",</w:t>
                    <w:br/>
                    <w:t xml:space="preserve">        "value": "50.0m"</w:t>
                    <w:br/>
                    <w:t xml:space="preserve">      }</w:t>
                    <w:br/>
                    <w:t xml:space="preserve">    ],</w:t>
                    <w:br/>
                    <w:t xml:space="preserve">    "usageGuide": [</w:t>
                    <w:br/>
                    <w:t xml:space="preserve">      "1. 初始化eVTOL飞行器参数",</w:t>
                    <w:br/>
                    <w:t xml:space="preserve">      "2. 选择飞行模式（垂直起飞/悬停/巡航/返航等）",</w:t>
                    <w:br/>
                    <w:t xml:space="preserve">      "3. 设置航点或路径（如适用）",</w:t>
                    <w:br/>
                    <w:t xml:space="preserve">      "4. 启动模拟并监控飞行状态",</w:t>
                    <w:br/>
                    <w:t xml:space="preserve">      "5. 可动态调整降落平台位置和高度参数"</w:t>
                    <w:br/>
                    <w:t xml:space="preserve">    ],</w:t>
                    <w:br/>
                    <w:t xml:space="preserve">    "faq": [</w:t>
                    <w:br/>
                    <w:t xml:space="preserve">      {</w:t>
                    <w:br/>
                    <w:t xml:space="preserve">        "question": "如何设置垂直起飞高度？",</w:t>
                    <w:br/>
                    <w:t xml:space="preserve">        "solution": "通过setTakeoffAltitude(height)接口设置目标起飞高度"</w:t>
                    <w:br/>
                    <w:t xml:space="preserve">      },</w:t>
                    <w:br/>
                    <w:t xml:space="preserve">      {</w:t>
                    <w:br/>
                    <w:t xml:space="preserve">        "question": "悬停模式下如何调整位置？",</w:t>
                    <w:br/>
                    <w:t xml:space="preserve">        "solution": "调用adjustHoverPosition(x,y,z)接口实时调整悬停位置"</w:t>
                    <w:br/>
                    <w:t xml:space="preserve">      },</w:t>
                    <w:br/>
                    <w:t xml:space="preserve">      {</w:t>
                    <w:br/>
                    <w:t xml:space="preserve">        "question": "动态平台移动时如何保证降落精度？",</w:t>
                    <w:br/>
                    <w:t xml:space="preserve">        "solution": "系统会自动计算相对位置并调整降落轨迹，确保在阈值范围内精准降落"</w:t>
                    <w:br/>
                    <w:t xml:space="preserve">      }</w:t>
                    <w:br/>
                    <w:t xml:space="preserve">    ]</w:t>
                    <w:br/>
                    <w:t xml:space="preserve">  },</w:t>
                    <w:br/>
                    <w:t xml:space="preserve">  "pluginIndex": 0,</w:t>
                    <w:br/>
                    <w:t xml:space="preserve">  "pluginName": "iagnt_dynamics_evtol_simple",</w:t>
                    <w:br/>
                    <w:t xml:space="preserve">  "pluginNote": "EVTOL/Simple",</w:t>
                    <w:br/>
                    <w:t xml:space="preserve">  "pluginNoteI18n": "简单EVTOL模型",</w:t>
                    <w:br/>
                    <w:t xml:space="preserve">  "pluginSignature": "dynamics_NOswxcfhq0j8ZnxkIMNU",</w:t>
                    <w:br/>
                    <w:t xml:space="preserve">  "rscType": 0</w:t>
                    <w:br/>
                  </w:r>
                  <w:r>
                    <w:rPr>
                      <w:rFonts w:eastAsia="Consolas" w:ascii="Consolas" w:cs="Consolas" w:hAnsi="Consolas"/>
                      <w:sz w:val="22"/>
                    </w:rPr>
                    <w:t>}</w:t>
                  </w:r>
                </w:p>
              </w:tc>
            </w:tr>
          </w:tbl>
          <w:p/>
        </w:tc>
      </w:tr>
    </w:tbl>
    <w:p>
      <w:pPr>
        <w:numPr>
          <w:numId w:val="42"/>
        </w:numPr>
        <w:spacing w:before="120" w:after="120" w:line="288" w:lineRule="auto"/>
        <w:ind w:left="0"/>
        <w:jc w:val="left"/>
      </w:pPr>
      <w:r>
        <w:rPr>
          <w:rFonts w:eastAsia="等线" w:ascii="Arial" w:cs="Arial" w:hAnsi="Arial"/>
          <w:sz w:val="22"/>
        </w:rPr>
        <w:t>(GeneralMainPathFollower)(通用主路径跟随)iagnt_dynamics_general_mainpath_follower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通用主路径跟随动力学插件（GeneralMainPathFollower）</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用主路径跟随插件是一个先进的动力学模拟工具，旨在为多种类型的移动平台提供精确的主路径跟踪能力。该插件通过模拟移动平台的动力学行为，包括速度、加速度、位置和航向等参数，使用户能够在模拟环境中对移动平台进行详细的性能分析和飞行测试，从而优化飞行策略和控制算法。</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1，主路径动态跟随；</w:t>
            </w:r>
          </w:p>
          <w:p>
            <w:pPr>
              <w:spacing w:before="120" w:after="120" w:line="288" w:lineRule="auto"/>
              <w:ind w:left="0"/>
              <w:jc w:val="left"/>
            </w:pPr>
            <w:r>
              <w:rPr>
                <w:rFonts w:eastAsia="等线" w:ascii="Arial" w:cs="Arial" w:hAnsi="Arial"/>
                <w:sz w:val="22"/>
              </w:rPr>
              <w:t>2，运动约束与优化；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1，路径跟随；</w:t>
            </w:r>
          </w:p>
          <w:p>
            <w:pPr>
              <w:spacing w:before="120" w:after="120" w:line="288" w:lineRule="auto"/>
              <w:ind w:left="0"/>
              <w:jc w:val="left"/>
            </w:pPr>
            <w:r>
              <w:rPr>
                <w:rFonts w:eastAsia="等线" w:ascii="Arial" w:cs="Arial" w:hAnsi="Arial"/>
                <w:sz w:val="22"/>
              </w:rPr>
              <w:t>2，编队控制；</w:t>
            </w:r>
          </w:p>
          <w:p>
            <w:pPr>
              <w:spacing w:before="120" w:after="120" w:line="288" w:lineRule="auto"/>
              <w:ind w:left="0"/>
              <w:jc w:val="left"/>
            </w:pPr>
            <w:r>
              <w:rPr>
                <w:rFonts w:eastAsia="等线" w:ascii="Arial" w:cs="Arial" w:hAnsi="Arial"/>
                <w:sz w:val="22"/>
              </w:rPr>
              <w:t>3，动态参数调整；</w:t>
            </w:r>
          </w:p>
          <w:p>
            <w:pPr>
              <w:spacing w:before="120" w:after="120" w:line="288" w:lineRule="auto"/>
              <w:ind w:left="0"/>
              <w:jc w:val="left"/>
            </w:pPr>
            <w:r>
              <w:rPr>
                <w:rFonts w:eastAsia="等线" w:ascii="Arial" w:cs="Arial" w:hAnsi="Arial"/>
                <w:sz w:val="22"/>
              </w:rPr>
              <w:t>4，运动约束；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1，无人机编队飞行；</w:t>
            </w:r>
          </w:p>
          <w:p>
            <w:pPr>
              <w:spacing w:before="120" w:after="120" w:line="288" w:lineRule="auto"/>
              <w:ind w:left="0"/>
              <w:jc w:val="left"/>
            </w:pPr>
            <w:r>
              <w:rPr>
                <w:rFonts w:eastAsia="等线" w:ascii="Arial" w:cs="Arial" w:hAnsi="Arial"/>
                <w:sz w:val="22"/>
              </w:rPr>
              <w:t>2，自动驾驶车队；</w:t>
            </w:r>
          </w:p>
          <w:p>
            <w:pPr>
              <w:spacing w:before="120" w:after="120" w:line="288" w:lineRule="auto"/>
              <w:ind w:left="0"/>
              <w:jc w:val="left"/>
            </w:pPr>
            <w:r>
              <w:rPr>
                <w:rFonts w:eastAsia="等线" w:ascii="Arial" w:cs="Arial" w:hAnsi="Arial"/>
                <w:sz w:val="22"/>
              </w:rPr>
              <w:t>3，多智能体仿真；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1，军事编队飞行；</w:t>
            </w:r>
          </w:p>
          <w:p>
            <w:pPr>
              <w:spacing w:before="120" w:after="120" w:line="288" w:lineRule="auto"/>
              <w:ind w:left="0"/>
              <w:jc w:val="left"/>
            </w:pPr>
            <w:r>
              <w:rPr>
                <w:rFonts w:eastAsia="等线" w:ascii="Arial" w:cs="Arial" w:hAnsi="Arial"/>
                <w:sz w:val="22"/>
              </w:rPr>
              <w:t>2，物流车队协同；</w:t>
            </w:r>
          </w:p>
          <w:p>
            <w:pPr>
              <w:spacing w:before="120" w:after="120" w:line="288" w:lineRule="auto"/>
              <w:ind w:left="0"/>
              <w:jc w:val="left"/>
            </w:pPr>
            <w:r>
              <w:rPr>
                <w:rFonts w:eastAsia="等线" w:ascii="Arial" w:cs="Arial" w:hAnsi="Arial"/>
                <w:sz w:val="22"/>
              </w:rPr>
              <w:t>3，动态避障路径跟随；</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速度范围：200-290m/s</w:t>
            </w:r>
          </w:p>
          <w:p>
            <w:pPr>
              <w:spacing w:before="120" w:after="120" w:line="288" w:lineRule="auto"/>
              <w:ind w:left="0"/>
              <w:jc w:val="left"/>
            </w:pPr>
            <w:r>
              <w:rPr>
                <w:rFonts w:eastAsia="等线" w:ascii="Arial" w:cs="Arial" w:hAnsi="Arial"/>
                <w:sz w:val="22"/>
              </w:rPr>
              <w:t>最大加速度：3m/s²</w:t>
            </w:r>
          </w:p>
          <w:p>
            <w:pPr>
              <w:spacing w:before="120" w:after="120" w:line="288" w:lineRule="auto"/>
              <w:ind w:left="0"/>
              <w:jc w:val="left"/>
            </w:pPr>
            <w:r>
              <w:rPr>
                <w:rFonts w:eastAsia="等线" w:ascii="Arial" w:cs="Arial" w:hAnsi="Arial"/>
                <w:sz w:val="22"/>
              </w:rPr>
              <w:t>最大角速度：0.52rad/s</w:t>
            </w:r>
          </w:p>
          <w:p>
            <w:pPr>
              <w:spacing w:before="120" w:after="120" w:line="288" w:lineRule="auto"/>
              <w:ind w:left="0"/>
              <w:jc w:val="left"/>
            </w:pPr>
            <w:r>
              <w:rPr>
                <w:rFonts w:eastAsia="等线" w:ascii="Arial" w:cs="Arial" w:hAnsi="Arial"/>
                <w:sz w:val="22"/>
              </w:rPr>
              <w:t>减速距离：800.0m</w:t>
            </w:r>
          </w:p>
          <w:p>
            <w:pPr>
              <w:spacing w:before="120" w:after="120" w:line="288" w:lineRule="auto"/>
              <w:ind w:left="0"/>
              <w:jc w:val="left"/>
            </w:pPr>
            <w:r>
              <w:rPr>
                <w:rFonts w:eastAsia="等线" w:ascii="Arial" w:cs="Arial" w:hAnsi="Arial"/>
                <w:sz w:val="22"/>
              </w:rPr>
              <w:t>编队偏移量：[formOffsetX, formOffsetY, formOffsetZ]</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"V_max": 290,</w:t>
                    <w:br/>
                    <w:t xml:space="preserve">      "V_min": 200,</w:t>
                    <w:br/>
                    <w:t xml:space="preserve">      "a_max": 3,</w:t>
                    <w:br/>
                    <w:t xml:space="preserve">      "d_slow": 800,</w:t>
                    <w:br/>
                    <w:t xml:space="preserve">      "formOffsetX": "formOffsetX",</w:t>
                    <w:br/>
                    <w:t xml:space="preserve">      "formOffsetY": "formOffsetY",</w:t>
                    <w:br/>
                    <w:t xml:space="preserve">      "formOffsetZ": "formOffsetZ",</w:t>
                    <w:br/>
                    <w:t xml:space="preserve">      "ldrAcceleration": "ldrAcceleration",</w:t>
                    <w:br/>
                    <w:t xml:space="preserve">      "ldrAzimuth": "ldrAzimuth",</w:t>
                    <w:br/>
                    <w:t xml:space="preserve">      "ldrAzimuthSpeed": "ldrAzimuthSpeed",</w:t>
                    <w:br/>
                    <w:t xml:space="preserve">      "ldrLocation": "ldrLocation",</w:t>
                    <w:br/>
                    <w:t xml:space="preserve">      "ldrSpeed": "ldrSpeed",</w:t>
                    <w:br/>
                    <w:t xml:space="preserve">      "omega_max": 0.52</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通用主路径跟随插件是一个先进的动力学模拟工具，旨在为多种类型的移动平台提供精确的主路径跟踪能力。该插件通过模拟移动平台的动力学行为，包括速度、加速度、位置和航向等参数，使用户能够在模拟环境中对移动平台进行详细的性能分析和飞行测试，从而优化飞行策略和控制算法。",</w:t>
                    <w:br/>
                    <w:t xml:space="preserve">    "coreFunctions": [</w:t>
                    <w:br/>
                    <w:t xml:space="preserve">      "主路径动态跟随",</w:t>
                    <w:br/>
                    <w:t xml:space="preserve">      "运动约束与优化"</w:t>
                    <w:br/>
                    <w:t xml:space="preserve">    ],</w:t>
                    <w:br/>
                    <w:t xml:space="preserve">    "functions": [</w:t>
                    <w:br/>
                    <w:t xml:space="preserve">      "路径跟随",</w:t>
                    <w:br/>
                    <w:t xml:space="preserve">      "编队控制",</w:t>
                    <w:br/>
                    <w:t xml:space="preserve">      "动态参数调整",</w:t>
                    <w:br/>
                    <w:t xml:space="preserve">      "运动约束"</w:t>
                    <w:br/>
                    <w:t xml:space="preserve">    ],</w:t>
                    <w:br/>
                    <w:t xml:space="preserve">    "applicationScenarios": [</w:t>
                    <w:br/>
                    <w:t xml:space="preserve">      "无人机编队飞行",</w:t>
                    <w:br/>
                    <w:t xml:space="preserve">      "自动驾驶车队",</w:t>
                    <w:br/>
                    <w:t xml:space="preserve">      "多智能体仿真"</w:t>
                    <w:br/>
                    <w:t xml:space="preserve">    ],</w:t>
                    <w:br/>
                    <w:t xml:space="preserve">    "application": [</w:t>
                    <w:br/>
                    <w:t xml:space="preserve">      "军事编队飞行",</w:t>
                    <w:br/>
                    <w:t xml:space="preserve">      "物流车队协同",</w:t>
                    <w:br/>
                    <w:t xml:space="preserve">      "动态避障路径跟随"</w:t>
                    <w:br/>
                    <w:t xml:space="preserve">    ],</w:t>
                    <w:br/>
                    <w:t xml:space="preserve">    "parameters": [</w:t>
                    <w:br/>
                    <w:t xml:space="preserve">      {</w:t>
                    <w:br/>
                    <w:t xml:space="preserve">        "name": "速度范围",</w:t>
                    <w:br/>
                    <w:t xml:space="preserve">        "value": "200-290m/s"</w:t>
                    <w:br/>
                    <w:t xml:space="preserve">      },</w:t>
                    <w:br/>
                    <w:t xml:space="preserve">      {</w:t>
                    <w:br/>
                    <w:t xml:space="preserve">        "name": "最大加速度",</w:t>
                    <w:br/>
                    <w:t xml:space="preserve">        "value": "3m/s²"</w:t>
                    <w:br/>
                    <w:t xml:space="preserve">      },</w:t>
                    <w:br/>
                    <w:t xml:space="preserve">      {</w:t>
                    <w:br/>
                    <w:t xml:space="preserve">        "name": "最大角速度",</w:t>
                    <w:br/>
                    <w:t xml:space="preserve">        "value": "0.52rad/s"</w:t>
                    <w:br/>
                    <w:t xml:space="preserve">      },</w:t>
                    <w:br/>
                    <w:t xml:space="preserve">      {</w:t>
                    <w:br/>
                    <w:t xml:space="preserve">        "name": "减速距离",</w:t>
                    <w:br/>
                    <w:t xml:space="preserve">        "value": "800.0m"</w:t>
                    <w:br/>
                    <w:t xml:space="preserve">      },</w:t>
                    <w:br/>
                    <w:t xml:space="preserve">      {</w:t>
                    <w:br/>
                    <w:t xml:space="preserve">        "name": "编队偏移量",</w:t>
                    <w:br/>
                    <w:t xml:space="preserve">        "value": "[formOffsetX, formOffsetY, formOffsetZ]"</w:t>
                    <w:br/>
                    <w:t xml:space="preserve">      }</w:t>
                    <w:br/>
                    <w:t xml:space="preserve">    ],</w:t>
                    <w:br/>
                    <w:t xml:space="preserve">    "usageGuide": [</w:t>
                    <w:br/>
                    <w:t xml:space="preserve">      "1. 初始化移动平台参数",</w:t>
                    <w:br/>
                    <w:t xml:space="preserve">      "2. 加载或设置主路径",</w:t>
                    <w:br/>
                    <w:t xml:space="preserve">      "3. 配置跟随模式（单机/编队）",</w:t>
                    <w:br/>
                    <w:t xml:space="preserve">      "4. 设置运动约束参数",</w:t>
                    <w:br/>
                    <w:t xml:space="preserve">      "5. 启动路径跟随模拟",</w:t>
                    <w:br/>
                    <w:t xml:space="preserve">      "6. 实时监控和调整参数"</w:t>
                    <w:br/>
                    <w:t xml:space="preserve">    ],</w:t>
                    <w:br/>
                    <w:t xml:space="preserve">    "faq": [</w:t>
                    <w:br/>
                    <w:t xml:space="preserve">      {</w:t>
                    <w:br/>
                    <w:t xml:space="preserve">        "question": "如何设置路径平滑度？",</w:t>
                    <w:br/>
                    <w:t xml:space="preserve">        "solution": "通过setPathSmoothingFactor()接口调整路径插值平滑系数"</w:t>
                    <w:br/>
                    <w:t xml:space="preserve">      },</w:t>
                    <w:br/>
                    <w:t xml:space="preserve">      {</w:t>
                    <w:br/>
                    <w:t xml:space="preserve">        "question": "编队模式下如何调整队形？",</w:t>
                    <w:br/>
                    <w:t xml:space="preserve">        "solution": "使用setFormationOffset()接口动态更新编队偏移量参数"</w:t>
                    <w:br/>
                    <w:t xml:space="preserve">      },</w:t>
                    <w:br/>
                    <w:t xml:space="preserve">      {</w:t>
                    <w:br/>
                    <w:t xml:space="preserve">        "question": "路径跟随过程中如何实现动态避障？",</w:t>
                    <w:br/>
                    <w:t xml:space="preserve">        "solution": "调用enableDynamicAvoidance()启用避障功能，并设置安全距离阈值"</w:t>
                    <w:br/>
                    <w:t xml:space="preserve">      },</w:t>
                    <w:br/>
                    <w:t xml:space="preserve">      {</w:t>
                    <w:br/>
                    <w:t xml:space="preserve">        "question": "是否支持实时路径更新？",</w:t>
                    <w:br/>
                    <w:t xml:space="preserve">        "solution": "支持，通过updatePath()接口可动态更新主路径点序列"</w:t>
                    <w:br/>
                    <w:t xml:space="preserve">      }</w:t>
                    <w:br/>
                    <w:t xml:space="preserve">    ]</w:t>
                    <w:br/>
                    <w:t xml:space="preserve">  },</w:t>
                    <w:br/>
                    <w:t xml:space="preserve">  "pluginIndex": 0,</w:t>
                    <w:br/>
                    <w:t xml:space="preserve">  "pluginName": "iagnt_dynamics_general_mainpath_follower",</w:t>
                    <w:br/>
                    <w:t xml:space="preserve">  "pluginNote": "GeneralMainPathFollower",</w:t>
                    <w:br/>
                    <w:t xml:space="preserve">  "pluginNoteI18n": "通用主路径跟随",</w:t>
                    <w:br/>
                    <w:t xml:space="preserve">  "pluginSignature": "dynamics_tTfz74RqnTgX6MLibUrf",</w:t>
                    <w:br/>
                    <w:t xml:space="preserve">  "rscType": 0</w:t>
                    <w:br/>
                  </w:r>
                  <w:r>
                    <w:rPr>
                      <w:rFonts w:eastAsia="Consolas" w:ascii="Consolas" w:cs="Consolas" w:hAnsi="Consolas"/>
                      <w:sz w:val="22"/>
                    </w:rPr>
                    <w:t>}</w:t>
                  </w:r>
                </w:p>
              </w:tc>
            </w:tr>
          </w:tbl>
          <w:p/>
        </w:tc>
      </w:tr>
    </w:tbl>
    <w:p>
      <w:pPr>
        <w:numPr>
          <w:numId w:val="43"/>
        </w:numPr>
        <w:spacing w:before="120" w:after="120" w:line="288" w:lineRule="auto"/>
        <w:ind w:left="0"/>
        <w:jc w:val="left"/>
      </w:pPr>
      <w:r>
        <w:rPr>
          <w:rFonts w:eastAsia="等线" w:ascii="Arial" w:cs="Arial" w:hAnsi="Arial"/>
          <w:sz w:val="22"/>
        </w:rPr>
        <w:t xml:space="preserve"> (Glide Landing)(</w:t>
      </w:r>
      <w:r>
        <w:rPr>
          <w:rFonts w:eastAsia="等线" w:ascii="Arial" w:cs="Arial" w:hAnsi="Arial"/>
          <w:b w:val="true"/>
          <w:sz w:val="22"/>
        </w:rPr>
        <w:t>滑跑降落)iagnt_dynamics_glide_landing</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滑跑降落动力学插件（Glide Landing）</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滑跑降落插件提供了一个详细的模拟环境，用于研究飞行器在接触地面后的行为。通过精确模拟降落过程中的动力学参数，如速度、加速度、摩擦力等，用户可以优化降落策略，提高降落的安全性和效率。</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1，无动力滑行控制；</w:t>
            </w:r>
          </w:p>
          <w:p>
            <w:pPr>
              <w:spacing w:before="120" w:after="120" w:line="288" w:lineRule="auto"/>
              <w:ind w:left="0"/>
              <w:jc w:val="left"/>
            </w:pPr>
            <w:r>
              <w:rPr>
                <w:rFonts w:eastAsia="等线" w:ascii="Arial" w:cs="Arial" w:hAnsi="Arial"/>
                <w:sz w:val="22"/>
              </w:rPr>
              <w:t>2，动态环境适配；</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1，滑跑轨迹计算；</w:t>
            </w:r>
          </w:p>
          <w:p>
            <w:pPr>
              <w:spacing w:before="120" w:after="120" w:line="288" w:lineRule="auto"/>
              <w:ind w:left="0"/>
              <w:jc w:val="left"/>
            </w:pPr>
            <w:r>
              <w:rPr>
                <w:rFonts w:eastAsia="等线" w:ascii="Arial" w:cs="Arial" w:hAnsi="Arial"/>
                <w:sz w:val="22"/>
              </w:rPr>
              <w:t>2，制动逻辑控制；</w:t>
            </w:r>
          </w:p>
          <w:p>
            <w:pPr>
              <w:spacing w:before="120" w:after="120" w:line="288" w:lineRule="auto"/>
              <w:ind w:left="0"/>
              <w:jc w:val="left"/>
            </w:pPr>
            <w:r>
              <w:rPr>
                <w:rFonts w:eastAsia="等线" w:ascii="Arial" w:cs="Arial" w:hAnsi="Arial"/>
                <w:sz w:val="22"/>
              </w:rPr>
              <w:t>3，环境参数适配；</w:t>
            </w:r>
          </w:p>
          <w:p>
            <w:pPr>
              <w:spacing w:before="120" w:after="120" w:line="288" w:lineRule="auto"/>
              <w:ind w:left="0"/>
              <w:jc w:val="left"/>
            </w:pPr>
            <w:r>
              <w:rPr>
                <w:rFonts w:eastAsia="等线" w:ascii="Arial" w:cs="Arial" w:hAnsi="Arial"/>
                <w:sz w:val="22"/>
              </w:rPr>
              <w:t>4，紧急状态处理；</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1，飞行训练模拟；</w:t>
            </w:r>
          </w:p>
          <w:p>
            <w:pPr>
              <w:spacing w:before="120" w:after="120" w:line="288" w:lineRule="auto"/>
              <w:ind w:left="0"/>
              <w:jc w:val="left"/>
            </w:pPr>
            <w:r>
              <w:rPr>
                <w:rFonts w:eastAsia="等线" w:ascii="Arial" w:cs="Arial" w:hAnsi="Arial"/>
                <w:sz w:val="22"/>
              </w:rPr>
              <w:t>2，跑道设计验证；</w:t>
            </w:r>
          </w:p>
          <w:p>
            <w:pPr>
              <w:spacing w:before="120" w:after="120" w:line="288" w:lineRule="auto"/>
              <w:ind w:left="0"/>
              <w:jc w:val="left"/>
            </w:pPr>
            <w:r>
              <w:rPr>
                <w:rFonts w:eastAsia="等线" w:ascii="Arial" w:cs="Arial" w:hAnsi="Arial"/>
                <w:sz w:val="22"/>
              </w:rPr>
              <w:t>3，无人机回收测试；</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1，民航客机紧急着陆；</w:t>
            </w:r>
          </w:p>
          <w:p>
            <w:pPr>
              <w:spacing w:before="120" w:after="120" w:line="288" w:lineRule="auto"/>
              <w:ind w:left="0"/>
              <w:jc w:val="left"/>
            </w:pPr>
            <w:r>
              <w:rPr>
                <w:rFonts w:eastAsia="等线" w:ascii="Arial" w:cs="Arial" w:hAnsi="Arial"/>
                <w:sz w:val="22"/>
              </w:rPr>
              <w:t>2，舰载机着舰滑跑；</w:t>
            </w:r>
          </w:p>
          <w:p>
            <w:pPr>
              <w:spacing w:before="120" w:after="120" w:line="288" w:lineRule="auto"/>
              <w:ind w:left="0"/>
              <w:jc w:val="left"/>
            </w:pPr>
            <w:r>
              <w:rPr>
                <w:rFonts w:eastAsia="等线" w:ascii="Arial" w:cs="Arial" w:hAnsi="Arial"/>
                <w:sz w:val="22"/>
              </w:rPr>
              <w:t>3，极地科考飞机降落；</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"滑跑降落插件提供了一个详细的模拟环境，用于研究飞行器在接触地面后的行为。通过精确模拟降落过程中的动力学参数，如速度、加速度、摩擦力等，用户可以优化降落策略，提高降落的安全性和效率。",</w:t>
                    <w:br/>
                    <w:t xml:space="preserve">    "coreFunctions": [</w:t>
                    <w:br/>
                    <w:t xml:space="preserve">      "无动力滑行控制",</w:t>
                    <w:br/>
                    <w:t xml:space="preserve">      "动态环境适配"</w:t>
                    <w:br/>
                    <w:t xml:space="preserve">    ],</w:t>
                    <w:br/>
                    <w:t xml:space="preserve">    "functions": [</w:t>
                    <w:br/>
                    <w:t xml:space="preserve">      "滑跑轨迹计算",</w:t>
                    <w:br/>
                    <w:t xml:space="preserve">      "制动逻辑控制",</w:t>
                    <w:br/>
                    <w:t xml:space="preserve">      "环境参数适配",</w:t>
                    <w:br/>
                    <w:t xml:space="preserve">      "紧急状态处理"</w:t>
                    <w:br/>
                    <w:t xml:space="preserve">    ],</w:t>
                    <w:br/>
                    <w:t xml:space="preserve">    "applicationScenarios": [</w:t>
                    <w:br/>
                    <w:t xml:space="preserve">      "飞行训练模拟",</w:t>
                    <w:br/>
                    <w:t xml:space="preserve">      "跑道设计验证",</w:t>
                    <w:br/>
                    <w:t xml:space="preserve">      "无人机回收测试"</w:t>
                    <w:br/>
                    <w:t xml:space="preserve">    ],</w:t>
                    <w:br/>
                    <w:t xml:space="preserve">    "application": [</w:t>
                    <w:br/>
                    <w:t xml:space="preserve">      "民航客机紧急着陆",</w:t>
                    <w:br/>
                    <w:t xml:space="preserve">      "舰载机着舰滑跑",</w:t>
                    <w:br/>
                    <w:t xml:space="preserve">      "极地科考飞机降落"</w:t>
                    <w:br/>
                    <w:t xml:space="preserve">    ],</w:t>
                    <w:br/>
                    <w:t xml:space="preserve">    "parameters": [</w:t>
                    <w:br/>
                    <w:t xml:space="preserve">      {</w:t>
                    <w:br/>
                    <w:t xml:space="preserve">        "name": "初始滑跑速度",</w:t>
                    <w:br/>
                    <w:t xml:space="preserve">        "value": "50-100 m/s"</w:t>
                    <w:br/>
                    <w:t xml:space="preserve">      },</w:t>
                    <w:br/>
                    <w:t xml:space="preserve">      {</w:t>
                    <w:br/>
                    <w:t xml:space="preserve">        "name": "最大减速度",</w:t>
                    <w:br/>
                    <w:t xml:space="preserve">        "value": "3.5 m/s²"</w:t>
                    <w:br/>
                    <w:t xml:space="preserve">      },</w:t>
                    <w:br/>
                    <w:t xml:space="preserve">      {</w:t>
                    <w:br/>
                    <w:t xml:space="preserve">        "name": "跑道摩擦系数",</w:t>
                    <w:br/>
                    <w:t xml:space="preserve">        "value": "0.3-0.8"</w:t>
                    <w:br/>
                    <w:t xml:space="preserve">      },</w:t>
                    <w:br/>
                    <w:t xml:space="preserve">      {</w:t>
                    <w:br/>
                    <w:t xml:space="preserve">        "name": "最小停止距离",</w:t>
                    <w:br/>
                    <w:t xml:space="preserve">        "value": "500-1500 m"</w:t>
                    <w:br/>
                    <w:t xml:space="preserve">      }</w:t>
                    <w:br/>
                    <w:t xml:space="preserve">    ],</w:t>
                    <w:br/>
                    <w:t xml:space="preserve">    "usageGuide": [</w:t>
                    <w:br/>
                    <w:t xml:space="preserve">      "1. 设置初始降落参数（速度、重量等）",</w:t>
                    <w:br/>
                    <w:t xml:space="preserve">      "2. 配置跑道环境（长度、摩擦系数等）",</w:t>
                    <w:br/>
                    <w:t xml:space="preserve">      "3. 选择制动模式（自动/手动）",</w:t>
                    <w:br/>
                    <w:t xml:space="preserve">      "4. 启动滑跑模拟",</w:t>
                    <w:br/>
                    <w:t xml:space="preserve">      "5. 分析滑跑数据"</w:t>
                    <w:br/>
                    <w:t xml:space="preserve">    ],</w:t>
                    <w:br/>
                    <w:t xml:space="preserve">    "faq": [</w:t>
                    <w:br/>
                    <w:t xml:space="preserve">      {</w:t>
                    <w:br/>
                    <w:t xml:space="preserve">        "question": "如何模拟不同跑道条件？",</w:t>
                    <w:br/>
                    <w:t xml:space="preserve">        "solution": "通过setRunwayCondition()接口设置摩擦系数和坡度参数"</w:t>
                    <w:br/>
                    <w:t xml:space="preserve">      },</w:t>
                    <w:br/>
                    <w:t xml:space="preserve">      {</w:t>
                    <w:br/>
                    <w:t xml:space="preserve">        "question": "能否模拟刹车失效情况？",</w:t>
                    <w:br/>
                    <w:t xml:space="preserve">        "solution": "调用simulateBrakeFailure()可测试紧急制动系统"</w:t>
                    <w:br/>
                    <w:t xml:space="preserve">      },</w:t>
                    <w:br/>
                    <w:t xml:space="preserve">      {</w:t>
                    <w:br/>
                    <w:t xml:space="preserve">        "question": "如何获取最优制动点？",</w:t>
                    <w:br/>
                    <w:t xml:space="preserve">        "solution": "系统会自动计算并标记最佳制动起始位置"</w:t>
                    <w:br/>
                    <w:t xml:space="preserve">      }</w:t>
                    <w:br/>
                    <w:t xml:space="preserve">    ]</w:t>
                    <w:br/>
                    <w:t xml:space="preserve">  },</w:t>
                    <w:br/>
                    <w:t xml:space="preserve">  "pluginIndex": 0,</w:t>
                    <w:br/>
                    <w:t xml:space="preserve">  "pluginName": "iagnt_dynamics_glide_landing",</w:t>
                    <w:br/>
                    <w:t xml:space="preserve">  "pluginNote": "Glide Landing",</w:t>
                    <w:br/>
                    <w:t xml:space="preserve">  "pluginNoteI18n": "滑跑降落",</w:t>
                    <w:br/>
                    <w:t xml:space="preserve">  "pluginSignature": "dynamics_JuNCuRJCuZi9WqZuc4PS",</w:t>
                    <w:br/>
                    <w:t xml:space="preserve">  "rscType": 0</w:t>
                    <w:br/>
                  </w:r>
                  <w:r>
                    <w:rPr>
                      <w:rFonts w:eastAsia="Consolas" w:ascii="Consolas" w:cs="Consolas" w:hAnsi="Consolas"/>
                      <w:sz w:val="22"/>
                    </w:rPr>
                    <w:t>}</w:t>
                  </w:r>
                </w:p>
              </w:tc>
            </w:tr>
          </w:tbl>
          <w:p/>
        </w:tc>
      </w:tr>
    </w:tbl>
    <w:p>
      <w:pPr>
        <w:numPr>
          <w:numId w:val="44"/>
        </w:numPr>
        <w:spacing w:before="120" w:after="120" w:line="288" w:lineRule="auto"/>
        <w:ind w:left="0"/>
        <w:jc w:val="left"/>
      </w:pPr>
      <w:r>
        <w:rPr>
          <w:rFonts w:eastAsia="等线" w:ascii="Arial" w:cs="Arial" w:hAnsi="Arial"/>
          <w:sz w:val="22"/>
        </w:rPr>
        <w:t xml:space="preserve"> (Immobility)(不动点)iagnt_dynamics_immobility</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不动点动力学插件（Immobility）</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不动点插件提供了一种方法来模拟物体在模拟环境中的静止状态，这对于测试和验证动力学模型、控制系统设计以及模拟环境中的固定物体等场景非常有用。插件允许用户定义物体的静止参数，确保在模拟过程中物体能够保持预期的不动状态。</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1，绝对位置与姿态锁定；</w:t>
            </w:r>
          </w:p>
          <w:p>
            <w:pPr>
              <w:spacing w:before="120" w:after="120" w:line="288" w:lineRule="auto"/>
              <w:ind w:left="0"/>
              <w:jc w:val="left"/>
            </w:pPr>
            <w:r>
              <w:rPr>
                <w:rFonts w:eastAsia="等线" w:ascii="Arial" w:cs="Arial" w:hAnsi="Arial"/>
                <w:sz w:val="22"/>
              </w:rPr>
              <w:t>2，零状态动态兼容；</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1，位置锁定；</w:t>
            </w:r>
          </w:p>
          <w:p>
            <w:pPr>
              <w:spacing w:before="120" w:after="120" w:line="288" w:lineRule="auto"/>
              <w:ind w:left="0"/>
              <w:jc w:val="left"/>
            </w:pPr>
            <w:r>
              <w:rPr>
                <w:rFonts w:eastAsia="等线" w:ascii="Arial" w:cs="Arial" w:hAnsi="Arial"/>
                <w:sz w:val="22"/>
              </w:rPr>
              <w:t>2，姿态冻结；</w:t>
            </w:r>
          </w:p>
          <w:p>
            <w:pPr>
              <w:spacing w:before="120" w:after="120" w:line="288" w:lineRule="auto"/>
              <w:ind w:left="0"/>
              <w:jc w:val="left"/>
            </w:pPr>
            <w:r>
              <w:rPr>
                <w:rFonts w:eastAsia="等线" w:ascii="Arial" w:cs="Arial" w:hAnsi="Arial"/>
                <w:sz w:val="22"/>
              </w:rPr>
              <w:t>3，抗干扰模式；</w:t>
            </w:r>
          </w:p>
          <w:p>
            <w:pPr>
              <w:spacing w:before="120" w:after="120" w:line="288" w:lineRule="auto"/>
              <w:ind w:left="0"/>
              <w:jc w:val="left"/>
            </w:pPr>
            <w:r>
              <w:rPr>
                <w:rFonts w:eastAsia="等线" w:ascii="Arial" w:cs="Arial" w:hAnsi="Arial"/>
                <w:sz w:val="22"/>
              </w:rPr>
              <w:t>4，状态切换接口；</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1，传感器标定测试；</w:t>
            </w:r>
          </w:p>
          <w:p>
            <w:pPr>
              <w:spacing w:before="120" w:after="120" w:line="288" w:lineRule="auto"/>
              <w:ind w:left="0"/>
              <w:jc w:val="left"/>
            </w:pPr>
            <w:r>
              <w:rPr>
                <w:rFonts w:eastAsia="等线" w:ascii="Arial" w:cs="Arial" w:hAnsi="Arial"/>
                <w:sz w:val="22"/>
              </w:rPr>
              <w:t>2，战术场景模拟；</w:t>
            </w:r>
          </w:p>
          <w:p>
            <w:pPr>
              <w:spacing w:before="120" w:after="120" w:line="288" w:lineRule="auto"/>
              <w:ind w:left="0"/>
              <w:jc w:val="left"/>
            </w:pPr>
            <w:r>
              <w:rPr>
                <w:rFonts w:eastAsia="等线" w:ascii="Arial" w:cs="Arial" w:hAnsi="Arial"/>
                <w:sz w:val="22"/>
              </w:rPr>
              <w:t>3，仿真初始化；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1，电子战设备测试；</w:t>
            </w:r>
          </w:p>
          <w:p>
            <w:pPr>
              <w:spacing w:before="120" w:after="120" w:line="288" w:lineRule="auto"/>
              <w:ind w:left="0"/>
              <w:jc w:val="left"/>
            </w:pPr>
            <w:r>
              <w:rPr>
                <w:rFonts w:eastAsia="等线" w:ascii="Arial" w:cs="Arial" w:hAnsi="Arial"/>
                <w:sz w:val="22"/>
              </w:rPr>
              <w:t>2，武器系统瞄准演练；</w:t>
            </w:r>
          </w:p>
          <w:p>
            <w:pPr>
              <w:spacing w:before="120" w:after="120" w:line="288" w:lineRule="auto"/>
              <w:ind w:left="0"/>
              <w:jc w:val="left"/>
            </w:pPr>
            <w:r>
              <w:rPr>
                <w:rFonts w:eastAsia="等线" w:ascii="Arial" w:cs="Arial" w:hAnsi="Arial"/>
                <w:sz w:val="22"/>
              </w:rPr>
              <w:t>3，多模型协同初始化；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位置锁定精度：±0.001米(相对地球坐标系)</w:t>
            </w:r>
          </w:p>
          <w:p>
            <w:pPr>
              <w:spacing w:before="120" w:after="120" w:line="288" w:lineRule="auto"/>
              <w:ind w:left="0"/>
              <w:jc w:val="left"/>
            </w:pPr>
            <w:r>
              <w:rPr>
                <w:rFonts w:eastAsia="等线" w:ascii="Arial" w:cs="Arial" w:hAnsi="Arial"/>
                <w:sz w:val="22"/>
              </w:rPr>
              <w:t>姿态冻结范围：俯仰/横滚/偏航角误差≤0.01∘</w:t>
            </w:r>
          </w:p>
          <w:p>
            <w:pPr>
              <w:spacing w:before="120" w:after="120" w:line="288" w:lineRule="auto"/>
              <w:ind w:left="0"/>
              <w:jc w:val="left"/>
            </w:pPr>
            <w:r>
              <w:rPr>
                <w:rFonts w:eastAsia="等线" w:ascii="Arial" w:cs="Arial" w:hAnsi="Arial"/>
                <w:sz w:val="22"/>
              </w:rPr>
              <w:t>兼容坐标系：WGS84（经纬高）、ECEF（地心坐标系）​</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45"/>
              </w:numPr>
              <w:spacing w:before="120" w:after="120" w:line="288" w:lineRule="auto"/>
              <w:ind w:left="0"/>
              <w:jc w:val="left"/>
            </w:pPr>
            <w:r>
              <w:rPr>
                <w:rFonts w:eastAsia="等线" w:ascii="Arial" w:cs="Arial" w:hAnsi="Arial"/>
                <w:b w:val="true"/>
                <w:sz w:val="22"/>
              </w:rPr>
              <w:t>能否与其他动力学插件并行使用？</w:t>
            </w:r>
            <w:r>
              <w:rPr>
                <w:rFonts w:eastAsia="等线" w:ascii="Arial" w:cs="Arial" w:hAnsi="Arial"/>
                <w:sz w:val="22"/>
              </w:rPr>
              <w:br/>
            </w:r>
            <w:r>
              <w:rPr>
                <w:rFonts w:eastAsia="等线" w:ascii="Arial" w:cs="Arial" w:hAnsi="Arial"/>
                <w:sz w:val="22"/>
              </w:rPr>
              <w:t>需通过优先级配置确保不动点插件覆盖其他动力学逻辑的输出。</w:t>
            </w:r>
          </w:p>
          <w:p>
            <w:pPr>
              <w:numPr>
                <w:numId w:val="46"/>
              </w:numPr>
              <w:spacing w:before="120" w:after="120" w:line="288" w:lineRule="auto"/>
              <w:ind w:left="0"/>
              <w:jc w:val="left"/>
            </w:pPr>
            <w:r>
              <w:rPr>
                <w:rFonts w:eastAsia="等线" w:ascii="Arial" w:cs="Arial" w:hAnsi="Arial"/>
                <w:b w:val="true"/>
                <w:sz w:val="22"/>
              </w:rPr>
              <w:t>静止状态下能否响应外部事件？</w:t>
            </w:r>
            <w:r>
              <w:rPr>
                <w:rFonts w:eastAsia="等线" w:ascii="Arial" w:cs="Arial" w:hAnsi="Arial"/>
                <w:sz w:val="22"/>
              </w:rPr>
              <w:br/>
            </w:r>
            <w:r>
              <w:rPr>
                <w:rFonts w:eastAsia="等线" w:ascii="Arial" w:cs="Arial" w:hAnsi="Arial"/>
                <w:sz w:val="22"/>
              </w:rPr>
              <w:t>模型状态冻结仅针对运动，事件触发（如传感器检测、通信）仍可正常执行。</w:t>
            </w:r>
          </w:p>
        </w:tc>
      </w:tr>
      <w:tr>
        <w:tc>
          <w:tcPr>
            <w:tcW w:w="1800" w:type="dxa"/>
            <w:tcMar>
              <w:top w:type="dxa" w:w="60"/>
              <w:left w:type="dxa" w:w="120"/>
              <w:bottom w:type="dxa" w:w="30"/>
              <w:right w:type="dxa" w:w="120"/>
            </w:tcMar>
          </w:tcPr>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不动点插件提供了一种方法来模拟物体在模拟环境中的静止状态，这对于测试和验证动力学模型、控制系统设计以及模拟环境中的固定物体等场景非常有用。插件允许用户定义物体的静止参数，确保在模拟过程中物体能够保持预期的不动状态。",</w:t>
                    <w:br/>
                    <w:t xml:space="preserve">    "coreFunctions": [</w:t>
                    <w:br/>
                    <w:t xml:space="preserve">      "绝对位置与姿态锁定",</w:t>
                    <w:br/>
                    <w:t xml:space="preserve">      "零状态动态兼容"</w:t>
                    <w:br/>
                    <w:t xml:space="preserve">    ],</w:t>
                    <w:br/>
                    <w:t xml:space="preserve">    "functions": [</w:t>
                    <w:br/>
                    <w:t xml:space="preserve">      "位置锁定",</w:t>
                    <w:br/>
                    <w:t xml:space="preserve">      "姿态冻结",</w:t>
                    <w:br/>
                    <w:t xml:space="preserve">      "抗干扰模式",</w:t>
                    <w:br/>
                    <w:t xml:space="preserve">      "状态切换接口"</w:t>
                    <w:br/>
                    <w:t xml:space="preserve">    ],</w:t>
                    <w:br/>
                    <w:t xml:space="preserve">    "applicationScenarios": [</w:t>
                    <w:br/>
                    <w:t xml:space="preserve">      "传感器标定测试",</w:t>
                    <w:br/>
                    <w:t xml:space="preserve">      "战术场景模拟",</w:t>
                    <w:br/>
                    <w:t xml:space="preserve">      "仿真初始化"</w:t>
                    <w:br/>
                    <w:t xml:space="preserve">    ],</w:t>
                    <w:br/>
                    <w:t xml:space="preserve">    "application": [</w:t>
                    <w:br/>
                    <w:t xml:space="preserve">      "电子战设备测试",</w:t>
                    <w:br/>
                    <w:t xml:space="preserve">      "武器系统瞄准演练",</w:t>
                    <w:br/>
                    <w:t xml:space="preserve">      "多模型协同初始化"</w:t>
                    <w:br/>
                    <w:t xml:space="preserve">    ],</w:t>
                    <w:br/>
                    <w:t xml:space="preserve">    "parameters": [</w:t>
                    <w:br/>
                    <w:t xml:space="preserve">      {</w:t>
                    <w:br/>
                    <w:t xml:space="preserve">        "name": "位置锁定精度",</w:t>
                    <w:br/>
                    <w:t xml:space="preserve">        "value": "±0.001米(相对地球坐标系)"</w:t>
                    <w:br/>
                    <w:t xml:space="preserve">      },</w:t>
                    <w:br/>
                    <w:t xml:space="preserve">      {</w:t>
                    <w:br/>
                    <w:t xml:space="preserve">        "name": "姿态冻结范围",</w:t>
                    <w:br/>
                    <w:t xml:space="preserve">        "value": "俯仰/横滚/偏航角误差≤0.01°"</w:t>
                    <w:br/>
                    <w:t xml:space="preserve">      },</w:t>
                    <w:br/>
                    <w:t xml:space="preserve">      {</w:t>
                    <w:br/>
                    <w:t xml:space="preserve">        "name": "兼容坐标系",</w:t>
                    <w:br/>
                    <w:t xml:space="preserve">        "value": "WGS84（经纬高）、ECEF（地心坐标系）"</w:t>
                    <w:br/>
                    <w:t xml:space="preserve">      }</w:t>
                    <w:br/>
                    <w:t xml:space="preserve">    ],</w:t>
                    <w:br/>
                    <w:t xml:space="preserve">    "usageGuide": [</w:t>
                    <w:br/>
                    <w:t xml:space="preserve">      "1. 初始化不动点参数",</w:t>
                    <w:br/>
                    <w:t xml:space="preserve">      "2. 设置锁定位置和姿态",</w:t>
                    <w:br/>
                    <w:t xml:space="preserve">      "3. 配置抗干扰参数",</w:t>
                    <w:br/>
                    <w:t xml:space="preserve">      "4. 启动不动点模拟",</w:t>
                    <w:br/>
                    <w:t xml:space="preserve">      "5. 监控状态锁定情况"</w:t>
                    <w:br/>
                    <w:t xml:space="preserve">    ],</w:t>
                    <w:br/>
                    <w:t xml:space="preserve">    "faq": [</w:t>
                    <w:br/>
                    <w:t xml:space="preserve">      {</w:t>
                    <w:br/>
                    <w:t xml:space="preserve">        "question": "能否与其他动力学插件并行使用？",</w:t>
                    <w:br/>
                    <w:t xml:space="preserve">        "solution": "需通过优先级配置确保不动点插件覆盖其他动力学逻辑的输出。"</w:t>
                    <w:br/>
                    <w:t xml:space="preserve">      },</w:t>
                    <w:br/>
                    <w:t xml:space="preserve">      {</w:t>
                    <w:br/>
                    <w:t xml:space="preserve">        "question": "静止状态下能否响应外部事件？",</w:t>
                    <w:br/>
                    <w:t xml:space="preserve">        "solution": "模型状态冻结仅针对运动，事件触发（如传感器检测、通信）仍可正常执行。"</w:t>
                    <w:br/>
                    <w:t xml:space="preserve">      }</w:t>
                    <w:br/>
                    <w:t xml:space="preserve">    ]</w:t>
                    <w:br/>
                    <w:t xml:space="preserve">  },</w:t>
                    <w:br/>
                    <w:t xml:space="preserve">  "pluginIndex": 0,</w:t>
                    <w:br/>
                    <w:t xml:space="preserve">  "pluginName": "iagnt_dynamics_immobility",</w:t>
                    <w:br/>
                    <w:t xml:space="preserve">  "pluginNote": "Immobility",</w:t>
                    <w:br/>
                    <w:t xml:space="preserve">  "pluginNoteI18n": "不动点",</w:t>
                    <w:br/>
                    <w:t xml:space="preserve">  "pluginSignature": "dynamics_JZz6IL2uT1tBsqYDwZzl",</w:t>
                    <w:br/>
                    <w:t xml:space="preserve">  "rscType": 0</w:t>
                    <w:br/>
                  </w:r>
                  <w:r>
                    <w:rPr>
                      <w:rFonts w:eastAsia="Consolas" w:ascii="Consolas" w:cs="Consolas" w:hAnsi="Consolas"/>
                      <w:sz w:val="22"/>
                    </w:rPr>
                    <w:t>}</w:t>
                  </w:r>
                </w:p>
              </w:tc>
            </w:tr>
          </w:tbl>
          <w:p/>
        </w:tc>
      </w:tr>
    </w:tbl>
    <w:p>
      <w:pPr>
        <w:numPr>
          <w:numId w:val="47"/>
        </w:numPr>
        <w:spacing w:before="120" w:after="120" w:line="288" w:lineRule="auto"/>
        <w:ind w:left="0"/>
        <w:jc w:val="left"/>
      </w:pPr>
      <w:r>
        <w:rPr>
          <w:rFonts w:eastAsia="等线" w:ascii="Arial" w:cs="Arial" w:hAnsi="Arial"/>
          <w:sz w:val="22"/>
        </w:rPr>
        <w:t xml:space="preserve"> (Linear Trajectory)(线性路径)iagnt_dynamics_linear_trajectory</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线性路径动力学插件（Linear Trajectory）</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线性动力学插件是一个专业的动力学分析工具，为用户提供全面的线性动力学系统建模，仿真和分析能力，该插件采用先进的数值计算方法，支持多种动力学模型的构建和求解。</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1，动力学系统建模；</w:t>
            </w:r>
          </w:p>
          <w:p>
            <w:pPr>
              <w:spacing w:before="120" w:after="120" w:line="288" w:lineRule="auto"/>
              <w:ind w:left="0"/>
              <w:jc w:val="left"/>
            </w:pPr>
            <w:r>
              <w:rPr>
                <w:rFonts w:eastAsia="等线" w:ascii="Arial" w:cs="Arial" w:hAnsi="Arial"/>
                <w:sz w:val="22"/>
              </w:rPr>
              <w:t>2，状态空间分析；</w:t>
            </w:r>
          </w:p>
          <w:p>
            <w:pPr>
              <w:spacing w:before="120" w:after="120" w:line="288" w:lineRule="auto"/>
              <w:ind w:left="0"/>
              <w:jc w:val="left"/>
            </w:pPr>
            <w:r>
              <w:rPr>
                <w:rFonts w:eastAsia="等线" w:ascii="Arial" w:cs="Arial" w:hAnsi="Arial"/>
                <w:sz w:val="22"/>
              </w:rPr>
              <w:t>3，频域响应分析；</w:t>
            </w:r>
          </w:p>
          <w:p>
            <w:pPr>
              <w:spacing w:before="120" w:after="120" w:line="288" w:lineRule="auto"/>
              <w:ind w:left="0"/>
              <w:jc w:val="left"/>
            </w:pPr>
            <w:r>
              <w:rPr>
                <w:rFonts w:eastAsia="等线" w:ascii="Arial" w:cs="Arial" w:hAnsi="Arial"/>
                <w:sz w:val="22"/>
              </w:rPr>
              <w:t>4，稳定性分析；</w:t>
            </w:r>
          </w:p>
          <w:p>
            <w:pPr>
              <w:spacing w:before="120" w:after="120" w:line="288" w:lineRule="auto"/>
              <w:ind w:left="0"/>
              <w:jc w:val="left"/>
            </w:pPr>
            <w:r>
              <w:rPr>
                <w:rFonts w:eastAsia="等线" w:ascii="Arial" w:cs="Arial" w:hAnsi="Arial"/>
                <w:sz w:val="22"/>
              </w:rPr>
              <w:t>5，参数优化；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1，多自由度系统建模；</w:t>
            </w:r>
          </w:p>
          <w:p>
            <w:pPr>
              <w:spacing w:before="120" w:after="120" w:line="288" w:lineRule="auto"/>
              <w:ind w:left="0"/>
              <w:jc w:val="left"/>
            </w:pPr>
            <w:r>
              <w:rPr>
                <w:rFonts w:eastAsia="等线" w:ascii="Arial" w:cs="Arial" w:hAnsi="Arial"/>
                <w:sz w:val="22"/>
              </w:rPr>
              <w:t>2，非线性系统线性化；</w:t>
            </w:r>
          </w:p>
          <w:p>
            <w:pPr>
              <w:spacing w:before="120" w:after="120" w:line="288" w:lineRule="auto"/>
              <w:ind w:left="0"/>
              <w:jc w:val="left"/>
            </w:pPr>
            <w:r>
              <w:rPr>
                <w:rFonts w:eastAsia="等线" w:ascii="Arial" w:cs="Arial" w:hAnsi="Arial"/>
                <w:sz w:val="22"/>
              </w:rPr>
              <w:t>3，模态分析；</w:t>
            </w:r>
          </w:p>
          <w:p>
            <w:pPr>
              <w:spacing w:before="120" w:after="120" w:line="288" w:lineRule="auto"/>
              <w:ind w:left="0"/>
              <w:jc w:val="left"/>
            </w:pPr>
            <w:r>
              <w:rPr>
                <w:rFonts w:eastAsia="等线" w:ascii="Arial" w:cs="Arial" w:hAnsi="Arial"/>
                <w:sz w:val="22"/>
              </w:rPr>
              <w:t>4，时域响应计算；</w:t>
            </w:r>
          </w:p>
          <w:p>
            <w:pPr>
              <w:spacing w:before="120" w:after="120" w:line="288" w:lineRule="auto"/>
              <w:ind w:left="0"/>
              <w:jc w:val="left"/>
            </w:pPr>
            <w:r>
              <w:rPr>
                <w:rFonts w:eastAsia="等线" w:ascii="Arial" w:cs="Arial" w:hAnsi="Arial"/>
                <w:sz w:val="22"/>
              </w:rPr>
              <w:t>5，状态观测设计；</w:t>
            </w:r>
          </w:p>
          <w:p>
            <w:pPr>
              <w:spacing w:before="120" w:after="120" w:line="288" w:lineRule="auto"/>
              <w:ind w:left="0"/>
              <w:jc w:val="left"/>
            </w:pPr>
            <w:r>
              <w:rPr>
                <w:rFonts w:eastAsia="等线" w:ascii="Arial" w:cs="Arial" w:hAnsi="Arial"/>
                <w:sz w:val="22"/>
              </w:rPr>
              <w:t>6，控制器设计与优化；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1，航空航天控制系统设计；</w:t>
            </w:r>
          </w:p>
          <w:p>
            <w:pPr>
              <w:spacing w:before="120" w:after="120" w:line="288" w:lineRule="auto"/>
              <w:ind w:left="0"/>
              <w:jc w:val="left"/>
            </w:pPr>
            <w:r>
              <w:rPr>
                <w:rFonts w:eastAsia="等线" w:ascii="Arial" w:cs="Arial" w:hAnsi="Arial"/>
                <w:sz w:val="22"/>
              </w:rPr>
              <w:t>2，机械振动分析；</w:t>
            </w:r>
          </w:p>
          <w:p>
            <w:pPr>
              <w:spacing w:before="120" w:after="120" w:line="288" w:lineRule="auto"/>
              <w:ind w:left="0"/>
              <w:jc w:val="left"/>
            </w:pPr>
            <w:r>
              <w:rPr>
                <w:rFonts w:eastAsia="等线" w:ascii="Arial" w:cs="Arial" w:hAnsi="Arial"/>
                <w:sz w:val="22"/>
              </w:rPr>
              <w:t>3，结构动力学分析；</w:t>
            </w:r>
          </w:p>
          <w:p>
            <w:pPr>
              <w:spacing w:before="120" w:after="120" w:line="288" w:lineRule="auto"/>
              <w:ind w:left="0"/>
              <w:jc w:val="left"/>
            </w:pPr>
            <w:r>
              <w:rPr>
                <w:rFonts w:eastAsia="等线" w:ascii="Arial" w:cs="Arial" w:hAnsi="Arial"/>
                <w:sz w:val="22"/>
              </w:rPr>
              <w:t>4，伺服系统设计；</w:t>
            </w:r>
          </w:p>
          <w:p>
            <w:pPr>
              <w:spacing w:before="120" w:after="120" w:line="288" w:lineRule="auto"/>
              <w:ind w:left="0"/>
              <w:jc w:val="left"/>
            </w:pPr>
            <w:r>
              <w:rPr>
                <w:rFonts w:eastAsia="等线" w:ascii="Arial" w:cs="Arial" w:hAnsi="Arial"/>
                <w:sz w:val="22"/>
              </w:rPr>
              <w:t>5，机器人运动控制；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1，卫星姿态控制；</w:t>
            </w:r>
          </w:p>
          <w:p>
            <w:pPr>
              <w:spacing w:before="120" w:after="120" w:line="288" w:lineRule="auto"/>
              <w:ind w:left="0"/>
              <w:jc w:val="left"/>
            </w:pPr>
            <w:r>
              <w:rPr>
                <w:rFonts w:eastAsia="等线" w:ascii="Arial" w:cs="Arial" w:hAnsi="Arial"/>
                <w:sz w:val="22"/>
              </w:rPr>
              <w:t>2，机械臂控制；</w:t>
            </w:r>
          </w:p>
          <w:p>
            <w:pPr>
              <w:spacing w:before="120" w:after="120" w:line="288" w:lineRule="auto"/>
              <w:ind w:left="0"/>
              <w:jc w:val="left"/>
            </w:pPr>
            <w:r>
              <w:rPr>
                <w:rFonts w:eastAsia="等线" w:ascii="Arial" w:cs="Arial" w:hAnsi="Arial"/>
                <w:sz w:val="22"/>
              </w:rPr>
              <w:t>3，振动抑制；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maxDOF：1000自由度</w:t>
            </w:r>
          </w:p>
          <w:p>
            <w:pPr>
              <w:spacing w:before="120" w:after="120" w:line="288" w:lineRule="auto"/>
              <w:ind w:left="0"/>
              <w:jc w:val="left"/>
            </w:pPr>
            <w:r>
              <w:rPr>
                <w:rFonts w:eastAsia="等线" w:ascii="Arial" w:cs="Arial" w:hAnsi="Arial"/>
                <w:sz w:val="22"/>
              </w:rPr>
              <w:t>solverType：显式求解器，隐式求解器</w:t>
            </w:r>
          </w:p>
          <w:p>
            <w:pPr>
              <w:spacing w:before="120" w:after="120" w:line="288" w:lineRule="auto"/>
              <w:ind w:left="0"/>
              <w:jc w:val="left"/>
            </w:pPr>
            <w:r>
              <w:rPr>
                <w:rFonts w:eastAsia="等线" w:ascii="Arial" w:cs="Arial" w:hAnsi="Arial"/>
                <w:sz w:val="22"/>
              </w:rPr>
              <w:t>timeStepRange：0.001s-1s</w:t>
            </w:r>
          </w:p>
          <w:p>
            <w:pPr>
              <w:spacing w:before="120" w:after="120" w:line="288" w:lineRule="auto"/>
              <w:ind w:left="0"/>
              <w:jc w:val="left"/>
            </w:pPr>
            <w:r>
              <w:rPr>
                <w:rFonts w:eastAsia="等线" w:ascii="Arial" w:cs="Arial" w:hAnsi="Arial"/>
                <w:sz w:val="22"/>
              </w:rPr>
              <w:t>accuracy：1e-6</w:t>
            </w:r>
          </w:p>
          <w:p>
            <w:pPr>
              <w:spacing w:before="120" w:after="120" w:line="288" w:lineRule="auto"/>
              <w:ind w:left="0"/>
              <w:jc w:val="left"/>
            </w:pPr>
            <w:r>
              <w:rPr>
                <w:rFonts w:eastAsia="等线" w:ascii="Arial" w:cs="Arial" w:hAnsi="Arial"/>
                <w:sz w:val="22"/>
              </w:rPr>
              <w:t>supportedFormats：MATLAB，Simulink，CSV</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48"/>
              </w:numPr>
              <w:spacing w:before="120" w:after="120" w:line="288" w:lineRule="auto"/>
              <w:ind w:left="0"/>
              <w:jc w:val="left"/>
            </w:pPr>
            <w:r>
              <w:rPr>
                <w:rFonts w:eastAsia="等线" w:ascii="Arial" w:cs="Arial" w:hAnsi="Arial"/>
                <w:b w:val="true"/>
                <w:sz w:val="22"/>
              </w:rPr>
              <w:t>如何处理刚体动力学问题？</w:t>
            </w:r>
            <w:r>
              <w:rPr>
                <w:rFonts w:eastAsia="等线" w:ascii="Arial" w:cs="Arial" w:hAnsi="Arial"/>
                <w:sz w:val="22"/>
              </w:rPr>
              <w:br/>
            </w:r>
            <w:r>
              <w:rPr>
                <w:rFonts w:eastAsia="等线" w:ascii="Arial" w:cs="Arial" w:hAnsi="Arial"/>
                <w:sz w:val="22"/>
              </w:rPr>
              <w:t>使用内置的刚体动力学模板，设置质量和惯性参数即可。</w:t>
            </w:r>
          </w:p>
          <w:p>
            <w:pPr>
              <w:numPr>
                <w:numId w:val="49"/>
              </w:numPr>
              <w:spacing w:before="120" w:after="120" w:line="288" w:lineRule="auto"/>
              <w:ind w:left="0"/>
              <w:jc w:val="left"/>
            </w:pPr>
            <w:r>
              <w:rPr>
                <w:rFonts w:eastAsia="等线" w:ascii="Arial" w:cs="Arial" w:hAnsi="Arial"/>
                <w:b w:val="true"/>
                <w:sz w:val="22"/>
              </w:rPr>
              <w:t>支持哪些数值积分方法？</w:t>
            </w:r>
            <w:r>
              <w:rPr>
                <w:rFonts w:eastAsia="等线" w:ascii="Arial" w:cs="Arial" w:hAnsi="Arial"/>
                <w:sz w:val="22"/>
              </w:rPr>
              <w:br/>
            </w:r>
            <w:r>
              <w:rPr>
                <w:rFonts w:eastAsia="等线" w:ascii="Arial" w:cs="Arial" w:hAnsi="Arial"/>
                <w:sz w:val="22"/>
              </w:rPr>
              <w:t>支持龙格库塔法，Adams法等多种数值积分方法。</w:t>
            </w:r>
          </w:p>
          <w:p>
            <w:pPr>
              <w:numPr>
                <w:numId w:val="50"/>
              </w:numPr>
              <w:spacing w:before="120" w:after="120" w:line="288" w:lineRule="auto"/>
              <w:ind w:left="0"/>
              <w:jc w:val="left"/>
            </w:pPr>
            <w:r>
              <w:rPr>
                <w:rFonts w:eastAsia="等线" w:ascii="Arial" w:cs="Arial" w:hAnsi="Arial"/>
                <w:b w:val="true"/>
                <w:sz w:val="22"/>
              </w:rPr>
              <w:t>如何进行参数优化？</w:t>
            </w:r>
          </w:p>
          <w:p>
            <w:pPr>
              <w:spacing w:before="120" w:after="120" w:line="288" w:lineRule="auto"/>
              <w:ind w:left="453"/>
              <w:jc w:val="left"/>
            </w:pPr>
            <w:r>
              <w:rPr>
                <w:rFonts w:eastAsia="等线" w:ascii="Arial" w:cs="Arial" w:hAnsi="Arial"/>
                <w:sz w:val="22"/>
              </w:rPr>
              <w:t>使用内置的优化工具，设置目标函数和约束条件。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"线性动力学插件是一个专业的动力学分析工具，为用户提供全面的线性动力学系统建模，仿真和分析能力，该插件采用先进的数值计算方法，支持多种动力学模型的构建和求解。",</w:t>
                    <w:br/>
                    <w:t xml:space="preserve">    "coreFunctions": [</w:t>
                    <w:br/>
                    <w:t xml:space="preserve">      "动力学系统建模",</w:t>
                    <w:br/>
                    <w:t xml:space="preserve">      "状态空间分析",</w:t>
                    <w:br/>
                    <w:t xml:space="preserve">      "频域响应分析",</w:t>
                    <w:br/>
                    <w:t xml:space="preserve">      "稳定性分析",</w:t>
                    <w:br/>
                    <w:t xml:space="preserve">      "参数优化"</w:t>
                    <w:br/>
                    <w:t xml:space="preserve">    ],</w:t>
                    <w:br/>
                    <w:t xml:space="preserve">    "functions": [</w:t>
                    <w:br/>
                    <w:t xml:space="preserve">      "多自由度系统建模",</w:t>
                    <w:br/>
                    <w:t xml:space="preserve">      "非线性系统线性化",</w:t>
                    <w:br/>
                    <w:t xml:space="preserve">      "模态分析",</w:t>
                    <w:br/>
                    <w:t xml:space="preserve">      "时域响应计算",</w:t>
                    <w:br/>
                    <w:t xml:space="preserve">      "状态观测设计",</w:t>
                    <w:br/>
                    <w:t xml:space="preserve">      "控制器设计与优化"</w:t>
                    <w:br/>
                    <w:t xml:space="preserve">    ],</w:t>
                    <w:br/>
                    <w:t xml:space="preserve">    "applicationScenarios": [</w:t>
                    <w:br/>
                    <w:t xml:space="preserve">      "航空航天控制系统设计",</w:t>
                    <w:br/>
                    <w:t xml:space="preserve">      "机械振动分析",</w:t>
                    <w:br/>
                    <w:t xml:space="preserve">      "结构动力学分析",</w:t>
                    <w:br/>
                    <w:t xml:space="preserve">      "伺服系统设计",</w:t>
                    <w:br/>
                    <w:t xml:space="preserve">      "机器人运动控制"</w:t>
                    <w:br/>
                    <w:t xml:space="preserve">    ],</w:t>
                    <w:br/>
                    <w:t xml:space="preserve">    "application": [</w:t>
                    <w:br/>
                    <w:t xml:space="preserve">      "卫星姿态控制",</w:t>
                    <w:br/>
                    <w:t xml:space="preserve">      "机械臂控制",</w:t>
                    <w:br/>
                    <w:t xml:space="preserve">      "振动抑制"</w:t>
                    <w:br/>
                    <w:t xml:space="preserve">    ],</w:t>
                    <w:br/>
                    <w:t xml:space="preserve">    "parameters": [</w:t>
                    <w:br/>
                    <w:t xml:space="preserve">      {</w:t>
                    <w:br/>
                    <w:t xml:space="preserve">        "name": "maxDOF",</w:t>
                    <w:br/>
                    <w:t xml:space="preserve">        "value": "1000自由度"</w:t>
                    <w:br/>
                    <w:t xml:space="preserve">      },</w:t>
                    <w:br/>
                    <w:t xml:space="preserve">      {</w:t>
                    <w:br/>
                    <w:t xml:space="preserve">        "name": "solverType",</w:t>
                    <w:br/>
                    <w:t xml:space="preserve">        "value": "显式求解器，隐式求解器"</w:t>
                    <w:br/>
                    <w:t xml:space="preserve">      },</w:t>
                    <w:br/>
                    <w:t xml:space="preserve">      {</w:t>
                    <w:br/>
                    <w:t xml:space="preserve">        "name": "timeStepRange",</w:t>
                    <w:br/>
                    <w:t xml:space="preserve">        "value": "0.001s-1s"</w:t>
                    <w:br/>
                    <w:t xml:space="preserve">      },</w:t>
                    <w:br/>
                    <w:t xml:space="preserve">      {</w:t>
                    <w:br/>
                    <w:t xml:space="preserve">        "name": "accuracy",</w:t>
                    <w:br/>
                    <w:t xml:space="preserve">        "value": "1e-6"</w:t>
                    <w:br/>
                    <w:t xml:space="preserve">      },</w:t>
                    <w:br/>
                    <w:t xml:space="preserve">      {</w:t>
                    <w:br/>
                    <w:t xml:space="preserve">        "name": "supportedFormats",</w:t>
                    <w:br/>
                    <w:t xml:space="preserve">        "value": "MATLAB，Simulink，CSV"</w:t>
                    <w:br/>
                    <w:t xml:space="preserve">      }</w:t>
                    <w:br/>
                    <w:t xml:space="preserve">    ],</w:t>
                    <w:br/>
                    <w:t xml:space="preserve">    "usageGuide": [</w:t>
                    <w:br/>
                    <w:t xml:space="preserve">      "1. 导入系统参数",</w:t>
                    <w:br/>
                    <w:t xml:space="preserve">      "2. 配置仿真参数",</w:t>
                    <w:br/>
                    <w:t xml:space="preserve">      "3. 设置初始条件",</w:t>
                    <w:br/>
                    <w:t xml:space="preserve">      "4. 运行仿真",</w:t>
                    <w:br/>
                    <w:t xml:space="preserve">      "5. 查看分析结果"</w:t>
                    <w:br/>
                    <w:t xml:space="preserve">    ],</w:t>
                    <w:br/>
                    <w:t xml:space="preserve">    "faq": [</w:t>
                    <w:br/>
                    <w:t xml:space="preserve">      {</w:t>
                    <w:br/>
                    <w:t xml:space="preserve">        "question": "如何处理刚体动力学问题？",</w:t>
                    <w:br/>
                    <w:t xml:space="preserve">        "solution": "使用内置的刚体动力学模板，设置质量和惯性参数即可。"</w:t>
                    <w:br/>
                    <w:t xml:space="preserve">      },</w:t>
                    <w:br/>
                    <w:t xml:space="preserve">      {</w:t>
                    <w:br/>
                    <w:t xml:space="preserve">        "question": "支持哪些数值积分方法？",</w:t>
                    <w:br/>
                    <w:t xml:space="preserve">        "solution": "支持龙格库塔法，Adams法等多种数值积分方法。"</w:t>
                    <w:br/>
                    <w:t xml:space="preserve">      },</w:t>
                    <w:br/>
                    <w:t xml:space="preserve">      {</w:t>
                    <w:br/>
                    <w:t xml:space="preserve">        "question": "如何进行参数优化？",</w:t>
                    <w:br/>
                    <w:t xml:space="preserve">        "solution": "使用内置的优化工具，设置目标函数和约束条件。"</w:t>
                    <w:br/>
                    <w:t xml:space="preserve">      }</w:t>
                    <w:br/>
                    <w:t xml:space="preserve">    ]</w:t>
                    <w:br/>
                    <w:t xml:space="preserve">  },</w:t>
                    <w:br/>
                    <w:t xml:space="preserve">  "pluginIndex": 0,</w:t>
                    <w:br/>
                    <w:t xml:space="preserve">  "pluginName": "iagnt_dynamics_linear_trajectory",</w:t>
                    <w:br/>
                    <w:t xml:space="preserve">  "pluginNote": "Linear Trajectory",</w:t>
                    <w:br/>
                    <w:t xml:space="preserve">  "pluginNoteI18n": "线性路径",</w:t>
                    <w:br/>
                    <w:t xml:space="preserve">  "pluginSignature": "dynamics_QZXnBGC0Y7HplUu2GuHl",</w:t>
                    <w:br/>
                    <w:t xml:space="preserve">  "rscType": 0</w:t>
                    <w:br/>
                  </w:r>
                  <w:r>
                    <w:rPr>
                      <w:rFonts w:eastAsia="Consolas" w:ascii="Consolas" w:cs="Consolas" w:hAnsi="Consolas"/>
                      <w:sz w:val="22"/>
                    </w:rPr>
                    <w:t>}</w:t>
                  </w:r>
                </w:p>
              </w:tc>
            </w:tr>
          </w:tbl>
          <w:p/>
        </w:tc>
      </w:tr>
    </w:tbl>
    <w:p>
      <w:pPr>
        <w:numPr>
          <w:numId w:val="51"/>
        </w:numPr>
        <w:spacing w:before="120" w:after="120" w:line="288" w:lineRule="auto"/>
        <w:ind w:left="0"/>
        <w:jc w:val="left"/>
      </w:pPr>
      <w:r>
        <w:rPr>
          <w:rFonts w:eastAsia="等线" w:ascii="Arial" w:cs="Arial" w:hAnsi="Arial"/>
          <w:sz w:val="22"/>
        </w:rPr>
        <w:t xml:space="preserve"> (LoiterMunition)(巡飞游荡弹药)(iagnt_dynamics_loiter_munition)</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巡飞游荡弹药动力学插件</w:t>
            </w:r>
            <w:r>
              <w:rPr>
                <w:rFonts w:eastAsia="等线" w:ascii="Arial" w:cs="Arial" w:hAnsi="Arial"/>
                <w:sz w:val="22"/>
              </w:rPr>
              <w:t>（</w:t>
            </w:r>
            <w:r>
              <w:rPr>
                <w:rFonts w:eastAsia="等线" w:ascii="Arial" w:cs="Arial" w:hAnsi="Arial"/>
                <w:b w:val="true"/>
                <w:sz w:val="22"/>
              </w:rPr>
              <w:t>LoiterMunition</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巡飞游荡弹药插件通过模拟巡飞弹药的飞行动力学，使用户能够在虚拟环境中测试和评估弹药的性能。插件支持多种飞行模式，包括8字盘旋、航点导航等，以适应不同的战术需求。通过这个插件，用户可以优化巡飞弹药的飞行策略和控制算法，提高任务执行的成功率。</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1，多模式战术机动；</w:t>
            </w:r>
          </w:p>
          <w:p>
            <w:pPr>
              <w:spacing w:before="120" w:after="120" w:line="288" w:lineRule="auto"/>
              <w:ind w:left="0"/>
              <w:jc w:val="left"/>
            </w:pPr>
            <w:r>
              <w:rPr>
                <w:rFonts w:eastAsia="等线" w:ascii="Arial" w:cs="Arial" w:hAnsi="Arial"/>
                <w:sz w:val="22"/>
              </w:rPr>
              <w:t>2，高速打击能力；</w:t>
            </w:r>
          </w:p>
          <w:p>
            <w:pPr>
              <w:spacing w:before="120" w:after="120" w:line="288" w:lineRule="auto"/>
              <w:ind w:left="0"/>
              <w:jc w:val="left"/>
            </w:pPr>
            <w:r>
              <w:rPr>
                <w:rFonts w:eastAsia="等线" w:ascii="Arial" w:cs="Arial" w:hAnsi="Arial"/>
                <w:sz w:val="22"/>
              </w:rPr>
              <w:t>3，目标平台协同；</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1，从指定平台位置发射起飞；</w:t>
            </w:r>
          </w:p>
          <w:p>
            <w:pPr>
              <w:spacing w:before="120" w:after="120" w:line="288" w:lineRule="auto"/>
              <w:ind w:left="0"/>
              <w:jc w:val="left"/>
            </w:pPr>
            <w:r>
              <w:rPr>
                <w:rFonts w:eastAsia="等线" w:ascii="Arial" w:cs="Arial" w:hAnsi="Arial"/>
                <w:sz w:val="22"/>
              </w:rPr>
              <w:t>2，锁定目标并执行打击；</w:t>
            </w:r>
          </w:p>
          <w:p>
            <w:pPr>
              <w:spacing w:before="120" w:after="120" w:line="288" w:lineRule="auto"/>
              <w:ind w:left="0"/>
              <w:jc w:val="left"/>
            </w:pPr>
            <w:r>
              <w:rPr>
                <w:rFonts w:eastAsia="等线" w:ascii="Arial" w:cs="Arial" w:hAnsi="Arial"/>
                <w:sz w:val="22"/>
              </w:rPr>
              <w:t>3，8字形盘旋侦察目标区域；</w:t>
            </w:r>
          </w:p>
          <w:p>
            <w:pPr>
              <w:spacing w:before="120" w:after="120" w:line="288" w:lineRule="auto"/>
              <w:ind w:left="0"/>
              <w:jc w:val="left"/>
            </w:pPr>
            <w:r>
              <w:rPr>
                <w:rFonts w:eastAsia="等线" w:ascii="Arial" w:cs="Arial" w:hAnsi="Arial"/>
                <w:sz w:val="22"/>
              </w:rPr>
              <w:t>4，终止当前打击任务并进入待机状态；</w:t>
            </w:r>
          </w:p>
          <w:p>
            <w:pPr>
              <w:spacing w:before="120" w:after="120" w:line="288" w:lineRule="auto"/>
              <w:ind w:left="0"/>
              <w:jc w:val="left"/>
            </w:pPr>
            <w:r>
              <w:rPr>
                <w:rFonts w:eastAsia="等线" w:ascii="Arial" w:cs="Arial" w:hAnsi="Arial"/>
                <w:sz w:val="22"/>
              </w:rPr>
              <w:t>5，执行单一航点导航；</w:t>
            </w:r>
          </w:p>
          <w:p>
            <w:pPr>
              <w:spacing w:before="120" w:after="120" w:line="288" w:lineRule="auto"/>
              <w:ind w:left="0"/>
              <w:jc w:val="left"/>
            </w:pPr>
            <w:r>
              <w:rPr>
                <w:rFonts w:eastAsia="等线" w:ascii="Arial" w:cs="Arial" w:hAnsi="Arial"/>
                <w:sz w:val="22"/>
              </w:rPr>
              <w:t>6，执行航点序列导航；</w:t>
            </w:r>
          </w:p>
          <w:p>
            <w:pPr>
              <w:spacing w:before="120" w:after="120" w:line="288" w:lineRule="auto"/>
              <w:ind w:left="0"/>
              <w:jc w:val="left"/>
            </w:pPr>
            <w:r>
              <w:rPr>
                <w:rFonts w:eastAsia="等线" w:ascii="Arial" w:cs="Arial" w:hAnsi="Arial"/>
                <w:sz w:val="22"/>
              </w:rPr>
              <w:t>7，沿多边形路径巡航；</w:t>
            </w:r>
          </w:p>
          <w:p>
            <w:pPr>
              <w:spacing w:before="120" w:after="120" w:line="288" w:lineRule="auto"/>
              <w:ind w:left="0"/>
              <w:jc w:val="left"/>
            </w:pPr>
            <w:r>
              <w:rPr>
                <w:rFonts w:eastAsia="等线" w:ascii="Arial" w:cs="Arial" w:hAnsi="Arial"/>
                <w:sz w:val="22"/>
              </w:rPr>
              <w:t>8，动态调整目标参数（坐标/速度）</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1，战术侦察与打击；</w:t>
            </w:r>
          </w:p>
          <w:p>
            <w:pPr>
              <w:spacing w:before="120" w:after="120" w:line="288" w:lineRule="auto"/>
              <w:ind w:left="0"/>
              <w:jc w:val="left"/>
            </w:pPr>
            <w:r>
              <w:rPr>
                <w:rFonts w:eastAsia="等线" w:ascii="Arial" w:cs="Arial" w:hAnsi="Arial"/>
                <w:sz w:val="22"/>
              </w:rPr>
              <w:t>2，反恐作战仿真；</w:t>
            </w:r>
          </w:p>
          <w:p>
            <w:pPr>
              <w:spacing w:before="120" w:after="120" w:line="288" w:lineRule="auto"/>
              <w:ind w:left="0"/>
              <w:jc w:val="left"/>
            </w:pPr>
            <w:r>
              <w:rPr>
                <w:rFonts w:eastAsia="等线" w:ascii="Arial" w:cs="Arial" w:hAnsi="Arial"/>
                <w:sz w:val="22"/>
              </w:rPr>
              <w:t>3，蜂群协同作战；</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1，战场快速部署；</w:t>
            </w:r>
          </w:p>
          <w:p>
            <w:pPr>
              <w:spacing w:before="120" w:after="120" w:line="288" w:lineRule="auto"/>
              <w:ind w:left="0"/>
              <w:jc w:val="left"/>
            </w:pPr>
            <w:r>
              <w:rPr>
                <w:rFonts w:eastAsia="等线" w:ascii="Arial" w:cs="Arial" w:hAnsi="Arial"/>
                <w:sz w:val="22"/>
              </w:rPr>
              <w:t>2，动态目标追踪；</w:t>
            </w:r>
          </w:p>
          <w:p>
            <w:pPr>
              <w:spacing w:before="120" w:after="120" w:line="288" w:lineRule="auto"/>
              <w:ind w:left="0"/>
              <w:jc w:val="left"/>
            </w:pPr>
            <w:r>
              <w:rPr>
                <w:rFonts w:eastAsia="等线" w:ascii="Arial" w:cs="Arial" w:hAnsi="Arial"/>
                <w:sz w:val="22"/>
              </w:rPr>
              <w:t>3，任务紧急终止；</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速度范围：200-290m/s</w:t>
            </w:r>
          </w:p>
          <w:p>
            <w:pPr>
              <w:spacing w:before="120" w:after="120" w:line="288" w:lineRule="auto"/>
              <w:ind w:left="0"/>
              <w:jc w:val="left"/>
            </w:pPr>
            <w:r>
              <w:rPr>
                <w:rFonts w:eastAsia="等线" w:ascii="Arial" w:cs="Arial" w:hAnsi="Arial"/>
                <w:sz w:val="22"/>
              </w:rPr>
              <w:t>最大加速度：3m/s²</w:t>
            </w:r>
          </w:p>
          <w:p>
            <w:pPr>
              <w:spacing w:before="120" w:after="120" w:line="288" w:lineRule="auto"/>
              <w:ind w:left="0"/>
              <w:jc w:val="left"/>
            </w:pPr>
            <w:r>
              <w:rPr>
                <w:rFonts w:eastAsia="等线" w:ascii="Arial" w:cs="Arial" w:hAnsi="Arial"/>
                <w:sz w:val="22"/>
              </w:rPr>
              <w:t>最大角速度：0.52rad/s</w:t>
            </w:r>
          </w:p>
          <w:p>
            <w:pPr>
              <w:spacing w:before="120" w:after="120" w:line="288" w:lineRule="auto"/>
              <w:ind w:left="0"/>
              <w:jc w:val="left"/>
            </w:pPr>
            <w:r>
              <w:rPr>
                <w:rFonts w:eastAsia="等线" w:ascii="Arial" w:cs="Arial" w:hAnsi="Arial"/>
                <w:sz w:val="22"/>
              </w:rPr>
              <w:t>减速距离：800.0m</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52"/>
              </w:numPr>
              <w:spacing w:before="120" w:after="120" w:line="288" w:lineRule="auto"/>
              <w:ind w:left="0"/>
              <w:jc w:val="left"/>
            </w:pPr>
            <w:r>
              <w:rPr>
                <w:rFonts w:eastAsia="等线" w:ascii="Arial" w:cs="Arial" w:hAnsi="Arial"/>
                <w:b w:val="true"/>
                <w:sz w:val="22"/>
              </w:rPr>
              <w:t>如何实现俯冲打击的精准控制？</w:t>
            </w:r>
            <w:r>
              <w:rPr>
                <w:rFonts w:eastAsia="等线" w:ascii="Arial" w:cs="Arial" w:hAnsi="Arial"/>
                <w:sz w:val="22"/>
              </w:rPr>
              <w:br/>
            </w:r>
            <w:r>
              <w:rPr>
                <w:rFonts w:eastAsia="等线" w:ascii="Arial" w:cs="Arial" w:hAnsi="Arial"/>
                <w:sz w:val="22"/>
              </w:rPr>
              <w:t>需结合</w:t>
            </w:r>
            <w:r>
              <w:rPr>
                <w:rFonts w:eastAsia="Consolas" w:ascii="Consolas" w:cs="Consolas" w:hAnsi="Consolas"/>
                <w:sz w:val="22"/>
                <w:shd w:fill="EFF0F1"/>
              </w:rPr>
              <w:t>a_max</w:t>
            </w:r>
            <w:r>
              <w:rPr>
                <w:rFonts w:eastAsia="等线" w:ascii="Arial" w:cs="Arial" w:hAnsi="Arial"/>
                <w:sz w:val="22"/>
              </w:rPr>
              <w:t>参数优化俯冲轨迹，并配置末端制导逻辑（需扩展插件）。</w:t>
            </w:r>
          </w:p>
          <w:p>
            <w:pPr>
              <w:numPr>
                <w:numId w:val="53"/>
              </w:numPr>
              <w:spacing w:before="120" w:after="120" w:line="288" w:lineRule="auto"/>
              <w:ind w:left="0"/>
              <w:jc w:val="left"/>
            </w:pPr>
            <w:r>
              <w:rPr>
                <w:rFonts w:eastAsia="等线" w:ascii="Arial" w:cs="Arial" w:hAnsi="Arial"/>
                <w:b w:val="true"/>
                <w:sz w:val="22"/>
              </w:rPr>
              <w:t>多目标优先级如何设定？</w:t>
            </w:r>
            <w:r>
              <w:rPr>
                <w:rFonts w:eastAsia="等线" w:ascii="Arial" w:cs="Arial" w:hAnsi="Arial"/>
                <w:sz w:val="22"/>
              </w:rPr>
              <w:br/>
            </w:r>
            <w:r>
              <w:rPr>
                <w:rFonts w:eastAsia="等线" w:ascii="Arial" w:cs="Arial" w:hAnsi="Arial"/>
                <w:sz w:val="22"/>
              </w:rPr>
              <w:t>通过</w:t>
            </w:r>
            <w:r>
              <w:rPr>
                <w:rFonts w:eastAsia="Consolas" w:ascii="Consolas" w:cs="Consolas" w:hAnsi="Consolas"/>
                <w:sz w:val="22"/>
                <w:shd w:fill="EFF0F1"/>
              </w:rPr>
              <w:t>ChangeTargetParams</w:t>
            </w:r>
            <w:r>
              <w:rPr>
                <w:rFonts w:eastAsia="等线" w:ascii="Arial" w:cs="Arial" w:hAnsi="Arial"/>
                <w:sz w:val="22"/>
              </w:rPr>
              <w:t>传递目标权重向量，需自定义决策算法。</w:t>
            </w:r>
          </w:p>
          <w:p>
            <w:pPr>
              <w:numPr>
                <w:numId w:val="54"/>
              </w:numPr>
              <w:spacing w:before="120" w:after="120" w:line="288" w:lineRule="auto"/>
              <w:ind w:left="0"/>
              <w:jc w:val="left"/>
            </w:pPr>
            <w:r>
              <w:rPr>
                <w:rFonts w:eastAsia="等线" w:ascii="Arial" w:cs="Arial" w:hAnsi="Arial"/>
                <w:b w:val="true"/>
                <w:sz w:val="22"/>
              </w:rPr>
              <w:t>是否支持复杂电磁干扰场景？</w:t>
            </w:r>
            <w:r>
              <w:rPr>
                <w:rFonts w:eastAsia="等线" w:ascii="Arial" w:cs="Arial" w:hAnsi="Arial"/>
                <w:sz w:val="22"/>
              </w:rPr>
              <w:br/>
            </w:r>
            <w:r>
              <w:rPr>
                <w:rFonts w:eastAsia="等线" w:ascii="Arial" w:cs="Arial" w:hAnsi="Arial"/>
                <w:sz w:val="22"/>
              </w:rPr>
              <w:t>需集成外部通信干扰模型，当前版本需手动模拟链路中断。</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"V_max": 270,</w:t>
                    <w:br/>
                    <w:t xml:space="preserve">      "V_min": 200,</w:t>
                    <w:br/>
                    <w:t xml:space="preserve">      "a_max": 20,</w:t>
                    <w:br/>
                    <w:t xml:space="preserve">      "d_slow": 800,</w:t>
                    <w:br/>
                    <w:t xml:space="preserve">      "modeSettings": [</w:t>
                    <w:br/>
                    <w:t xml:space="preserve">        {</w:t>
                    <w:br/>
                    <w:t xml:space="preserve">          "modeIndex": 0,</w:t>
                    <w:br/>
                    <w:t xml:space="preserve">          "modeKeyword": "LaunchTakeOff",</w:t>
                    <w:br/>
                    <w:t xml:space="preserve">          "modeName": "LaunchTakeOff",</w:t>
                    <w:br/>
                    <w:t xml:space="preserve">          "modeNameI18n": "发射起飞",</w:t>
                    <w:br/>
                    <w:t xml:space="preserve">          "modeParamType": "Location"</w:t>
                    <w:br/>
                    <w:t xml:space="preserve">        },</w:t>
                    <w:br/>
                    <w:t xml:space="preserve">        {</w:t>
                    <w:br/>
                    <w:t xml:space="preserve">          "modeIndex": 1,</w:t>
                    <w:br/>
                    <w:t xml:space="preserve">          "modeKeyword": "ConfirmAttack",</w:t>
                    <w:br/>
                    <w:t xml:space="preserve">          "modeName": "ConfirmAttack",</w:t>
                    <w:br/>
                    <w:t xml:space="preserve">          "modeNameI18n": "确认打击",</w:t>
                    <w:br/>
                    <w:t xml:space="preserve">          "modeParamType": ""</w:t>
                    <w:br/>
                    <w:t xml:space="preserve">        },</w:t>
                    <w:br/>
                    <w:t xml:space="preserve">        {</w:t>
                    <w:br/>
                    <w:t xml:space="preserve">          "modeIndex": 2,</w:t>
                    <w:br/>
                    <w:t xml:space="preserve">          "modeKeyword": "Form8Loitering",</w:t>
                    <w:br/>
                    <w:t xml:space="preserve">          "modeName": "Form8Loitering",</w:t>
                    <w:br/>
                    <w:t xml:space="preserve">          "modeNameI18n": "8字盘旋",</w:t>
                    <w:br/>
                    <w:t xml:space="preserve">          "modeParamType": ""</w:t>
                    <w:br/>
                    <w:t xml:space="preserve">        },</w:t>
                    <w:br/>
                    <w:t xml:space="preserve">        {</w:t>
                    <w:br/>
                    <w:t xml:space="preserve">          "modeIndex": 3,</w:t>
                    <w:br/>
                    <w:t xml:space="preserve">          "modeKeyword": "CancelAttack",</w:t>
                    <w:br/>
                    <w:t xml:space="preserve">          "modeName": "CancelAttack",</w:t>
                    <w:br/>
                    <w:t xml:space="preserve">          "modeNameI18n": "取消打击",</w:t>
                    <w:br/>
                    <w:t xml:space="preserve">          "modeParamType": ""</w:t>
                    <w:br/>
                    <w:t xml:space="preserve">        },</w:t>
                    <w:br/>
                    <w:t xml:space="preserve">        {</w:t>
                    <w:br/>
                    <w:t xml:space="preserve">          "modeIndex": 20,</w:t>
                    <w:br/>
                    <w:t xml:space="preserve">          "modeKeyword": "NewHeading",</w:t>
                    <w:br/>
                    <w:t xml:space="preserve">          "modeName": "NewHeading",</w:t>
                    <w:br/>
                    <w:t xml:space="preserve">          "modeNameI18n": "执行航点",</w:t>
                    <w:br/>
                    <w:t xml:space="preserve">          "modeParamType": "Waypoint"</w:t>
                    <w:br/>
                    <w:t xml:space="preserve">        },</w:t>
                    <w:br/>
                    <w:t xml:space="preserve">        {</w:t>
                    <w:br/>
                    <w:t xml:space="preserve">          "modeIndex": 21,</w:t>
                    <w:br/>
                    <w:t xml:space="preserve">          "modeKeyword": "NewHeadings",</w:t>
                    <w:br/>
                    <w:t xml:space="preserve">          "modeName": "NewHeadings",</w:t>
                    <w:br/>
                    <w:t xml:space="preserve">          "modeNameI18n": "执行航点列",</w:t>
                    <w:br/>
                    <w:t xml:space="preserve">          "modeParamType": "Waypoints"</w:t>
                    <w:br/>
                    <w:t xml:space="preserve">        },</w:t>
                    <w:br/>
                    <w:t xml:space="preserve">        {</w:t>
                    <w:br/>
                    <w:t xml:space="preserve">          "modeIndex": 22,</w:t>
                    <w:br/>
                    <w:t xml:space="preserve">          "modeKeyword": "PolygonHeadings",</w:t>
                    <w:br/>
                    <w:t xml:space="preserve">          "modeName": "PolygonHeadings",</w:t>
                    <w:br/>
                    <w:t xml:space="preserve">          "modeNameI18n": "执行多边形航点",</w:t>
                    <w:br/>
                    <w:t xml:space="preserve">          "modeParamType": "Waypoints"</w:t>
                    <w:br/>
                    <w:t xml:space="preserve">        },</w:t>
                    <w:br/>
                    <w:t xml:space="preserve">        {</w:t>
                    <w:br/>
                    <w:t xml:space="preserve">          "modeIndex": 31,</w:t>
                    <w:br/>
                    <w:t xml:space="preserve">          "modeKeyword": "ChangeTargetParams",</w:t>
                    <w:br/>
                    <w:t xml:space="preserve">          "modeName": "ChangeTargetParams",</w:t>
                    <w:br/>
                    <w:t xml:space="preserve">          "modeNameI18n": "改变目标参数",</w:t>
                    <w:br/>
                    <w:t xml:space="preserve">          "modeParamType": "DoubleVector"</w:t>
                    <w:br/>
                    <w:t xml:space="preserve">        }</w:t>
                    <w:br/>
                    <w:t xml:space="preserve">      ],</w:t>
                    <w:br/>
                    <w:t xml:space="preserve">      "omega_max": 0.52,</w:t>
                    <w:br/>
                    <w:t xml:space="preserve">      "platform_alt": 0,</w:t>
                    <w:br/>
                    <w:t xml:space="preserve">      "platform_azimuth": 12,</w:t>
                    <w:br/>
                    <w:t xml:space="preserve">      "platform_lat": 21.87409170824246,</w:t>
                    <w:br/>
                    <w:t xml:space="preserve">      "platform_lon": 117.98597037375748,</w:t>
                    <w:br/>
                    <w:t xml:space="preserve">      "platform_speed": 15</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"巡飞游荡弹药插件通过模拟巡飞弹药的飞行动力学，使用户能够在虚拟环境中测试和评估弹药的性能。插件支持多种飞行模式，包括8字盘旋、航点导航等，以适应不同的战术需求。",</w:t>
                    <w:br/>
                    <w:t xml:space="preserve">    "coreFunctions": [</w:t>
                    <w:br/>
                    <w:t xml:space="preserve">      "多模式战术机动",</w:t>
                    <w:br/>
                    <w:t xml:space="preserve">      "高速打击能力",</w:t>
                    <w:br/>
                    <w:t xml:space="preserve">      "目标平台协同"</w:t>
                    <w:br/>
                    <w:t xml:space="preserve">    ],</w:t>
                    <w:br/>
                    <w:t xml:space="preserve">    "functions": [</w:t>
                    <w:br/>
                    <w:t xml:space="preserve">      "从指定平台位置发射起飞",</w:t>
                    <w:br/>
                    <w:t xml:space="preserve">      "锁定目标并执行打击",</w:t>
                    <w:br/>
                    <w:t xml:space="preserve">      "8字形盘旋侦察目标区域",</w:t>
                    <w:br/>
                    <w:t xml:space="preserve">      "终止当前打击任务并进入待机状态",</w:t>
                    <w:br/>
                    <w:t xml:space="preserve">      "执行单一航点导航",</w:t>
                    <w:br/>
                    <w:t xml:space="preserve">      "执行航点序列导航",</w:t>
                    <w:br/>
                    <w:t xml:space="preserve">      "沿多边形路径巡航",</w:t>
                    <w:br/>
                    <w:t xml:space="preserve">      "动态调整目标参数（坐标/速度）"</w:t>
                    <w:br/>
                    <w:t xml:space="preserve">    ],</w:t>
                    <w:br/>
                    <w:t xml:space="preserve">    "applicationScenarios": [</w:t>
                    <w:br/>
                    <w:t xml:space="preserve">      "战术侦察与打击",</w:t>
                    <w:br/>
                    <w:t xml:space="preserve">      "反恐作战仿真",</w:t>
                    <w:br/>
                    <w:t xml:space="preserve">      "蜂群协同作战"</w:t>
                    <w:br/>
                    <w:t xml:space="preserve">    ],</w:t>
                    <w:br/>
                    <w:t xml:space="preserve">    "application": [</w:t>
                    <w:br/>
                    <w:t xml:space="preserve">      "战场快速部署",</w:t>
                    <w:br/>
                    <w:t xml:space="preserve">      "动态目标追踪",</w:t>
                    <w:br/>
                    <w:t xml:space="preserve">      "任务紧急终止"</w:t>
                    <w:br/>
                    <w:t xml:space="preserve">    ],</w:t>
                    <w:br/>
                    <w:t xml:space="preserve">    "parameters": [</w:t>
                    <w:br/>
                    <w:t xml:space="preserve">      {</w:t>
                    <w:br/>
                    <w:t xml:space="preserve">        "name": "速度范围",</w:t>
                    <w:br/>
                    <w:t xml:space="preserve">        "value": "200-290m/s"</w:t>
                    <w:br/>
                    <w:t xml:space="preserve">      },</w:t>
                    <w:br/>
                    <w:t xml:space="preserve">      {</w:t>
                    <w:br/>
                    <w:t xml:space="preserve">        "name": "最大加速度",</w:t>
                    <w:br/>
                    <w:t xml:space="preserve">        "value": "3m/s²"</w:t>
                    <w:br/>
                    <w:t xml:space="preserve">      },</w:t>
                    <w:br/>
                    <w:t xml:space="preserve">      {</w:t>
                    <w:br/>
                    <w:t xml:space="preserve">        "name": "最大角速度",</w:t>
                    <w:br/>
                    <w:t xml:space="preserve">        "value": "0.52rad/s"</w:t>
                    <w:br/>
                    <w:t xml:space="preserve">      },</w:t>
                    <w:br/>
                    <w:t xml:space="preserve">      {</w:t>
                    <w:br/>
                    <w:t xml:space="preserve">        "name": "减速距离",</w:t>
                    <w:br/>
                    <w:t xml:space="preserve">        "value": "800.0m"</w:t>
                    <w:br/>
                    <w:t xml:space="preserve">      }</w:t>
                    <w:br/>
                    <w:t xml:space="preserve">    ],</w:t>
                    <w:br/>
                    <w:t xml:space="preserve">    "usageGuide": [</w:t>
                    <w:br/>
                    <w:t xml:space="preserve">      "1. 初始化弹药参数",</w:t>
                    <w:br/>
                    <w:t xml:space="preserve">      "2. 设置目标信息",</w:t>
                    <w:br/>
                    <w:t xml:space="preserve">      "3. 选择飞行模式",</w:t>
                    <w:br/>
                    <w:t xml:space="preserve">      "4. 启动模拟运行",</w:t>
                    <w:br/>
                    <w:t xml:space="preserve">      "5. 监控打击效果"</w:t>
                    <w:br/>
                    <w:t xml:space="preserve">    ],</w:t>
                    <w:br/>
                    <w:t xml:space="preserve">    "faq": [</w:t>
                    <w:br/>
                    <w:t xml:space="preserve">      {</w:t>
                    <w:br/>
                    <w:t xml:space="preserve">        "question": "如何实现俯冲打击的精准控制？",</w:t>
                    <w:br/>
                    <w:t xml:space="preserve">        "solution": "需结合a_max参数优化俯冲轨迹，并配置末端制导逻辑（需扩展插件）。"</w:t>
                    <w:br/>
                    <w:t xml:space="preserve">      },</w:t>
                    <w:br/>
                    <w:t xml:space="preserve">      {</w:t>
                    <w:br/>
                    <w:t xml:space="preserve">        "question": "多目标优先级如何设定？",</w:t>
                    <w:br/>
                    <w:t xml:space="preserve">        "solution": "通过ChangeTargetParams传递目标权重向量，需自定义决策算法。"</w:t>
                    <w:br/>
                    <w:t xml:space="preserve">      },</w:t>
                    <w:br/>
                    <w:t xml:space="preserve">      {</w:t>
                    <w:br/>
                    <w:t xml:space="preserve">        "question": "是否支持复杂电磁干扰场景？",</w:t>
                    <w:br/>
                    <w:t xml:space="preserve">        "solution": "需集成外部通信干扰模型，当前版本需手动模拟链路中断。"</w:t>
                    <w:br/>
                    <w:t xml:space="preserve">      }</w:t>
                    <w:br/>
                    <w:t xml:space="preserve">    ]</w:t>
                    <w:br/>
                    <w:t xml:space="preserve">  },</w:t>
                    <w:br/>
                    <w:t xml:space="preserve">  "pluginIndex": 0,</w:t>
                    <w:br/>
                    <w:t xml:space="preserve">  "pluginName": "iagnt_dynamics_loiter_munition",</w:t>
                    <w:br/>
                    <w:t xml:space="preserve">  "pluginNote": "LoiterMunition",</w:t>
                    <w:br/>
                    <w:t xml:space="preserve">  "pluginNoteI18n": "巡飞游荡弹药",</w:t>
                    <w:br/>
                    <w:t xml:space="preserve">  "pluginSignature": "dynamics_WzN4HIGWjxIpJlIs56bq",</w:t>
                    <w:br/>
                    <w:t xml:space="preserve">  "rscType": 0</w:t>
                    <w:br/>
                  </w:r>
                  <w:r>
                    <w:rPr>
                      <w:rFonts w:eastAsia="Consolas" w:ascii="Consolas" w:cs="Consolas" w:hAnsi="Consolas"/>
                      <w:sz w:val="22"/>
                    </w:rPr>
                    <w:t>}</w:t>
                  </w:r>
                </w:p>
              </w:tc>
            </w:tr>
          </w:tbl>
          <w:p/>
        </w:tc>
      </w:tr>
    </w:tbl>
    <w:p>
      <w:pPr>
        <w:numPr>
          <w:numId w:val="55"/>
        </w:numPr>
        <w:spacing w:before="120" w:after="120" w:line="288" w:lineRule="auto"/>
        <w:ind w:left="0"/>
        <w:jc w:val="left"/>
      </w:pPr>
      <w:r>
        <w:rPr>
          <w:rFonts w:eastAsia="等线" w:ascii="Arial" w:cs="Arial" w:hAnsi="Arial"/>
          <w:sz w:val="22"/>
        </w:rPr>
        <w:t xml:space="preserve">  (MissileTargeting)(弹体跟踪目标)iagnt_dynamics_missile_targeting</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弹体跟踪目标动力学插件</w:t>
            </w:r>
            <w:r>
              <w:rPr>
                <w:rFonts w:eastAsia="等线" w:ascii="Arial" w:cs="Arial" w:hAnsi="Arial"/>
                <w:sz w:val="22"/>
              </w:rPr>
              <w:t>（</w:t>
            </w:r>
            <w:r>
              <w:rPr>
                <w:rFonts w:eastAsia="等线" w:ascii="Arial" w:cs="Arial" w:hAnsi="Arial"/>
                <w:b w:val="true"/>
                <w:sz w:val="22"/>
              </w:rPr>
              <w:t>MissileTargeting</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弹体跟踪目标插件通过模拟导弹的飞行动力学和目标的移动特性，为用户提供了一个逼真的导弹交战环境。插件包括导弹和目标的详细配置参数，如速度、加速度、推力、燃料质量等，以及目标的初始位置和速度范围。用户可以通过这个插件来测试和评估导弹系统的性能，优化导弹的飞行路径和交战策略。</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1，高精度导弹动力学建模；</w:t>
            </w:r>
          </w:p>
          <w:p>
            <w:pPr>
              <w:spacing w:before="120" w:after="120" w:line="288" w:lineRule="auto"/>
              <w:ind w:left="0"/>
              <w:jc w:val="left"/>
            </w:pPr>
            <w:r>
              <w:rPr>
                <w:rFonts w:eastAsia="等线" w:ascii="Arial" w:cs="Arial" w:hAnsi="Arial"/>
                <w:sz w:val="22"/>
              </w:rPr>
              <w:t>2，动态目标追踪；</w:t>
            </w:r>
          </w:p>
          <w:p>
            <w:pPr>
              <w:spacing w:before="120" w:after="120" w:line="288" w:lineRule="auto"/>
              <w:ind w:left="0"/>
              <w:jc w:val="left"/>
            </w:pPr>
            <w:r>
              <w:rPr>
                <w:rFonts w:eastAsia="等线" w:ascii="Arial" w:cs="Arial" w:hAnsi="Arial"/>
                <w:sz w:val="22"/>
              </w:rPr>
              <w:t>3，任务控制与安全机制；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1，从指定位置发射导弹；</w:t>
            </w:r>
          </w:p>
          <w:p>
            <w:pPr>
              <w:spacing w:before="120" w:after="120" w:line="288" w:lineRule="auto"/>
              <w:ind w:left="0"/>
              <w:jc w:val="left"/>
            </w:pPr>
            <w:r>
              <w:rPr>
                <w:rFonts w:eastAsia="等线" w:ascii="Arial" w:cs="Arial" w:hAnsi="Arial"/>
                <w:sz w:val="22"/>
              </w:rPr>
              <w:t>2，触发导弹自毁逻辑；</w:t>
            </w:r>
          </w:p>
          <w:p>
            <w:pPr>
              <w:spacing w:before="120" w:after="120" w:line="288" w:lineRule="auto"/>
              <w:ind w:left="0"/>
              <w:jc w:val="left"/>
            </w:pPr>
            <w:r>
              <w:rPr>
                <w:rFonts w:eastAsia="等线" w:ascii="Arial" w:cs="Arial" w:hAnsi="Arial"/>
                <w:sz w:val="22"/>
              </w:rPr>
              <w:t>3，动态调整目标坐标（经度/纬度/高度）；</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1，导弹拦截测试；</w:t>
            </w:r>
          </w:p>
          <w:p>
            <w:pPr>
              <w:spacing w:before="120" w:after="120" w:line="288" w:lineRule="auto"/>
              <w:ind w:left="0"/>
              <w:jc w:val="left"/>
            </w:pPr>
            <w:r>
              <w:rPr>
                <w:rFonts w:eastAsia="等线" w:ascii="Arial" w:cs="Arial" w:hAnsi="Arial"/>
                <w:sz w:val="22"/>
              </w:rPr>
              <w:t>2，武器系统验证；</w:t>
            </w:r>
          </w:p>
          <w:p>
            <w:pPr>
              <w:spacing w:before="120" w:after="120" w:line="288" w:lineRule="auto"/>
              <w:ind w:left="0"/>
              <w:jc w:val="left"/>
            </w:pPr>
            <w:r>
              <w:rPr>
                <w:rFonts w:eastAsia="等线" w:ascii="Arial" w:cs="Arial" w:hAnsi="Arial"/>
                <w:sz w:val="22"/>
              </w:rPr>
              <w:t>3，战术训练仿真；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1，防空导弹拦截；</w:t>
            </w:r>
          </w:p>
          <w:p>
            <w:pPr>
              <w:spacing w:before="120" w:after="120" w:line="288" w:lineRule="auto"/>
              <w:ind w:left="0"/>
              <w:jc w:val="left"/>
            </w:pPr>
            <w:r>
              <w:rPr>
                <w:rFonts w:eastAsia="等线" w:ascii="Arial" w:cs="Arial" w:hAnsi="Arial"/>
                <w:sz w:val="22"/>
              </w:rPr>
              <w:t>2，反舰导弹攻击；</w:t>
            </w:r>
          </w:p>
          <w:p>
            <w:pPr>
              <w:spacing w:before="120" w:after="120" w:line="288" w:lineRule="auto"/>
              <w:ind w:left="0"/>
              <w:jc w:val="left"/>
            </w:pPr>
            <w:r>
              <w:rPr>
                <w:rFonts w:eastAsia="等线" w:ascii="Arial" w:cs="Arial" w:hAnsi="Arial"/>
                <w:sz w:val="22"/>
              </w:rPr>
              <w:t>3，自毁安全测试；</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导弹型号:HsiungFent3（雄风三型假设参数）</w:t>
            </w:r>
          </w:p>
          <w:p>
            <w:pPr>
              <w:spacing w:before="120" w:after="120" w:line="288" w:lineRule="auto"/>
              <w:ind w:left="0"/>
              <w:jc w:val="left"/>
            </w:pPr>
            <w:r>
              <w:rPr>
                <w:rFonts w:eastAsia="等线" w:ascii="Arial" w:cs="Arial" w:hAnsi="Arial"/>
                <w:sz w:val="22"/>
              </w:rPr>
              <w:t>最大速度:850m/s</w:t>
            </w:r>
          </w:p>
          <w:p>
            <w:pPr>
              <w:spacing w:before="120" w:after="120" w:line="288" w:lineRule="auto"/>
              <w:ind w:left="0"/>
              <w:jc w:val="left"/>
            </w:pPr>
            <w:r>
              <w:rPr>
                <w:rFonts w:eastAsia="等线" w:ascii="Arial" w:cs="Arial" w:hAnsi="Arial"/>
                <w:sz w:val="22"/>
              </w:rPr>
              <w:t>最大加速度:35m/s2</w:t>
            </w:r>
          </w:p>
          <w:p>
            <w:pPr>
              <w:spacing w:before="120" w:after="120" w:line="288" w:lineRule="auto"/>
              <w:ind w:left="0"/>
              <w:jc w:val="left"/>
            </w:pPr>
            <w:r>
              <w:rPr>
                <w:rFonts w:eastAsia="等线" w:ascii="Arial" w:cs="Arial" w:hAnsi="Arial"/>
                <w:sz w:val="22"/>
              </w:rPr>
              <w:t>发动机推力:600,000N</w:t>
            </w:r>
          </w:p>
          <w:p>
            <w:pPr>
              <w:spacing w:before="120" w:after="120" w:line="288" w:lineRule="auto"/>
              <w:ind w:left="0"/>
              <w:jc w:val="left"/>
            </w:pPr>
            <w:r>
              <w:rPr>
                <w:rFonts w:eastAsia="等线" w:ascii="Arial" w:cs="Arial" w:hAnsi="Arial"/>
                <w:sz w:val="22"/>
              </w:rPr>
              <w:t>燃烧时间:60s</w:t>
            </w:r>
          </w:p>
          <w:p>
            <w:pPr>
              <w:spacing w:before="120" w:after="120" w:line="288" w:lineRule="auto"/>
              <w:ind w:left="0"/>
              <w:jc w:val="left"/>
            </w:pPr>
            <w:r>
              <w:rPr>
                <w:rFonts w:eastAsia="等线" w:ascii="Arial" w:cs="Arial" w:hAnsi="Arial"/>
                <w:sz w:val="22"/>
              </w:rPr>
              <w:t>燃料质量:18,000kg</w:t>
            </w:r>
          </w:p>
          <w:p>
            <w:pPr>
              <w:spacing w:before="120" w:after="120" w:line="288" w:lineRule="auto"/>
              <w:ind w:left="0"/>
              <w:jc w:val="left"/>
            </w:pPr>
            <w:r>
              <w:rPr>
                <w:rFonts w:eastAsia="等线" w:ascii="Arial" w:cs="Arial" w:hAnsi="Arial"/>
                <w:sz w:val="22"/>
              </w:rPr>
              <w:t>总质量:24,000kg</w:t>
            </w:r>
          </w:p>
          <w:p>
            <w:pPr>
              <w:spacing w:before="120" w:after="120" w:line="288" w:lineRule="auto"/>
              <w:ind w:left="0"/>
              <w:jc w:val="left"/>
            </w:pPr>
            <w:r>
              <w:rPr>
                <w:rFonts w:eastAsia="等线" w:ascii="Arial" w:cs="Arial" w:hAnsi="Arial"/>
                <w:sz w:val="22"/>
              </w:rPr>
              <w:t>气动参数:[阻力系数:0.6,升力系数:0.25,参考翼面积:2.5m2]</w:t>
            </w:r>
          </w:p>
          <w:p>
            <w:pPr>
              <w:spacing w:before="120" w:after="120" w:line="288" w:lineRule="auto"/>
              <w:ind w:left="0"/>
              <w:jc w:val="left"/>
            </w:pPr>
            <w:r>
              <w:rPr>
                <w:rFonts w:eastAsia="等线" w:ascii="Arial" w:cs="Arial" w:hAnsi="Arial"/>
                <w:sz w:val="22"/>
              </w:rPr>
              <w:t>目标初始位置:[120.70∘经度,30.15∘纬度,50m 高度]</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56"/>
              </w:numPr>
              <w:spacing w:before="120" w:after="120" w:line="288" w:lineRule="auto"/>
              <w:ind w:left="0"/>
              <w:jc w:val="left"/>
            </w:pPr>
            <w:r>
              <w:rPr>
                <w:rFonts w:eastAsia="等线" w:ascii="Arial" w:cs="Arial" w:hAnsi="Arial"/>
                <w:b w:val="true"/>
                <w:sz w:val="22"/>
              </w:rPr>
              <w:t>如何提高拦截精度？</w:t>
            </w:r>
            <w:r>
              <w:rPr>
                <w:rFonts w:eastAsia="等线" w:ascii="Arial" w:cs="Arial" w:hAnsi="Arial"/>
                <w:sz w:val="22"/>
              </w:rPr>
              <w:br/>
            </w:r>
            <w:r>
              <w:rPr>
                <w:rFonts w:eastAsia="等线" w:ascii="Arial" w:cs="Arial" w:hAnsi="Arial"/>
                <w:sz w:val="22"/>
              </w:rPr>
              <w:t>需优化升力系数与制导算法，或缩短传感器数据更新间隔。</w:t>
            </w:r>
          </w:p>
          <w:p>
            <w:pPr>
              <w:numPr>
                <w:numId w:val="57"/>
              </w:numPr>
              <w:spacing w:before="120" w:after="120" w:line="288" w:lineRule="auto"/>
              <w:ind w:left="0"/>
              <w:jc w:val="left"/>
            </w:pPr>
            <w:r>
              <w:rPr>
                <w:rFonts w:eastAsia="等线" w:ascii="Arial" w:cs="Arial" w:hAnsi="Arial"/>
                <w:b w:val="true"/>
                <w:sz w:val="22"/>
              </w:rPr>
              <w:t>燃料耗尽后导弹如何运动？</w:t>
            </w:r>
            <w:r>
              <w:rPr>
                <w:rFonts w:eastAsia="等线" w:ascii="Arial" w:cs="Arial" w:hAnsi="Arial"/>
                <w:sz w:val="22"/>
              </w:rPr>
              <w:br/>
            </w:r>
            <w:r>
              <w:rPr>
                <w:rFonts w:eastAsia="等线" w:ascii="Arial" w:cs="Arial" w:hAnsi="Arial"/>
                <w:sz w:val="22"/>
              </w:rPr>
              <w:t>进入惯性滑行阶段，仅受空气阻力与重力影响，轨迹逐渐衰减。</w:t>
            </w:r>
          </w:p>
          <w:p>
            <w:pPr>
              <w:numPr>
                <w:numId w:val="58"/>
              </w:numPr>
              <w:spacing w:before="120" w:after="120" w:line="288" w:lineRule="auto"/>
              <w:ind w:left="0"/>
              <w:jc w:val="left"/>
            </w:pPr>
            <w:r>
              <w:rPr>
                <w:rFonts w:eastAsia="等线" w:ascii="Arial" w:cs="Arial" w:hAnsi="Arial"/>
                <w:b w:val="true"/>
                <w:sz w:val="22"/>
              </w:rPr>
              <w:t>能否模拟多弹协同攻击？</w:t>
            </w:r>
            <w:r>
              <w:rPr>
                <w:rFonts w:eastAsia="等线" w:ascii="Arial" w:cs="Arial" w:hAnsi="Arial"/>
                <w:sz w:val="22"/>
              </w:rPr>
              <w:br/>
            </w:r>
            <w:r>
              <w:rPr>
                <w:rFonts w:eastAsia="等线" w:ascii="Arial" w:cs="Arial" w:hAnsi="Arial"/>
                <w:sz w:val="22"/>
              </w:rPr>
              <w:t>需为每枚导弹独立配置插件实例，并通过外部系统同步目标数据。</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"missileConfigs": {</w:t>
                    <w:br/>
                    <w:t xml:space="preserve">        "burn_time": 60,</w:t>
                    <w:br/>
                    <w:t xml:space="preserve">        "cross_section_area": 1.7,</w:t>
                    <w:br/>
                    <w:t xml:space="preserve">        "drag_coefficient": 0.6,</w:t>
                    <w:br/>
                    <w:t xml:space="preserve">        "fuel_mass": 18000,</w:t>
                    <w:br/>
                    <w:t xml:space="preserve">        "lift_coefficient": 0.25,</w:t>
                    <w:br/>
                    <w:t xml:space="preserve">        "max_acceleration": 35,</w:t>
                    <w:br/>
                    <w:t xml:space="preserve">        "max_speed": 850,</w:t>
                    <w:br/>
                    <w:t xml:space="preserve">        "max_thrust": 600000,</w:t>
                    <w:br/>
                    <w:t xml:space="preserve">        "missile_type": "HsiungFent3",</w:t>
                    <w:br/>
                    <w:t xml:space="preserve">        "total_mass": 24000,</w:t>
                    <w:br/>
                    <w:t xml:space="preserve">        "wing_area": 2.5</w:t>
                    <w:br/>
                    <w:t xml:space="preserve">      },</w:t>
                    <w:br/>
                    <w:t xml:space="preserve">      "modeSettings": [</w:t>
                    <w:br/>
                    <w:t xml:space="preserve">        {</w:t>
                    <w:br/>
                    <w:t xml:space="preserve">          "modeIndex": 0,</w:t>
                    <w:br/>
                    <w:t xml:space="preserve">          "modeKeyword": "Launch",</w:t>
                    <w:br/>
                    <w:t xml:space="preserve">          "modeName": "Launch",</w:t>
                    <w:br/>
                    <w:t xml:space="preserve">          "modeNameI18n": "发射",</w:t>
                    <w:br/>
                    <w:t xml:space="preserve">          "modeParamType": "Location"</w:t>
                    <w:br/>
                    <w:t xml:space="preserve">        },</w:t>
                    <w:br/>
                    <w:t xml:space="preserve">        {</w:t>
                    <w:br/>
                    <w:t xml:space="preserve">          "modeIndex": 1,</w:t>
                    <w:br/>
                    <w:t xml:space="preserve">          "modeKeyword": "SelfDestroy",</w:t>
                    <w:br/>
                    <w:t xml:space="preserve">          "modeName": "SelfDestroy",</w:t>
                    <w:br/>
                    <w:t xml:space="preserve">          "modeNameI18n": "自爆",</w:t>
                    <w:br/>
                    <w:t xml:space="preserve">          "modeParamType": ""</w:t>
                    <w:br/>
                    <w:t xml:space="preserve">        },</w:t>
                    <w:br/>
                    <w:t xml:space="preserve">        {</w:t>
                    <w:br/>
                    <w:t xml:space="preserve">          "modeIndex": 30,</w:t>
                    <w:br/>
                    <w:t xml:space="preserve">          "modeKeyword": "ChangeTargetLocation",</w:t>
                    <w:br/>
                    <w:t xml:space="preserve">          "modeName": "ChangeTargetLocation",</w:t>
                    <w:br/>
                    <w:t xml:space="preserve">          "modeNameI18n": "改变目标位置",</w:t>
                    <w:br/>
                    <w:t xml:space="preserve">          "modeParamType": "Location"</w:t>
                    <w:br/>
                    <w:t xml:space="preserve">        }</w:t>
                    <w:br/>
                    <w:t xml:space="preserve">      ],</w:t>
                    <w:br/>
                    <w:t xml:space="preserve">      "targetConfigs": {</w:t>
                    <w:br/>
                    <w:t xml:space="preserve">        "target_max_speed": 600,</w:t>
                    <w:br/>
                    <w:t xml:space="preserve">        "target_min_speed": 0</w:t>
                    <w:br/>
                    <w:t xml:space="preserve">      },</w:t>
                    <w:br/>
                    <w:t xml:space="preserve">      "targetState0": {</w:t>
                    <w:br/>
                    <w:t xml:space="preserve">        "target_altitude": 50,</w:t>
                    <w:br/>
                    <w:t xml:space="preserve">        "target_latitude": 120.7,</w:t>
                    <w:br/>
                    <w:t xml:space="preserve">        "target_longitude": 30.15</w:t>
                    <w:br/>
                    <w:t xml:space="preserve">      }</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弹体跟踪目标插件通过模拟导弹的飞行动力学和目标的移动特性，为用户提供了一个逼真的导弹交战环境。插件包括导弹和目标的详细配置参数，如速度、加速度、推力、燃料质量等，以及目标的初始位置和速度范围。用户可以通过这个插件来测试和评估导弹系统的性能，优化导弹的飞行路径和交战策略。",</w:t>
                    <w:br/>
                    <w:t xml:space="preserve">    "coreFunctions": [</w:t>
                    <w:br/>
                    <w:t xml:space="preserve">      "高精度导弹动力学建模",</w:t>
                    <w:br/>
                    <w:t xml:space="preserve">      "动态目标追踪",</w:t>
                    <w:br/>
                    <w:t xml:space="preserve">      "任务控制与安全机制"</w:t>
                    <w:br/>
                    <w:t xml:space="preserve">    ],</w:t>
                    <w:br/>
                    <w:t xml:space="preserve">    "functions": [</w:t>
                    <w:br/>
                    <w:t xml:space="preserve">      "从指定位置发射导弹",</w:t>
                    <w:br/>
                    <w:t xml:space="preserve">      "触发导弹自毁逻辑",</w:t>
                    <w:br/>
                    <w:t xml:space="preserve">      "动态调整目标坐标（经度/纬度/高度）"</w:t>
                    <w:br/>
                    <w:t xml:space="preserve">    ],</w:t>
                    <w:br/>
                    <w:t xml:space="preserve">    "applicationScenarios": [</w:t>
                    <w:br/>
                    <w:t xml:space="preserve">      "导弹拦截测试",</w:t>
                    <w:br/>
                    <w:t xml:space="preserve">      "武器系统验证",</w:t>
                    <w:br/>
                    <w:t xml:space="preserve">      "战术训练仿真"</w:t>
                    <w:br/>
                    <w:t xml:space="preserve">    ],</w:t>
                    <w:br/>
                    <w:t xml:space="preserve">    "application": [</w:t>
                    <w:br/>
                    <w:t xml:space="preserve">      "防空导弹拦截",</w:t>
                    <w:br/>
                    <w:t xml:space="preserve">      "反舰导弹攻击",</w:t>
                    <w:br/>
                    <w:t xml:space="preserve">      "自毁安全测试"</w:t>
                    <w:br/>
                    <w:t xml:space="preserve">    ],</w:t>
                    <w:br/>
                    <w:t xml:space="preserve">    "parameters": [</w:t>
                    <w:br/>
                    <w:t xml:space="preserve">      {</w:t>
                    <w:br/>
                    <w:t xml:space="preserve">        "name": "导弹型号",</w:t>
                    <w:br/>
                    <w:t xml:space="preserve">        "value": "HsiungFent3（雄风三型假设参数）"</w:t>
                    <w:br/>
                    <w:t xml:space="preserve">      },</w:t>
                    <w:br/>
                    <w:t xml:space="preserve">      {</w:t>
                    <w:br/>
                    <w:t xml:space="preserve">        "name": "最大速度",</w:t>
                    <w:br/>
                    <w:t xml:space="preserve">        "value": "850m/s"</w:t>
                    <w:br/>
                    <w:t xml:space="preserve">      },</w:t>
                    <w:br/>
                    <w:t xml:space="preserve">      {</w:t>
                    <w:br/>
                    <w:t xml:space="preserve">        "name": "最大加速度",</w:t>
                    <w:br/>
                    <w:t xml:space="preserve">        "value": "35m/s²"</w:t>
                    <w:br/>
                    <w:t xml:space="preserve">      },</w:t>
                    <w:br/>
                    <w:t xml:space="preserve">      {</w:t>
                    <w:br/>
                    <w:t xml:space="preserve">        "name": "发动机推力",</w:t>
                    <w:br/>
                    <w:t xml:space="preserve">        "value": "600,000N"</w:t>
                    <w:br/>
                    <w:t xml:space="preserve">      },</w:t>
                    <w:br/>
                    <w:t xml:space="preserve">      {</w:t>
                    <w:br/>
                    <w:t xml:space="preserve">        "name": "燃烧时间",</w:t>
                    <w:br/>
                    <w:t xml:space="preserve">        "value": "60s"</w:t>
                    <w:br/>
                    <w:t xml:space="preserve">      },</w:t>
                    <w:br/>
                    <w:t xml:space="preserve">      {</w:t>
                    <w:br/>
                    <w:t xml:space="preserve">        "name": "燃料质量",</w:t>
                    <w:br/>
                    <w:t xml:space="preserve">        "value": "18,000kg"</w:t>
                    <w:br/>
                    <w:t xml:space="preserve">      },</w:t>
                    <w:br/>
                    <w:t xml:space="preserve">      {</w:t>
                    <w:br/>
                    <w:t xml:space="preserve">        "name": "总质量",</w:t>
                    <w:br/>
                    <w:t xml:space="preserve">        "value": "24,000kg"</w:t>
                    <w:br/>
                    <w:t xml:space="preserve">      },</w:t>
                    <w:br/>
                    <w:t xml:space="preserve">      {</w:t>
                    <w:br/>
                    <w:t xml:space="preserve">        "name": "气动参数",</w:t>
                    <w:br/>
                    <w:t xml:space="preserve">        "value": "阻力系数:0.6,升力系数:0.25,参考翼面积:2.5m²"</w:t>
                    <w:br/>
                    <w:t xml:space="preserve">      },</w:t>
                    <w:br/>
                    <w:t xml:space="preserve">      {</w:t>
                    <w:br/>
                    <w:t xml:space="preserve">        "name": "目标初始位置",</w:t>
                    <w:br/>
                    <w:t xml:space="preserve">        "value": "120.70°经度,30.15°纬度,50m高度"</w:t>
                    <w:br/>
                    <w:t xml:space="preserve">      }</w:t>
                    <w:br/>
                    <w:t xml:space="preserve">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"question": "如何提高拦截精度？",</w:t>
                    <w:br/>
                    <w:t xml:space="preserve">        "solution": "需优化升力系数与制导算法，或缩短传感器数据更新间隔。"</w:t>
                    <w:br/>
                    <w:t xml:space="preserve">      },</w:t>
                    <w:br/>
                    <w:t xml:space="preserve">      {</w:t>
                    <w:br/>
                    <w:t xml:space="preserve">        "question": "燃料耗尽后导弹如何运动？",</w:t>
                    <w:br/>
                    <w:t xml:space="preserve">        "solution": "进入惯性滑行阶段，仅受空气阻力与重力影响，轨迹逐渐衰减。"</w:t>
                    <w:br/>
                    <w:t xml:space="preserve">      },</w:t>
                    <w:br/>
                    <w:t xml:space="preserve">      {</w:t>
                    <w:br/>
                    <w:t xml:space="preserve">        "question": "能否模拟多弹协同攻击？",</w:t>
                    <w:br/>
                    <w:t xml:space="preserve">        "solution": "需为每枚导弹独立配置插件实例，并通过外部系统同步目标数据。"</w:t>
                    <w:br/>
                    <w:t xml:space="preserve">      }</w:t>
                    <w:br/>
                    <w:t xml:space="preserve">    ]</w:t>
                    <w:br/>
                    <w:t xml:space="preserve">  },</w:t>
                    <w:br/>
                    <w:t xml:space="preserve">  "pluginIndex": 0,</w:t>
                    <w:br/>
                    <w:t xml:space="preserve">  "pluginName": "iagnt_dynamics_missile_targeting",</w:t>
                    <w:br/>
                    <w:t xml:space="preserve">  "pluginNote": "MissileTargeting",</w:t>
                    <w:br/>
                    <w:t xml:space="preserve">  "pluginNoteI18n": "弹体跟踪目标",</w:t>
                    <w:br/>
                    <w:t xml:space="preserve">  "pluginSignature": "dynamics_dI5bgyxzBUZArdLJx3bR",</w:t>
                    <w:br/>
                    <w:t xml:space="preserve">  "rscType": 0</w:t>
                    <w:br/>
                  </w:r>
                  <w:r>
                    <w:rPr>
                      <w:rFonts w:eastAsia="Consolas" w:ascii="Consolas" w:cs="Consolas" w:hAnsi="Consolas"/>
                      <w:sz w:val="22"/>
                    </w:rPr>
                    <w:t>}</w:t>
                  </w:r>
                </w:p>
              </w:tc>
            </w:tr>
          </w:tbl>
          <w:p/>
        </w:tc>
      </w:tr>
    </w:tbl>
    <w:p>
      <w:pPr>
        <w:numPr>
          <w:numId w:val="59"/>
        </w:numPr>
        <w:spacing w:before="120" w:after="120" w:line="288" w:lineRule="auto"/>
        <w:ind w:left="0"/>
        <w:jc w:val="left"/>
      </w:pPr>
      <w:r>
        <w:rPr>
          <w:rFonts w:eastAsia="等线" w:ascii="Arial" w:cs="Arial" w:hAnsi="Arial"/>
          <w:sz w:val="22"/>
        </w:rPr>
        <w:t xml:space="preserve"> (Parabolic)(自由拋体)(iagnt_dynamics_parabolic)</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自由抛体动力学插件（Parabolic）</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由拋体插件通过模拟物体在重力作用下的抛射运动，提供了一个直观的方式来研究物体的轨迹、速度和加速度等动力学特性。用户可以通过调整初始条件，如初速度、发射角度和高度，来观察不同参数对运动轨迹的影响。</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1，抛物线运动建模；</w:t>
            </w:r>
          </w:p>
          <w:p>
            <w:pPr>
              <w:spacing w:before="120" w:after="120" w:line="288" w:lineRule="auto"/>
              <w:ind w:left="0"/>
              <w:jc w:val="left"/>
            </w:pPr>
            <w:r>
              <w:rPr>
                <w:rFonts w:eastAsia="等线" w:ascii="Arial" w:cs="Arial" w:hAnsi="Arial"/>
                <w:sz w:val="22"/>
              </w:rPr>
              <w:t>2，动态参数调整；</w:t>
            </w:r>
          </w:p>
          <w:p>
            <w:pPr>
              <w:spacing w:before="120" w:after="120" w:line="288" w:lineRule="auto"/>
              <w:ind w:left="0"/>
              <w:jc w:val="left"/>
            </w:pPr>
            <w:r>
              <w:rPr>
                <w:rFonts w:eastAsia="等线" w:ascii="Arial" w:cs="Arial" w:hAnsi="Arial"/>
                <w:sz w:val="22"/>
              </w:rPr>
              <w:t>3，碰撞与落点预测；</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1，基础抛体计算；</w:t>
            </w:r>
          </w:p>
          <w:p>
            <w:pPr>
              <w:spacing w:before="120" w:after="120" w:line="288" w:lineRule="auto"/>
              <w:ind w:left="0"/>
              <w:jc w:val="left"/>
            </w:pPr>
            <w:r>
              <w:rPr>
                <w:rFonts w:eastAsia="等线" w:ascii="Arial" w:cs="Arial" w:hAnsi="Arial"/>
                <w:sz w:val="22"/>
              </w:rPr>
              <w:t>2，空气阻力模型；</w:t>
            </w:r>
          </w:p>
          <w:p>
            <w:pPr>
              <w:spacing w:before="120" w:after="120" w:line="288" w:lineRule="auto"/>
              <w:ind w:left="0"/>
              <w:jc w:val="left"/>
            </w:pPr>
            <w:r>
              <w:rPr>
                <w:rFonts w:eastAsia="等线" w:ascii="Arial" w:cs="Arial" w:hAnsi="Arial"/>
                <w:sz w:val="22"/>
              </w:rPr>
              <w:t>3，环境参数适配；</w:t>
            </w:r>
          </w:p>
          <w:p>
            <w:pPr>
              <w:spacing w:before="120" w:after="120" w:line="288" w:lineRule="auto"/>
              <w:ind w:left="0"/>
              <w:jc w:val="left"/>
            </w:pPr>
            <w:r>
              <w:rPr>
                <w:rFonts w:eastAsia="等线" w:ascii="Arial" w:cs="Arial" w:hAnsi="Arial"/>
                <w:sz w:val="22"/>
              </w:rPr>
              <w:t>4，动态状态更新；</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1，军事仿真；</w:t>
            </w:r>
          </w:p>
          <w:p>
            <w:pPr>
              <w:spacing w:before="120" w:after="120" w:line="288" w:lineRule="auto"/>
              <w:ind w:left="0"/>
              <w:jc w:val="left"/>
            </w:pPr>
            <w:r>
              <w:rPr>
                <w:rFonts w:eastAsia="等线" w:ascii="Arial" w:cs="Arial" w:hAnsi="Arial"/>
                <w:sz w:val="22"/>
              </w:rPr>
              <w:t>2，教育实验；</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1，炮弹弹道验证；</w:t>
            </w:r>
          </w:p>
          <w:p>
            <w:pPr>
              <w:spacing w:before="120" w:after="120" w:line="288" w:lineRule="auto"/>
              <w:ind w:left="0"/>
              <w:jc w:val="left"/>
            </w:pPr>
            <w:r>
              <w:rPr>
                <w:rFonts w:eastAsia="等线" w:ascii="Arial" w:cs="Arial" w:hAnsi="Arial"/>
                <w:sz w:val="22"/>
              </w:rPr>
              <w:t>2，月球环境模拟；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自由拋体插件通过模拟物体在重力作用下的抛射运动，提供了一个直观的方式来研究物体的轨迹、速度和加速度等动力学特性。用户可以通过调整初始条件，如初速度、发射角度和高度，来观察不同参数对运动轨迹的影响。",</w:t>
                    <w:br/>
                    <w:t xml:space="preserve">    "coreFunctions": [</w:t>
                    <w:br/>
                    <w:t xml:space="preserve">      "抛物线运动建模",</w:t>
                    <w:br/>
                    <w:t xml:space="preserve">      "动态参数调整",</w:t>
                    <w:br/>
                    <w:t xml:space="preserve">      "碰撞与落点预测"</w:t>
                    <w:br/>
                    <w:t xml:space="preserve">    ],</w:t>
                    <w:br/>
                    <w:t xml:space="preserve">    "functions": [</w:t>
                    <w:br/>
                    <w:t xml:space="preserve">      "基础抛体计算",</w:t>
                    <w:br/>
                    <w:t xml:space="preserve">      "空气阻力模型",</w:t>
                    <w:br/>
                    <w:t xml:space="preserve">      "环境参数适配",</w:t>
                    <w:br/>
                    <w:t xml:space="preserve">      "动态状态更新"</w:t>
                    <w:br/>
                    <w:t xml:space="preserve">    ],</w:t>
                    <w:br/>
                    <w:t xml:space="preserve">    "applicationScenarios": [</w:t>
                    <w:br/>
                    <w:t xml:space="preserve">      "军事仿真",</w:t>
                    <w:br/>
                    <w:t xml:space="preserve">      "教育实验"</w:t>
                    <w:br/>
                    <w:t xml:space="preserve">    ],</w:t>
                    <w:br/>
                    <w:t xml:space="preserve">    "application": [</w:t>
                    <w:br/>
                    <w:t xml:space="preserve">      "炮弹弹道验证",</w:t>
                    <w:br/>
                    <w:t xml:space="preserve">      "月球环境模拟"</w:t>
                    <w:br/>
                    <w:t xml:space="preserve">    ],</w:t>
                    <w:br/>
                    <w:t xml:space="preserve">    "parameters":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"pluginIndex": 0,</w:t>
                    <w:br/>
                    <w:t xml:space="preserve">  "pluginName": "iagnt_dynamics_parabolic",</w:t>
                    <w:br/>
                    <w:t xml:space="preserve">  "pluginNote": "Parabolic",</w:t>
                    <w:br/>
                    <w:t xml:space="preserve">  "pluginNoteI18n": "自由拋体",</w:t>
                    <w:br/>
                    <w:t xml:space="preserve">  "pluginSignature": "dynamics_Q0tMoUoJMvxyT1iRqNu9",</w:t>
                    <w:br/>
                    <w:t xml:space="preserve">  "rscType": 0</w:t>
                    <w:br/>
                  </w:r>
                  <w:r>
                    <w:rPr>
                      <w:rFonts w:eastAsia="Consolas" w:ascii="Consolas" w:cs="Consolas" w:hAnsi="Consolas"/>
                      <w:sz w:val="22"/>
                    </w:rPr>
                    <w:t>}</w:t>
                  </w:r>
                </w:p>
              </w:tc>
            </w:tr>
          </w:tbl>
          <w:p/>
        </w:tc>
      </w:tr>
    </w:tbl>
    <w:p>
      <w:pPr>
        <w:numPr>
          <w:numId w:val="60"/>
        </w:numPr>
        <w:spacing w:before="120" w:after="120" w:line="288" w:lineRule="auto"/>
        <w:ind w:left="0"/>
        <w:jc w:val="left"/>
      </w:pPr>
      <w:r>
        <w:rPr>
          <w:rFonts w:eastAsia="等线" w:ascii="Arial" w:cs="Arial" w:hAnsi="Arial"/>
          <w:sz w:val="22"/>
        </w:rPr>
        <w:t xml:space="preserve"> (Proportional Guidance)(比例导引)iagnt_dynamics_pronav</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比例导引（Proportional Guidance）</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比例导引插件通过模拟飞行器或导弹的导引过程，提供了一种方法来预测和调整飞行路径，以确保精确地击中目标。插件的核心是比例导引算法，该算法根据目标的相对位置和速度动态调整飞行器的航向和速度。</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1，比例导引律（PN）实现；</w:t>
            </w:r>
          </w:p>
          <w:p>
            <w:pPr>
              <w:spacing w:before="120" w:after="120" w:line="288" w:lineRule="auto"/>
              <w:ind w:left="0"/>
              <w:jc w:val="left"/>
            </w:pPr>
            <w:r>
              <w:rPr>
                <w:rFonts w:eastAsia="等线" w:ascii="Arial" w:cs="Arial" w:hAnsi="Arial"/>
                <w:sz w:val="22"/>
              </w:rPr>
              <w:t>2，过载约束控制；</w:t>
            </w:r>
          </w:p>
          <w:p>
            <w:pPr>
              <w:spacing w:before="120" w:after="120" w:line="288" w:lineRule="auto"/>
              <w:ind w:left="0"/>
              <w:jc w:val="left"/>
            </w:pPr>
            <w:r>
              <w:rPr>
                <w:rFonts w:eastAsia="等线" w:ascii="Arial" w:cs="Arial" w:hAnsi="Arial"/>
                <w:sz w:val="22"/>
              </w:rPr>
              <w:t>3，动态目标适配；</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1，导引算法核心；</w:t>
            </w:r>
          </w:p>
          <w:p>
            <w:pPr>
              <w:spacing w:before="120" w:after="120" w:line="288" w:lineRule="auto"/>
              <w:ind w:left="0"/>
              <w:jc w:val="left"/>
            </w:pPr>
            <w:r>
              <w:rPr>
                <w:rFonts w:eastAsia="等线" w:ascii="Arial" w:cs="Arial" w:hAnsi="Arial"/>
                <w:sz w:val="22"/>
              </w:rPr>
              <w:t>2，过载管理；</w:t>
            </w:r>
          </w:p>
          <w:p>
            <w:pPr>
              <w:spacing w:before="120" w:after="120" w:line="288" w:lineRule="auto"/>
              <w:ind w:left="0"/>
              <w:jc w:val="left"/>
            </w:pPr>
            <w:r>
              <w:rPr>
                <w:rFonts w:eastAsia="等线" w:ascii="Arial" w:cs="Arial" w:hAnsi="Arial"/>
                <w:sz w:val="22"/>
              </w:rPr>
              <w:t>3，目标交互；</w:t>
            </w:r>
          </w:p>
          <w:p>
            <w:pPr>
              <w:spacing w:before="120" w:after="120" w:line="288" w:lineRule="auto"/>
              <w:ind w:left="0"/>
              <w:jc w:val="left"/>
            </w:pPr>
            <w:r>
              <w:rPr>
                <w:rFonts w:eastAsia="等线" w:ascii="Arial" w:cs="Arial" w:hAnsi="Arial"/>
                <w:sz w:val="22"/>
              </w:rPr>
              <w:t>4，拦截效果评估；</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1，导弹拦截系统；</w:t>
            </w:r>
          </w:p>
          <w:p>
            <w:pPr>
              <w:spacing w:before="120" w:after="120" w:line="288" w:lineRule="auto"/>
              <w:ind w:left="0"/>
              <w:jc w:val="left"/>
            </w:pPr>
            <w:r>
              <w:rPr>
                <w:rFonts w:eastAsia="等线" w:ascii="Arial" w:cs="Arial" w:hAnsi="Arial"/>
                <w:sz w:val="22"/>
              </w:rPr>
              <w:t>2，无人机协同作战；</w:t>
            </w:r>
          </w:p>
          <w:p>
            <w:pPr>
              <w:spacing w:before="120" w:after="120" w:line="288" w:lineRule="auto"/>
              <w:ind w:left="0"/>
              <w:jc w:val="left"/>
            </w:pPr>
            <w:r>
              <w:rPr>
                <w:rFonts w:eastAsia="等线" w:ascii="Arial" w:cs="Arial" w:hAnsi="Arial"/>
                <w:sz w:val="22"/>
              </w:rPr>
              <w:t>3，游戏与仿真训练</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1，空空导弹拦截；</w:t>
            </w:r>
          </w:p>
          <w:p>
            <w:pPr>
              <w:spacing w:before="120" w:after="120" w:line="288" w:lineRule="auto"/>
              <w:ind w:left="0"/>
              <w:jc w:val="left"/>
            </w:pPr>
            <w:r>
              <w:rPr>
                <w:rFonts w:eastAsia="等线" w:ascii="Arial" w:cs="Arial" w:hAnsi="Arial"/>
                <w:sz w:val="22"/>
              </w:rPr>
              <w:t>2，反舰导弹攻防；</w:t>
            </w:r>
          </w:p>
          <w:p>
            <w:pPr>
              <w:spacing w:before="120" w:after="120" w:line="288" w:lineRule="auto"/>
              <w:ind w:left="0"/>
              <w:jc w:val="left"/>
            </w:pPr>
            <w:r>
              <w:rPr>
                <w:rFonts w:eastAsia="等线" w:ascii="Arial" w:cs="Arial" w:hAnsi="Arial"/>
                <w:sz w:val="22"/>
              </w:rPr>
              <w:t>3，无人机目标跟踪；</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导航常数:</w:t>
            </w:r>
            <w:r>
              <w:rPr>
                <w:rFonts w:eastAsia="等线" w:ascii="Arial" w:cs="Arial" w:hAnsi="Arial"/>
                <w:i w:val="true"/>
                <w:sz w:val="22"/>
              </w:rPr>
              <w:t>N</w:t>
            </w:r>
            <w:r>
              <w:rPr>
                <w:rFonts w:eastAsia="等线" w:ascii="Arial" w:cs="Arial" w:hAnsi="Arial"/>
                <w:sz w:val="22"/>
              </w:rPr>
              <w:t>=5(默认值，可动态调整)</w:t>
            </w:r>
          </w:p>
          <w:p>
            <w:pPr>
              <w:spacing w:before="120" w:after="120" w:line="288" w:lineRule="auto"/>
              <w:ind w:left="0"/>
              <w:jc w:val="left"/>
            </w:pPr>
            <w:r>
              <w:rPr>
                <w:rFonts w:eastAsia="等线" w:ascii="Arial" w:cs="Arial" w:hAnsi="Arial"/>
                <w:sz w:val="22"/>
              </w:rPr>
              <w:t>最大过载:100.0</w:t>
            </w:r>
            <w:r>
              <w:rPr>
                <w:rFonts w:eastAsia="等线" w:ascii="Arial" w:cs="Arial" w:hAnsi="Arial"/>
                <w:i w:val="true"/>
                <w:sz w:val="22"/>
              </w:rPr>
              <w:t>g</w:t>
            </w:r>
            <w:r>
              <w:rPr>
                <w:rFonts w:eastAsia="等线" w:ascii="Arial" w:cs="Arial" w:hAnsi="Arial"/>
                <w:sz w:val="22"/>
              </w:rPr>
              <w:t>(约980m/s2)</w:t>
            </w:r>
          </w:p>
          <w:p>
            <w:pPr>
              <w:spacing w:before="120" w:after="120" w:line="288" w:lineRule="auto"/>
              <w:ind w:left="0"/>
              <w:jc w:val="left"/>
            </w:pPr>
            <w:r>
              <w:rPr>
                <w:rFonts w:eastAsia="等线" w:ascii="Arial" w:cs="Arial" w:hAnsi="Arial"/>
                <w:sz w:val="22"/>
              </w:rPr>
              <w:t>计算频率:100Hz(默认)</w:t>
            </w:r>
          </w:p>
          <w:p>
            <w:pPr>
              <w:spacing w:before="120" w:after="120" w:line="288" w:lineRule="auto"/>
              <w:ind w:left="0"/>
              <w:jc w:val="left"/>
            </w:pPr>
            <w:r>
              <w:rPr>
                <w:rFonts w:eastAsia="等线" w:ascii="Arial" w:cs="Arial" w:hAnsi="Arial"/>
                <w:sz w:val="22"/>
              </w:rPr>
              <w:t>输入接口:目标位置、速度（需外部系统绑定）</w:t>
            </w:r>
          </w:p>
          <w:p>
            <w:pPr>
              <w:spacing w:before="120" w:after="120" w:line="288" w:lineRule="auto"/>
              <w:ind w:left="0"/>
              <w:jc w:val="left"/>
            </w:pPr>
            <w:r>
              <w:rPr>
                <w:rFonts w:eastAsia="等线" w:ascii="Arial" w:cs="Arial" w:hAnsi="Arial"/>
                <w:sz w:val="22"/>
              </w:rPr>
              <w:t>输出参数:横向加速度指令、预测脱靶量、剩余拦截时间</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61"/>
              </w:numPr>
              <w:spacing w:before="120" w:after="120" w:line="288" w:lineRule="auto"/>
              <w:ind w:left="0"/>
              <w:jc w:val="left"/>
            </w:pPr>
            <w:r>
              <w:rPr>
                <w:rFonts w:eastAsia="等线" w:ascii="Arial" w:cs="Arial" w:hAnsi="Arial"/>
                <w:b w:val="true"/>
                <w:sz w:val="22"/>
              </w:rPr>
              <w:t>如何提高拦截高速目标的成功率？</w:t>
            </w:r>
            <w:r>
              <w:rPr>
                <w:rFonts w:eastAsia="等线" w:ascii="Arial" w:cs="Arial" w:hAnsi="Arial"/>
                <w:sz w:val="22"/>
              </w:rPr>
              <w:br/>
            </w:r>
            <w:r>
              <w:rPr>
                <w:rFonts w:eastAsia="等线" w:ascii="Arial" w:cs="Arial" w:hAnsi="Arial"/>
                <w:sz w:val="22"/>
              </w:rPr>
              <w:t>增大</w:t>
            </w:r>
            <w:r>
              <w:rPr>
                <w:rFonts w:eastAsia="Consolas" w:ascii="Consolas" w:cs="Consolas" w:hAnsi="Consolas"/>
                <w:sz w:val="22"/>
                <w:shd w:fill="EFF0F1"/>
              </w:rPr>
              <w:t>N</w:t>
            </w:r>
            <w:r>
              <w:rPr>
                <w:rFonts w:eastAsia="等线" w:ascii="Arial" w:cs="Arial" w:hAnsi="Arial"/>
                <w:sz w:val="22"/>
              </w:rPr>
              <w:t>值可增强导引响应速度，但需同步提升</w:t>
            </w:r>
            <w:r>
              <w:rPr>
                <w:rFonts w:eastAsia="Consolas" w:ascii="Consolas" w:cs="Consolas" w:hAnsi="Consolas"/>
                <w:sz w:val="22"/>
                <w:shd w:fill="EFF0F1"/>
              </w:rPr>
              <w:t>max_g</w:t>
            </w:r>
            <w:r>
              <w:rPr>
                <w:rFonts w:eastAsia="等线" w:ascii="Arial" w:cs="Arial" w:hAnsi="Arial"/>
                <w:sz w:val="22"/>
              </w:rPr>
              <w:t>以避免指令超限。</w:t>
            </w:r>
          </w:p>
          <w:p>
            <w:pPr>
              <w:numPr>
                <w:numId w:val="62"/>
              </w:numPr>
              <w:spacing w:before="120" w:after="120" w:line="288" w:lineRule="auto"/>
              <w:ind w:left="0"/>
              <w:jc w:val="left"/>
            </w:pPr>
            <w:r>
              <w:rPr>
                <w:rFonts w:eastAsia="等线" w:ascii="Arial" w:cs="Arial" w:hAnsi="Arial"/>
                <w:b w:val="true"/>
                <w:sz w:val="22"/>
              </w:rPr>
              <w:t>目标突然机动如何处理？</w:t>
            </w:r>
            <w:r>
              <w:rPr>
                <w:rFonts w:eastAsia="等线" w:ascii="Arial" w:cs="Arial" w:hAnsi="Arial"/>
                <w:sz w:val="22"/>
              </w:rPr>
              <w:br/>
            </w:r>
            <w:r>
              <w:rPr>
                <w:rFonts w:eastAsia="等线" w:ascii="Arial" w:cs="Arial" w:hAnsi="Arial"/>
                <w:sz w:val="22"/>
              </w:rPr>
              <w:t>依赖高频率的目标状态更新（建议≥50Hz），并启用预测滤波算法（需扩展）。</w:t>
            </w:r>
          </w:p>
          <w:p>
            <w:pPr>
              <w:numPr>
                <w:numId w:val="63"/>
              </w:numPr>
              <w:spacing w:before="120" w:after="120" w:line="288" w:lineRule="auto"/>
              <w:ind w:left="0"/>
              <w:jc w:val="left"/>
            </w:pPr>
            <w:r>
              <w:rPr>
                <w:rFonts w:eastAsia="等线" w:ascii="Arial" w:cs="Arial" w:hAnsi="Arial"/>
                <w:b w:val="true"/>
                <w:sz w:val="22"/>
              </w:rPr>
              <w:t>是否支持三维空间导引？</w:t>
            </w:r>
            <w:r>
              <w:rPr>
                <w:rFonts w:eastAsia="等线" w:ascii="Arial" w:cs="Arial" w:hAnsi="Arial"/>
                <w:sz w:val="22"/>
              </w:rPr>
              <w:br/>
            </w:r>
            <w:r>
              <w:rPr>
                <w:rFonts w:eastAsia="等线" w:ascii="Arial" w:cs="Arial" w:hAnsi="Arial"/>
                <w:sz w:val="22"/>
              </w:rPr>
              <w:t>当前为二维平面模型，需扩展俯仰通道控制逻辑以实现三维比例导引。</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"N": 5,</w:t>
                    <w:br/>
                    <w:t xml:space="preserve">      "max_g": 100</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比例导引插件通过模拟飞行器或导弹的导引过程，提供了一种方法来预测和调整飞行路径，以确保精确地击中目标。插件的核心是比例导引算法，该算法根据目标的相对位置和速度动态调整飞行器的航向和速度。",</w:t>
                    <w:br/>
                    <w:t xml:space="preserve">    "coreFunctions": [</w:t>
                    <w:br/>
                    <w:t xml:space="preserve">      "比例导引律（PN）实现",</w:t>
                    <w:br/>
                    <w:t xml:space="preserve">      "过载约束控制",</w:t>
                    <w:br/>
                    <w:t xml:space="preserve">      "动态目标适配"</w:t>
                    <w:br/>
                    <w:t xml:space="preserve">    ],</w:t>
                    <w:br/>
                    <w:t xml:space="preserve">    "functions": [</w:t>
                    <w:br/>
                    <w:t xml:space="preserve">      "导引算法核心",</w:t>
                    <w:br/>
                    <w:t xml:space="preserve">      "过载管理",</w:t>
                    <w:br/>
                    <w:t xml:space="preserve">      "目标交互",</w:t>
                    <w:br/>
                    <w:t xml:space="preserve">      "拦截效果评估"</w:t>
                    <w:br/>
                    <w:t xml:space="preserve">    ],</w:t>
                    <w:br/>
                    <w:t xml:space="preserve">    "applicationScenarios": [</w:t>
                    <w:br/>
                    <w:t xml:space="preserve">      "导弹拦截系统",</w:t>
                    <w:br/>
                    <w:t xml:space="preserve">      "无人机协同作战",</w:t>
                    <w:br/>
                    <w:t xml:space="preserve">      "游戏与仿真训练"</w:t>
                    <w:br/>
                    <w:t xml:space="preserve">    ],</w:t>
                    <w:br/>
                    <w:t xml:space="preserve">    "application": [</w:t>
                    <w:br/>
                    <w:t xml:space="preserve">      "空空导弹拦截",</w:t>
                    <w:br/>
                    <w:t xml:space="preserve">      "反舰导弹攻防",</w:t>
                    <w:br/>
                    <w:t xml:space="preserve">      "无人机目标跟踪"</w:t>
                    <w:br/>
                    <w:t xml:space="preserve">    ],</w:t>
                    <w:br/>
                    <w:t xml:space="preserve">    "parameters": [</w:t>
                    <w:br/>
                    <w:t xml:space="preserve">      {</w:t>
                    <w:br/>
                    <w:t xml:space="preserve">        "name": "导航常数",</w:t>
                    <w:br/>
                    <w:t xml:space="preserve">        "value": "N=5(默认值，可动态调整)"</w:t>
                    <w:br/>
                    <w:t xml:space="preserve">      },</w:t>
                    <w:br/>
                    <w:t xml:space="preserve">      {</w:t>
                    <w:br/>
                    <w:t xml:space="preserve">        "name": "最大过载",</w:t>
                    <w:br/>
                    <w:t xml:space="preserve">        "value": "100.0g(约980m/s²)"</w:t>
                    <w:br/>
                    <w:t xml:space="preserve">      },</w:t>
                    <w:br/>
                    <w:t xml:space="preserve">      {</w:t>
                    <w:br/>
                    <w:t xml:space="preserve">        "name": "计算频率",</w:t>
                    <w:br/>
                    <w:t xml:space="preserve">        "value": "100Hz(默认)"</w:t>
                    <w:br/>
                    <w:t xml:space="preserve">      },</w:t>
                    <w:br/>
                    <w:t xml:space="preserve">      {</w:t>
                    <w:br/>
                    <w:t xml:space="preserve">        "name": "输入接口",</w:t>
                    <w:br/>
                    <w:t xml:space="preserve">        "value": "目标位置、速度（需外部系统绑定）"</w:t>
                    <w:br/>
                    <w:t xml:space="preserve">      },</w:t>
                    <w:br/>
                    <w:t xml:space="preserve">      {</w:t>
                    <w:br/>
                    <w:t xml:space="preserve">        "name": "输出参数",</w:t>
                    <w:br/>
                    <w:t xml:space="preserve">        "value": "横向加速度指令、预测脱靶量、剩余拦截时间"</w:t>
                    <w:br/>
                    <w:t xml:space="preserve">      }</w:t>
                    <w:br/>
                    <w:t xml:space="preserve">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"question": "如何提高拦截高速目标的成功率？",</w:t>
                    <w:br/>
                    <w:t xml:space="preserve">        "solution": "增大N值可增强导引响应速度，但需同步提升max_g以避免指令超限。"</w:t>
                    <w:br/>
                    <w:t xml:space="preserve">      },</w:t>
                    <w:br/>
                    <w:t xml:space="preserve">      {</w:t>
                    <w:br/>
                    <w:t xml:space="preserve">        "question": "目标突然机动如何处理？",</w:t>
                    <w:br/>
                    <w:t xml:space="preserve">        "solution": "依赖高频率的目标状态更新（建议≥50Hz），并启用预测滤波算法（需扩展）。"</w:t>
                    <w:br/>
                    <w:t xml:space="preserve">      },</w:t>
                    <w:br/>
                    <w:t xml:space="preserve">      {</w:t>
                    <w:br/>
                    <w:t xml:space="preserve">        "question": "是否支持三维空间导引？",</w:t>
                    <w:br/>
                    <w:t xml:space="preserve">        "solution": "当前为二维平面模型，需扩展俯仰通道控制逻辑以实现三维比例导引。"</w:t>
                    <w:br/>
                    <w:t xml:space="preserve">      }</w:t>
                    <w:br/>
                    <w:t xml:space="preserve">    ]</w:t>
                    <w:br/>
                    <w:t xml:space="preserve">  },</w:t>
                    <w:br/>
                    <w:t xml:space="preserve">  "pluginIndex": 0,</w:t>
                    <w:br/>
                    <w:t xml:space="preserve">  "pluginName": "iagnt_dynamics_pronav",</w:t>
                    <w:br/>
                    <w:t xml:space="preserve">  "pluginNote": "Proportional Guidance",</w:t>
                    <w:br/>
                    <w:t xml:space="preserve">  "pluginNoteI18n": "比例导引",</w:t>
                    <w:br/>
                    <w:t xml:space="preserve">  "pluginSignature": "dynamics_ZsOZdCGYpTltwDqOtBUh",</w:t>
                    <w:br/>
                    <w:t xml:space="preserve">  "rscType": 0</w:t>
                    <w:br/>
                  </w:r>
                  <w:r>
                    <w:rPr>
                      <w:rFonts w:eastAsia="Consolas" w:ascii="Consolas" w:cs="Consolas" w:hAnsi="Consolas"/>
                      <w:sz w:val="22"/>
                    </w:rPr>
                    <w:t>}</w:t>
                  </w:r>
                </w:p>
              </w:tc>
            </w:tr>
          </w:tbl>
          <w:p/>
        </w:tc>
      </w:tr>
    </w:tbl>
    <w:p>
      <w:pPr>
        <w:numPr>
          <w:numId w:val="64"/>
        </w:numPr>
        <w:spacing w:before="120" w:after="120" w:line="288" w:lineRule="auto"/>
        <w:ind w:left="0"/>
        <w:jc w:val="left"/>
      </w:pPr>
      <w:r>
        <w:rPr>
          <w:rFonts w:eastAsia="等线" w:ascii="Arial" w:cs="Arial" w:hAnsi="Arial"/>
          <w:sz w:val="22"/>
        </w:rPr>
        <w:t xml:space="preserve"> (PurePursuitVehicle)纯跟踪运载器iagnt_dynamics_purepursuit_vehicle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纯跟踪运载器动力学插件</w:t>
            </w:r>
            <w:r>
              <w:rPr>
                <w:rFonts w:eastAsia="等线" w:ascii="Arial" w:cs="Arial" w:hAnsi="Arial"/>
                <w:sz w:val="22"/>
              </w:rPr>
              <w:t>（</w:t>
            </w:r>
            <w:r>
              <w:rPr>
                <w:rFonts w:eastAsia="等线" w:ascii="Arial" w:cs="Arial" w:hAnsi="Arial"/>
                <w:b w:val="true"/>
                <w:sz w:val="22"/>
              </w:rPr>
              <w:t>PurePursuitVehicle</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纯跟踪运载器插件通过模拟车辆的纯跟踪行为，提供了一个平台来测试和优化车辆的路径跟踪性能。插件允许用户设置车辆的动力学参数和路径点，以模拟车辆在不同条件下的行驶情况。</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1，路径跟踪控制；</w:t>
            </w:r>
          </w:p>
          <w:p>
            <w:pPr>
              <w:spacing w:before="120" w:after="120" w:line="288" w:lineRule="auto"/>
              <w:ind w:left="0"/>
              <w:jc w:val="left"/>
            </w:pPr>
            <w:r>
              <w:rPr>
                <w:rFonts w:eastAsia="等线" w:ascii="Arial" w:cs="Arial" w:hAnsi="Arial"/>
                <w:sz w:val="22"/>
              </w:rPr>
              <w:t>2，自适应速度调节；</w:t>
            </w:r>
          </w:p>
          <w:p>
            <w:pPr>
              <w:spacing w:before="120" w:after="120" w:line="288" w:lineRule="auto"/>
              <w:ind w:left="0"/>
              <w:jc w:val="left"/>
            </w:pPr>
            <w:r>
              <w:rPr>
                <w:rFonts w:eastAsia="等线" w:ascii="Arial" w:cs="Arial" w:hAnsi="Arial"/>
                <w:sz w:val="22"/>
              </w:rPr>
              <w:t>3，低延迟响应；</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1，路径导入；</w:t>
            </w:r>
          </w:p>
          <w:p>
            <w:pPr>
              <w:spacing w:before="120" w:after="120" w:line="288" w:lineRule="auto"/>
              <w:ind w:left="0"/>
              <w:jc w:val="left"/>
            </w:pPr>
            <w:r>
              <w:rPr>
                <w:rFonts w:eastAsia="等线" w:ascii="Arial" w:cs="Arial" w:hAnsi="Arial"/>
                <w:sz w:val="22"/>
              </w:rPr>
              <w:t>2，前视距离调整；</w:t>
            </w:r>
          </w:p>
          <w:p>
            <w:pPr>
              <w:spacing w:before="120" w:after="120" w:line="288" w:lineRule="auto"/>
              <w:ind w:left="0"/>
              <w:jc w:val="left"/>
            </w:pPr>
            <w:r>
              <w:rPr>
                <w:rFonts w:eastAsia="等线" w:ascii="Arial" w:cs="Arial" w:hAnsi="Arial"/>
                <w:sz w:val="22"/>
              </w:rPr>
              <w:t>3，转向控制；</w:t>
            </w:r>
          </w:p>
          <w:p>
            <w:pPr>
              <w:spacing w:before="120" w:after="120" w:line="288" w:lineRule="auto"/>
              <w:ind w:left="0"/>
              <w:jc w:val="left"/>
            </w:pPr>
            <w:r>
              <w:rPr>
                <w:rFonts w:eastAsia="等线" w:ascii="Arial" w:cs="Arial" w:hAnsi="Arial"/>
                <w:sz w:val="22"/>
              </w:rPr>
              <w:t>4，动态路径更新；</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1，自动驾驶测试；</w:t>
            </w:r>
          </w:p>
          <w:p>
            <w:pPr>
              <w:spacing w:before="120" w:after="120" w:line="288" w:lineRule="auto"/>
              <w:ind w:left="0"/>
              <w:jc w:val="left"/>
            </w:pPr>
            <w:r>
              <w:rPr>
                <w:rFonts w:eastAsia="等线" w:ascii="Arial" w:cs="Arial" w:hAnsi="Arial"/>
                <w:sz w:val="22"/>
              </w:rPr>
              <w:t>2，农业机械导航；</w:t>
            </w:r>
          </w:p>
          <w:p>
            <w:pPr>
              <w:spacing w:before="120" w:after="120" w:line="288" w:lineRule="auto"/>
              <w:ind w:left="0"/>
              <w:jc w:val="left"/>
            </w:pPr>
            <w:r>
              <w:rPr>
                <w:rFonts w:eastAsia="等线" w:ascii="Arial" w:cs="Arial" w:hAnsi="Arial"/>
                <w:sz w:val="22"/>
              </w:rPr>
              <w:t>3，物流机器人；</w:t>
            </w:r>
          </w:p>
          <w:p>
            <w:pPr>
              <w:spacing w:before="120" w:after="120" w:line="288" w:lineRule="auto"/>
              <w:ind w:left="0"/>
              <w:jc w:val="left"/>
            </w:pPr>
            <w:r>
              <w:rPr>
                <w:rFonts w:eastAsia="等线" w:ascii="Arial" w:cs="Arial" w:hAnsi="Arial"/>
                <w:sz w:val="22"/>
              </w:rPr>
              <w:t>4，无人机地面站；</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1，园区无人接驳车；</w:t>
            </w:r>
          </w:p>
          <w:p>
            <w:pPr>
              <w:spacing w:before="120" w:after="120" w:line="288" w:lineRule="auto"/>
              <w:ind w:left="0"/>
              <w:jc w:val="left"/>
            </w:pPr>
            <w:r>
              <w:rPr>
                <w:rFonts w:eastAsia="等线" w:ascii="Arial" w:cs="Arial" w:hAnsi="Arial"/>
                <w:sz w:val="22"/>
              </w:rPr>
              <w:t>2，动态避障路径跟踪；</w:t>
            </w:r>
          </w:p>
          <w:p>
            <w:pPr>
              <w:spacing w:before="120" w:after="120" w:line="288" w:lineRule="auto"/>
              <w:ind w:left="0"/>
              <w:jc w:val="left"/>
            </w:pPr>
            <w:r>
              <w:rPr>
                <w:rFonts w:eastAsia="等线" w:ascii="Arial" w:cs="Arial" w:hAnsi="Arial"/>
                <w:sz w:val="22"/>
              </w:rPr>
              <w:t>3，农业机械闭环控制；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最大转向角:用户自定义（依赖车辆物理限制）</w:t>
            </w:r>
          </w:p>
          <w:p>
            <w:pPr>
              <w:spacing w:before="120" w:after="120" w:line="288" w:lineRule="auto"/>
              <w:ind w:left="0"/>
              <w:jc w:val="left"/>
            </w:pPr>
            <w:r>
              <w:rPr>
                <w:rFonts w:eastAsia="等线" w:ascii="Arial" w:cs="Arial" w:hAnsi="Arial"/>
                <w:sz w:val="22"/>
              </w:rPr>
              <w:t>跟踪精度:±0.1m(理想路面条件)</w:t>
            </w:r>
          </w:p>
          <w:p>
            <w:pPr>
              <w:spacing w:before="120" w:after="120" w:line="288" w:lineRule="auto"/>
              <w:ind w:left="0"/>
              <w:jc w:val="left"/>
            </w:pPr>
            <w:r>
              <w:rPr>
                <w:rFonts w:eastAsia="等线" w:ascii="Arial" w:cs="Arial" w:hAnsi="Arial"/>
                <w:sz w:val="22"/>
              </w:rPr>
              <w:t>前视距离范围:1.0m∼20.0m(可动态调整)</w:t>
            </w:r>
          </w:p>
          <w:p>
            <w:pPr>
              <w:spacing w:before="120" w:after="120" w:line="288" w:lineRule="auto"/>
              <w:ind w:left="0"/>
              <w:jc w:val="left"/>
            </w:pPr>
            <w:r>
              <w:rPr>
                <w:rFonts w:eastAsia="等线" w:ascii="Arial" w:cs="Arial" w:hAnsi="Arial"/>
                <w:sz w:val="22"/>
              </w:rPr>
              <w:t>速度调节范围:0m/s∼15m/s(默认，需绑定动力系统)</w:t>
            </w:r>
          </w:p>
          <w:p>
            <w:pPr>
              <w:spacing w:before="120" w:after="120" w:line="288" w:lineRule="auto"/>
              <w:ind w:left="0"/>
              <w:jc w:val="left"/>
            </w:pPr>
            <w:r>
              <w:rPr>
                <w:rFonts w:eastAsia="等线" w:ascii="Arial" w:cs="Arial" w:hAnsi="Arial"/>
                <w:sz w:val="22"/>
              </w:rPr>
              <w:t>路径输入格式:CSV（经度,纬度）、GeoJSON、自定义脚本</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65"/>
              </w:numPr>
              <w:spacing w:before="120" w:after="120" w:line="288" w:lineRule="auto"/>
              <w:ind w:left="0"/>
              <w:jc w:val="left"/>
            </w:pPr>
            <w:r>
              <w:rPr>
                <w:rFonts w:eastAsia="等线" w:ascii="Arial" w:cs="Arial" w:hAnsi="Arial"/>
                <w:b w:val="true"/>
                <w:sz w:val="22"/>
              </w:rPr>
              <w:t>如何选择最优前视距离？</w:t>
            </w:r>
            <w:r>
              <w:rPr>
                <w:rFonts w:eastAsia="等线" w:ascii="Arial" w:cs="Arial" w:hAnsi="Arial"/>
                <w:sz w:val="22"/>
              </w:rPr>
              <w:br/>
            </w:r>
            <w:r>
              <w:rPr>
                <w:rFonts w:eastAsia="等线" w:ascii="Arial" w:cs="Arial" w:hAnsi="Arial"/>
                <w:sz w:val="22"/>
              </w:rPr>
              <w:t>路径曲率较大时需缩短前视距离以提高精度，直道可增大以提升速度，建议公式：L=k⋅v+L0</w:t>
            </w:r>
            <w:r>
              <w:rPr>
                <w:rFonts w:eastAsia="等线" w:ascii="Arial" w:cs="Arial" w:hAnsi="Arial"/>
                <w:i w:val="true"/>
                <w:sz w:val="22"/>
              </w:rPr>
              <w:t>L</w:t>
            </w:r>
            <w:r>
              <w:rPr>
                <w:rFonts w:eastAsia="等线" w:ascii="Arial" w:cs="Arial" w:hAnsi="Arial"/>
                <w:sz w:val="22"/>
              </w:rPr>
              <w:t>=</w:t>
            </w:r>
            <w:r>
              <w:rPr>
                <w:rFonts w:eastAsia="等线" w:ascii="Arial" w:cs="Arial" w:hAnsi="Arial"/>
                <w:i w:val="true"/>
                <w:sz w:val="22"/>
              </w:rPr>
              <w:t>k</w:t>
            </w:r>
            <w:r>
              <w:rPr>
                <w:rFonts w:eastAsia="等线" w:ascii="Arial" w:cs="Arial" w:hAnsi="Arial"/>
                <w:sz w:val="22"/>
              </w:rPr>
              <w:t>⋅</w:t>
            </w:r>
            <w:r>
              <w:rPr>
                <w:rFonts w:eastAsia="等线" w:ascii="Arial" w:cs="Arial" w:hAnsi="Arial"/>
                <w:i w:val="true"/>
                <w:sz w:val="22"/>
              </w:rPr>
              <w:t>v</w:t>
            </w:r>
            <w:r>
              <w:rPr>
                <w:rFonts w:eastAsia="等线" w:ascii="Arial" w:cs="Arial" w:hAnsi="Arial"/>
                <w:sz w:val="22"/>
              </w:rPr>
              <w:t>+</w:t>
            </w:r>
            <w:r>
              <w:rPr>
                <w:rFonts w:eastAsia="等线" w:ascii="Arial" w:cs="Arial" w:hAnsi="Arial"/>
                <w:i w:val="true"/>
                <w:sz w:val="22"/>
              </w:rPr>
              <w:t>L</w:t>
            </w:r>
            <w:r>
              <w:rPr>
                <w:rFonts w:eastAsia="等线" w:ascii="Arial" w:cs="Arial" w:hAnsi="Arial"/>
                <w:sz w:val="22"/>
              </w:rPr>
              <w:t>0（v</w:t>
            </w:r>
            <w:r>
              <w:rPr>
                <w:rFonts w:eastAsia="等线" w:ascii="Arial" w:cs="Arial" w:hAnsi="Arial"/>
                <w:i w:val="true"/>
                <w:sz w:val="22"/>
              </w:rPr>
              <w:t>v</w:t>
            </w:r>
            <w:r>
              <w:rPr>
                <w:rFonts w:eastAsia="等线" w:ascii="Arial" w:cs="Arial" w:hAnsi="Arial"/>
                <w:sz w:val="22"/>
              </w:rPr>
              <w:t>为速度，k</w:t>
            </w:r>
            <w:r>
              <w:rPr>
                <w:rFonts w:eastAsia="等线" w:ascii="Arial" w:cs="Arial" w:hAnsi="Arial"/>
                <w:i w:val="true"/>
                <w:sz w:val="22"/>
              </w:rPr>
              <w:t>k</w:t>
            </w:r>
            <w:r>
              <w:rPr>
                <w:rFonts w:eastAsia="等线" w:ascii="Arial" w:cs="Arial" w:hAnsi="Arial"/>
                <w:sz w:val="22"/>
              </w:rPr>
              <w:t>为系数）。</w:t>
            </w:r>
          </w:p>
          <w:p>
            <w:pPr>
              <w:numPr>
                <w:numId w:val="66"/>
              </w:numPr>
              <w:spacing w:before="120" w:after="120" w:line="288" w:lineRule="auto"/>
              <w:ind w:left="0"/>
              <w:jc w:val="left"/>
            </w:pPr>
            <w:r>
              <w:rPr>
                <w:rFonts w:eastAsia="等线" w:ascii="Arial" w:cs="Arial" w:hAnsi="Arial"/>
                <w:b w:val="true"/>
                <w:sz w:val="22"/>
              </w:rPr>
              <w:t>跟踪震荡如何解决？</w:t>
            </w:r>
            <w:r>
              <w:rPr>
                <w:rFonts w:eastAsia="等线" w:ascii="Arial" w:cs="Arial" w:hAnsi="Arial"/>
                <w:sz w:val="22"/>
              </w:rPr>
              <w:br/>
            </w:r>
            <w:r>
              <w:rPr>
                <w:rFonts w:eastAsia="等线" w:ascii="Arial" w:cs="Arial" w:hAnsi="Arial"/>
                <w:sz w:val="22"/>
              </w:rPr>
              <w:t>检查转向响应延迟，或启用路径平滑滤波（如B样条插值）。</w:t>
            </w:r>
          </w:p>
          <w:p>
            <w:pPr>
              <w:numPr>
                <w:numId w:val="67"/>
              </w:numPr>
              <w:spacing w:before="120" w:after="120" w:line="288" w:lineRule="auto"/>
              <w:ind w:left="0"/>
              <w:jc w:val="left"/>
            </w:pPr>
            <w:r>
              <w:rPr>
                <w:rFonts w:eastAsia="等线" w:ascii="Arial" w:cs="Arial" w:hAnsi="Arial"/>
                <w:b w:val="true"/>
                <w:sz w:val="22"/>
              </w:rPr>
              <w:t>是否支持非结构化道路？</w:t>
            </w:r>
            <w:r>
              <w:rPr>
                <w:rFonts w:eastAsia="等线" w:ascii="Arial" w:cs="Arial" w:hAnsi="Arial"/>
                <w:sz w:val="22"/>
              </w:rPr>
              <w:br/>
            </w:r>
            <w:r>
              <w:rPr>
                <w:rFonts w:eastAsia="等线" w:ascii="Arial" w:cs="Arial" w:hAnsi="Arial"/>
                <w:sz w:val="22"/>
              </w:rPr>
              <w:t>需配合SLAM（即时定位与地图构建）系统生成实时路径，并输入至插件。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"纯跟踪运载器插件通过模拟车辆的纯跟踪行为，提供了一个平台来测试和优化车辆的路径跟踪性能。插件允许用户设置车辆的动力学参数和路径点，以模拟车辆在不同条件下的行驶情况。",</w:t>
                    <w:br/>
                    <w:t xml:space="preserve">    "coreFunctions": [</w:t>
                    <w:br/>
                    <w:t xml:space="preserve">      "路径跟踪控制",</w:t>
                    <w:br/>
                    <w:t xml:space="preserve">      "自适应速度调节",</w:t>
                    <w:br/>
                    <w:t xml:space="preserve">      "低延迟响应"</w:t>
                    <w:br/>
                    <w:t xml:space="preserve">    ],</w:t>
                    <w:br/>
                    <w:t xml:space="preserve">    "functions": [</w:t>
                    <w:br/>
                    <w:t xml:space="preserve">      "路径导入",</w:t>
                    <w:br/>
                    <w:t xml:space="preserve">      "前视距离调整",</w:t>
                    <w:br/>
                    <w:t xml:space="preserve">      "转向控制",</w:t>
                    <w:br/>
                    <w:t xml:space="preserve">      "动态路径更新"</w:t>
                    <w:br/>
                    <w:t xml:space="preserve">    ],</w:t>
                    <w:br/>
                    <w:t xml:space="preserve">    "applicationScenarios": [</w:t>
                    <w:br/>
                    <w:t xml:space="preserve">      "自动驾驶测试",</w:t>
                    <w:br/>
                    <w:t xml:space="preserve">      "农业机械导航",</w:t>
                    <w:br/>
                    <w:t xml:space="preserve">      "物流机器人",</w:t>
                    <w:br/>
                    <w:t xml:space="preserve">      "无人机地面站"</w:t>
                    <w:br/>
                    <w:t xml:space="preserve">    ],</w:t>
                    <w:br/>
                    <w:t xml:space="preserve">    "application": [</w:t>
                    <w:br/>
                    <w:t xml:space="preserve">      "园区无人接驳车",</w:t>
                    <w:br/>
                    <w:t xml:space="preserve">      "动态避障路径跟踪",</w:t>
                    <w:br/>
                    <w:t xml:space="preserve">      "农业机械闭环控制"</w:t>
                    <w:br/>
                    <w:t xml:space="preserve">    ],</w:t>
                    <w:br/>
                    <w:t xml:space="preserve">    "parameters": [</w:t>
                    <w:br/>
                    <w:t xml:space="preserve">      {</w:t>
                    <w:br/>
                    <w:t xml:space="preserve">        "name": "最大转向角",</w:t>
                    <w:br/>
                    <w:t xml:space="preserve">        "value": "用户自定义（依赖车辆物理限制）"</w:t>
                    <w:br/>
                    <w:t xml:space="preserve">      },</w:t>
                    <w:br/>
                    <w:t xml:space="preserve">      {</w:t>
                    <w:br/>
                    <w:t xml:space="preserve">        "name": "跟踪精度",</w:t>
                    <w:br/>
                    <w:t xml:space="preserve">        "value": "±0.1m(理想路面条件)"</w:t>
                    <w:br/>
                    <w:t xml:space="preserve">      },</w:t>
                    <w:br/>
                    <w:t xml:space="preserve">      {</w:t>
                    <w:br/>
                    <w:t xml:space="preserve">        "name": "前视距离范围",</w:t>
                    <w:br/>
                    <w:t xml:space="preserve">        "value": "1.0m∼20.0m(可动态调整)"</w:t>
                    <w:br/>
                    <w:t xml:space="preserve">      },</w:t>
                    <w:br/>
                    <w:t xml:space="preserve">      {</w:t>
                    <w:br/>
                    <w:t xml:space="preserve">        "name": "速度调节范围",</w:t>
                    <w:br/>
                    <w:t xml:space="preserve">        "value": "0m/s∼15m/s(默认，需绑定动力系统)"</w:t>
                    <w:br/>
                    <w:t xml:space="preserve">      },</w:t>
                    <w:br/>
                    <w:t xml:space="preserve">      {</w:t>
                    <w:br/>
                    <w:t xml:space="preserve">        "name": "路径输入格式",</w:t>
                    <w:br/>
                    <w:t xml:space="preserve">        "value": "CSV（经度,纬度）、GeoJSON、自定义脚本"</w:t>
                    <w:br/>
                    <w:t xml:space="preserve">      }</w:t>
                    <w:br/>
                    <w:t xml:space="preserve">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"question": "如何选择最优前视距离？",</w:t>
                    <w:br/>
                    <w:t xml:space="preserve">        "solution": "路径曲率较大时需缩短前视距离以提高精度，直道可增大以提升速度，建议公式：L=k⋅v+L0（v为速度，k为系数）。"</w:t>
                    <w:br/>
                    <w:t xml:space="preserve">      },</w:t>
                    <w:br/>
                    <w:t xml:space="preserve">      {</w:t>
                    <w:br/>
                    <w:t xml:space="preserve">        "question": "跟踪震荡如何解决？",</w:t>
                    <w:br/>
                    <w:t xml:space="preserve">        "solution": "检查转向响应延迟，或启用路径平滑滤波（如B样条插值）。"</w:t>
                    <w:br/>
                    <w:t xml:space="preserve">      },</w:t>
                    <w:br/>
                    <w:t xml:space="preserve">      {</w:t>
                    <w:br/>
                    <w:t xml:space="preserve">        "question": "是否支持非结构化道路？",</w:t>
                    <w:br/>
                    <w:t xml:space="preserve">        "solution": "需配合SLAM（即时定位与地图构建）系统生成实时路径，并输入至插件。"</w:t>
                    <w:br/>
                    <w:t xml:space="preserve">      }</w:t>
                    <w:br/>
                    <w:t xml:space="preserve">    ]</w:t>
                    <w:br/>
                    <w:t xml:space="preserve">  },</w:t>
                    <w:br/>
                    <w:t xml:space="preserve">  "pluginIndex": 0,</w:t>
                    <w:br/>
                    <w:t xml:space="preserve">  "pluginName": "iagnt_dynamics_purepursuit_vehicle",</w:t>
                    <w:br/>
                    <w:t xml:space="preserve">  "pluginNote": "PurePursuitVehicle",</w:t>
                    <w:br/>
                    <w:t xml:space="preserve">  "pluginNoteI18n": "纯跟踪运载器",</w:t>
                    <w:br/>
                    <w:t xml:space="preserve">  "pluginSignature": "dynamics_0e1YRRzEP8mikE4oTZUw",</w:t>
                    <w:br/>
                    <w:t xml:space="preserve">  "rscType": 0</w:t>
                    <w:br/>
                  </w:r>
                  <w:r>
                    <w:rPr>
                      <w:rFonts w:eastAsia="Consolas" w:ascii="Consolas" w:cs="Consolas" w:hAnsi="Consolas"/>
                      <w:sz w:val="22"/>
                    </w:rPr>
                    <w:t>}</w:t>
                  </w:r>
                </w:p>
              </w:tc>
            </w:tr>
          </w:tbl>
          <w:p/>
        </w:tc>
      </w:tr>
    </w:tbl>
    <w:p>
      <w:pPr>
        <w:numPr>
          <w:numId w:val="68"/>
        </w:numPr>
        <w:spacing w:before="120" w:after="120" w:line="288" w:lineRule="auto"/>
        <w:ind w:left="0"/>
        <w:jc w:val="left"/>
      </w:pPr>
      <w:r>
        <w:rPr>
          <w:rFonts w:eastAsia="等线" w:ascii="Arial" w:cs="Arial" w:hAnsi="Arial"/>
          <w:sz w:val="22"/>
        </w:rPr>
        <w:t xml:space="preserve"> (Satellite Dynamics Client)(卫星动力学客端接入)iagnt_dynamics_satclient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卫星动力学客端接入插件</w:t>
            </w:r>
            <w:r>
              <w:rPr>
                <w:rFonts w:eastAsia="等线" w:ascii="Arial" w:cs="Arial" w:hAnsi="Arial"/>
                <w:sz w:val="22"/>
              </w:rPr>
              <w:t>（</w:t>
            </w:r>
            <w:r>
              <w:rPr>
                <w:rFonts w:eastAsia="等线" w:ascii="Arial" w:cs="Arial" w:hAnsi="Arial"/>
                <w:b w:val="true"/>
                <w:sz w:val="22"/>
              </w:rPr>
              <w:t>Satellite Dynamics Client</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卫星动力学客端接入插件通过WebSocket协议与卫星动力学服务器建立连接，允许用户访问和操作卫星的动力学模型。用户可以通过插件设置服务器地址、指定卫星的标识符以及获取特定时间戳的卫星状态信息。</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实时卫星数据同步</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时间戳对齐</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多卫星实例管理</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数据实时订阅</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状态动态更新</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连接管理</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时间轴同步</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卫星任务仿真</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航天器协同控制</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地面站监控</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星链卫星轨道同步</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卫星姿态异常检测</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多星协同仿真</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服务端协议:WebSocket (ws://)</w:t>
            </w:r>
          </w:p>
          <w:p>
            <w:pPr>
              <w:spacing w:before="120" w:after="120" w:line="288" w:lineRule="auto"/>
              <w:ind w:left="0"/>
              <w:jc w:val="left"/>
            </w:pPr>
            <w:r>
              <w:rPr>
                <w:rFonts w:eastAsia="等线" w:ascii="Arial" w:cs="Arial" w:hAnsi="Arial"/>
                <w:sz w:val="22"/>
              </w:rPr>
              <w:t>卫星唯一标识:satKeyedName（如 STARLINK-1031）</w:t>
            </w:r>
          </w:p>
          <w:p>
            <w:pPr>
              <w:spacing w:before="120" w:after="120" w:line="288" w:lineRule="auto"/>
              <w:ind w:left="0"/>
              <w:jc w:val="left"/>
            </w:pPr>
            <w:r>
              <w:rPr>
                <w:rFonts w:eastAsia="等线" w:ascii="Arial" w:cs="Arial" w:hAnsi="Arial"/>
                <w:sz w:val="22"/>
              </w:rPr>
              <w:t>实例ID格式:UUID（如 634427ee-4401-4b00-8e8a-d6eb3f77b686）</w:t>
            </w:r>
          </w:p>
          <w:p>
            <w:pPr>
              <w:spacing w:before="120" w:after="120" w:line="288" w:lineRule="auto"/>
              <w:ind w:left="0"/>
              <w:jc w:val="left"/>
            </w:pPr>
            <w:r>
              <w:rPr>
                <w:rFonts w:eastAsia="等线" w:ascii="Arial" w:cs="Arial" w:hAnsi="Arial"/>
                <w:sz w:val="22"/>
              </w:rPr>
              <w:t>时间戳格式:ISO 8601（如 2024-09-23T11:30:00）</w:t>
            </w:r>
          </w:p>
          <w:p>
            <w:pPr>
              <w:spacing w:before="120" w:after="120" w:line="288" w:lineRule="auto"/>
              <w:ind w:left="0"/>
              <w:jc w:val="left"/>
            </w:pPr>
            <w:r>
              <w:rPr>
                <w:rFonts w:eastAsia="等线" w:ascii="Arial" w:cs="Arial" w:hAnsi="Arial"/>
                <w:sz w:val="22"/>
              </w:rPr>
              <w:t>数据更新频率:依赖服务端配置（默认 10Hz）</w:t>
            </w:r>
          </w:p>
          <w:p>
            <w:pPr>
              <w:spacing w:before="120" w:after="120" w:line="288" w:lineRule="auto"/>
              <w:ind w:left="0"/>
              <w:jc w:val="left"/>
            </w:pPr>
            <w:r>
              <w:rPr>
                <w:rFonts w:eastAsia="等线" w:ascii="Arial" w:cs="Arial" w:hAnsi="Arial"/>
                <w:sz w:val="22"/>
              </w:rPr>
              <w:t>数据字段:轨道根数、姿态角、燃料状态、太阳能板展开状态等</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69"/>
              </w:numPr>
              <w:spacing w:before="120" w:after="120" w:line="288" w:lineRule="auto"/>
              <w:ind w:left="0"/>
              <w:jc w:val="left"/>
            </w:pPr>
            <w:r>
              <w:rPr>
                <w:rFonts w:eastAsia="等线" w:ascii="Arial" w:cs="Arial" w:hAnsi="Arial"/>
                <w:b w:val="true"/>
                <w:sz w:val="22"/>
              </w:rPr>
              <w:t>如何解决连接超时问题？</w:t>
            </w:r>
            <w:r>
              <w:rPr>
                <w:rFonts w:eastAsia="等线" w:ascii="Arial" w:cs="Arial" w:hAnsi="Arial"/>
                <w:sz w:val="22"/>
              </w:rPr>
              <w:br/>
            </w:r>
            <w:r>
              <w:rPr>
                <w:rFonts w:eastAsia="等线" w:ascii="Arial" w:cs="Arial" w:hAnsi="Arial"/>
                <w:sz w:val="22"/>
              </w:rPr>
              <w:t>检查服务端状态与网络防火墙设置，启用插件内置的自动重连机制。</w:t>
            </w:r>
          </w:p>
          <w:p>
            <w:pPr>
              <w:numPr>
                <w:numId w:val="70"/>
              </w:numPr>
              <w:spacing w:before="120" w:after="120" w:line="288" w:lineRule="auto"/>
              <w:ind w:left="0"/>
              <w:jc w:val="left"/>
            </w:pPr>
            <w:r>
              <w:rPr>
                <w:rFonts w:eastAsia="等线" w:ascii="Arial" w:cs="Arial" w:hAnsi="Arial"/>
                <w:b w:val="true"/>
                <w:sz w:val="22"/>
              </w:rPr>
              <w:t>数据延迟过高如何处理？</w:t>
            </w:r>
            <w:r>
              <w:rPr>
                <w:rFonts w:eastAsia="等线" w:ascii="Arial" w:cs="Arial" w:hAnsi="Arial"/>
                <w:sz w:val="22"/>
              </w:rPr>
              <w:br/>
            </w:r>
            <w:r>
              <w:rPr>
                <w:rFonts w:eastAsia="等线" w:ascii="Arial" w:cs="Arial" w:hAnsi="Arial"/>
                <w:sz w:val="22"/>
              </w:rPr>
              <w:t>优化服务端数据处理逻辑，或降低数据更新频率以匹配仿真步长。</w:t>
            </w:r>
          </w:p>
          <w:p>
            <w:pPr>
              <w:numPr>
                <w:numId w:val="71"/>
              </w:numPr>
              <w:spacing w:before="120" w:after="120" w:line="288" w:lineRule="auto"/>
              <w:ind w:left="0"/>
              <w:jc w:val="left"/>
            </w:pPr>
            <w:r>
              <w:rPr>
                <w:rFonts w:eastAsia="等线" w:ascii="Arial" w:cs="Arial" w:hAnsi="Arial"/>
                <w:b w:val="true"/>
                <w:sz w:val="22"/>
              </w:rPr>
              <w:t>是否支持自定义数据协议？</w:t>
            </w:r>
            <w:r>
              <w:rPr>
                <w:rFonts w:eastAsia="等线" w:ascii="Arial" w:cs="Arial" w:hAnsi="Arial"/>
                <w:sz w:val="22"/>
              </w:rPr>
              <w:br/>
            </w:r>
            <w:r>
              <w:rPr>
                <w:rFonts w:eastAsia="等线" w:ascii="Arial" w:cs="Arial" w:hAnsi="Arial"/>
                <w:sz w:val="22"/>
              </w:rPr>
              <w:t>需与服务端约定字段顺序与编码格式（如JSON/Protobuf），当前版本需手动适配解析脚本。</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"satInstanceId": "634427ee-4401-4b00-8e8a-d6eb3f77b686",</w:t>
                    <w:br/>
                    <w:t xml:space="preserve">      "satKeyedName": "STARLINK-1031",</w:t>
                    <w:br/>
                    <w:t xml:space="preserve">      "satTimestamp": "2024-09-23T11:30:00",</w:t>
                    <w:br/>
                    <w:t xml:space="preserve">      "serverUrl": "ws://192.168.31.218:7994/ws"</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"卫星动力学客端接入插件通过WebSocket协议与卫星动力学服务器建立连接，允许用户访问和操作卫星的动力学模型。用户可以通过插件设置服务器地址、指定卫星的标识符以及获取特定时间戳的卫星状态信息。",</w:t>
                    <w:br/>
                    <w:t xml:space="preserve">    "coreFunctions": [</w:t>
                    <w:br/>
                    <w:t xml:space="preserve">      "实时卫星数据同步",</w:t>
                    <w:br/>
                    <w:t xml:space="preserve">      "时间戳对齐",</w:t>
                    <w:br/>
                    <w:t xml:space="preserve">      "多卫星实例管理"</w:t>
                    <w:br/>
                    <w:t xml:space="preserve">    ],</w:t>
                    <w:br/>
                    <w:t xml:space="preserve">    "functions": [</w:t>
                    <w:br/>
                    <w:t xml:space="preserve">      "数据实时订阅",</w:t>
                    <w:br/>
                    <w:t xml:space="preserve">      "状态动态更新",</w:t>
                    <w:br/>
                    <w:t xml:space="preserve">      "连接管理",</w:t>
                    <w:br/>
                    <w:t xml:space="preserve">      "时间轴同步"</w:t>
                    <w:br/>
                    <w:t xml:space="preserve">    ],</w:t>
                    <w:br/>
                    <w:t xml:space="preserve">    "applicationScenarios": [</w:t>
                    <w:br/>
                    <w:t xml:space="preserve">      "卫星任务仿真",</w:t>
                    <w:br/>
                    <w:t xml:space="preserve">      "航天器协同控制",</w:t>
                    <w:br/>
                    <w:t xml:space="preserve">      "地面站监控"</w:t>
                    <w:br/>
                    <w:t xml:space="preserve">    ],</w:t>
                    <w:br/>
                    <w:t xml:space="preserve">    "application": [</w:t>
                    <w:br/>
                    <w:t xml:space="preserve">      "星链卫星轨道同步",</w:t>
                    <w:br/>
                    <w:t xml:space="preserve">      "卫星姿态异常检测",</w:t>
                    <w:br/>
                    <w:t xml:space="preserve">      "多星协同仿真"</w:t>
                    <w:br/>
                    <w:t xml:space="preserve">    ],</w:t>
                    <w:br/>
                    <w:t xml:space="preserve">    "parameters": [</w:t>
                    <w:br/>
                    <w:t xml:space="preserve">      {</w:t>
                    <w:br/>
                    <w:t xml:space="preserve">        "name": "服务端协议",</w:t>
                    <w:br/>
                    <w:t xml:space="preserve">        "value": "WebSocket (ws://)"</w:t>
                    <w:br/>
                    <w:t xml:space="preserve">      },</w:t>
                    <w:br/>
                    <w:t xml:space="preserve">      {</w:t>
                    <w:br/>
                    <w:t xml:space="preserve">        "name": "卫星唯一标识",</w:t>
                    <w:br/>
                    <w:t xml:space="preserve">        "value": "satKeyedName（如 STARLINK-1031）"</w:t>
                    <w:br/>
                    <w:t xml:space="preserve">      },</w:t>
                    <w:br/>
                    <w:t xml:space="preserve">      {</w:t>
                    <w:br/>
                    <w:t xml:space="preserve">        "name": "实例ID格式",</w:t>
                    <w:br/>
                    <w:t xml:space="preserve">        "value": "UUID（如 634427ee-4401-4b00-8e8a-d6eb3f77b686）"</w:t>
                    <w:br/>
                    <w:t xml:space="preserve">      },</w:t>
                    <w:br/>
                    <w:t xml:space="preserve">      {</w:t>
                    <w:br/>
                    <w:t xml:space="preserve">        "name": "时间戳格式",</w:t>
                    <w:br/>
                    <w:t xml:space="preserve">        "value": "ISO 8601（如 2024-09-23T11:30:00）"</w:t>
                    <w:br/>
                    <w:t xml:space="preserve">      },</w:t>
                    <w:br/>
                    <w:t xml:space="preserve">      {</w:t>
                    <w:br/>
                    <w:t xml:space="preserve">        "name": "数据更新频率",</w:t>
                    <w:br/>
                    <w:t xml:space="preserve">        "value": "依赖服务端配置（默认 10Hz）"</w:t>
                    <w:br/>
                    <w:t xml:space="preserve">      },</w:t>
                    <w:br/>
                    <w:t xml:space="preserve">      {</w:t>
                    <w:br/>
                    <w:t xml:space="preserve">        "name": "数据字段",</w:t>
                    <w:br/>
                    <w:t xml:space="preserve">        "value": "轨道根数、姿态角、燃料状态、太阳能板展开状态等"</w:t>
                    <w:br/>
                    <w:t xml:space="preserve">      }</w:t>
                    <w:br/>
                    <w:t xml:space="preserve">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"question": "如何解决连接超时问题？",</w:t>
                    <w:br/>
                    <w:t xml:space="preserve">        "solution": "检查服务端状态与网络防火墙设置，启用插件内置的自动重连机制。"</w:t>
                    <w:br/>
                    <w:t xml:space="preserve">      },</w:t>
                    <w:br/>
                    <w:t xml:space="preserve">      {</w:t>
                    <w:br/>
                    <w:t xml:space="preserve">        "question": "数据延迟过高如何处理？",</w:t>
                    <w:br/>
                    <w:t xml:space="preserve">        "solution": "优化服务端数据处理逻辑，或降低数据更新频率以匹配仿真步长。"</w:t>
                    <w:br/>
                    <w:t xml:space="preserve">      },</w:t>
                    <w:br/>
                    <w:t xml:space="preserve">      {</w:t>
                    <w:br/>
                    <w:t xml:space="preserve">        "question": "是否支持自定义数据协议？",</w:t>
                    <w:br/>
                    <w:t xml:space="preserve">        "solution": "需与服务端约定字段顺序与编码格式（如JSON/Protobuf），当前版本需手动适配解析脚本。"</w:t>
                    <w:br/>
                    <w:t xml:space="preserve">      }</w:t>
                    <w:br/>
                    <w:t xml:space="preserve">    ]</w:t>
                    <w:br/>
                    <w:t xml:space="preserve">  },</w:t>
                    <w:br/>
                    <w:t xml:space="preserve">  "pluginIndex": 0,</w:t>
                    <w:br/>
                    <w:t xml:space="preserve">  "pluginName": "iagnt_dynamics_satclient",</w:t>
                    <w:br/>
                    <w:t xml:space="preserve">  "pluginNote": "Satellite Dynamics Client",</w:t>
                    <w:br/>
                    <w:t xml:space="preserve">  "pluginNoteI18n": "卫星动力学客端接入",</w:t>
                    <w:br/>
                    <w:t xml:space="preserve">  "pluginSignature": "dynamics_mZeDSgC24AiB1I70ewwQ",</w:t>
                    <w:br/>
                    <w:t xml:space="preserve">  "rscType": 0</w:t>
                    <w:br/>
                  </w:r>
                  <w:r>
                    <w:rPr>
                      <w:rFonts w:eastAsia="Consolas" w:ascii="Consolas" w:cs="Consolas" w:hAnsi="Consolas"/>
                      <w:sz w:val="22"/>
                    </w:rPr>
                    <w:t>}</w:t>
                  </w:r>
                </w:p>
              </w:tc>
            </w:tr>
          </w:tbl>
          <w:p/>
        </w:tc>
      </w:tr>
    </w:tbl>
    <w:p>
      <w:pPr>
        <w:numPr>
          <w:numId w:val="72"/>
        </w:numPr>
        <w:spacing w:before="120" w:after="120" w:line="288" w:lineRule="auto"/>
        <w:ind w:left="0"/>
        <w:jc w:val="left"/>
      </w:pPr>
      <w:r>
        <w:rPr>
          <w:rFonts w:eastAsia="等线" w:ascii="Arial" w:cs="Arial" w:hAnsi="Arial"/>
          <w:sz w:val="22"/>
        </w:rPr>
        <w:t xml:space="preserve"> (SGP4)SGP4(简化通用摄动4)iagnt_dynamics_sgp4</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SGP4(简化通用摄动4)</w:t>
            </w:r>
            <w:r>
              <w:rPr>
                <w:rFonts w:eastAsia="等线" w:ascii="Arial" w:cs="Arial" w:hAnsi="Arial"/>
                <w:sz w:val="22"/>
              </w:rPr>
              <w:t>（</w:t>
            </w:r>
            <w:r>
              <w:rPr>
                <w:rFonts w:eastAsia="等线" w:ascii="Arial" w:cs="Arial" w:hAnsi="Arial"/>
                <w:b w:val="true"/>
                <w:sz w:val="22"/>
              </w:rPr>
              <w:t>PurePursuitVehicle</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SGP4插件是一个专业的轨道动力学分析工具，为用户提供全面的卫星轨道动力学模拟、仿真和分析能力。该插件采用先进的SGP4算法，支持多种动力学模型的模拟和求解。</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1，轨道动力学模拟；</w:t>
            </w:r>
          </w:p>
          <w:p>
            <w:pPr>
              <w:spacing w:before="120" w:after="120" w:line="288" w:lineRule="auto"/>
              <w:ind w:left="0"/>
              <w:jc w:val="left"/>
            </w:pPr>
            <w:r>
              <w:rPr>
                <w:rFonts w:eastAsia="等线" w:ascii="Arial" w:cs="Arial" w:hAnsi="Arial"/>
                <w:sz w:val="22"/>
              </w:rPr>
              <w:t>2，轨道参数分析；</w:t>
            </w:r>
          </w:p>
          <w:p>
            <w:pPr>
              <w:spacing w:before="120" w:after="120" w:line="288" w:lineRule="auto"/>
              <w:ind w:left="0"/>
              <w:jc w:val="left"/>
            </w:pPr>
            <w:r>
              <w:rPr>
                <w:rFonts w:eastAsia="等线" w:ascii="Arial" w:cs="Arial" w:hAnsi="Arial"/>
                <w:sz w:val="22"/>
              </w:rPr>
              <w:t>3，轨道优化；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1，多卫星轨道模拟；</w:t>
            </w:r>
          </w:p>
          <w:p>
            <w:pPr>
              <w:spacing w:before="120" w:after="120" w:line="288" w:lineRule="auto"/>
              <w:ind w:left="0"/>
              <w:jc w:val="left"/>
            </w:pPr>
            <w:r>
              <w:rPr>
                <w:rFonts w:eastAsia="等线" w:ascii="Arial" w:cs="Arial" w:hAnsi="Arial"/>
                <w:sz w:val="22"/>
              </w:rPr>
              <w:t>2，轨道衰减分析；</w:t>
            </w:r>
          </w:p>
          <w:p>
            <w:pPr>
              <w:spacing w:before="120" w:after="120" w:line="288" w:lineRule="auto"/>
              <w:ind w:left="0"/>
              <w:jc w:val="left"/>
            </w:pPr>
            <w:r>
              <w:rPr>
                <w:rFonts w:eastAsia="等线" w:ascii="Arial" w:cs="Arial" w:hAnsi="Arial"/>
                <w:sz w:val="22"/>
              </w:rPr>
              <w:t>3，轨道调整设计；</w:t>
            </w:r>
          </w:p>
          <w:p>
            <w:pPr>
              <w:spacing w:before="120" w:after="120" w:line="288" w:lineRule="auto"/>
              <w:ind w:left="0"/>
              <w:jc w:val="left"/>
            </w:pPr>
            <w:r>
              <w:rPr>
                <w:rFonts w:eastAsia="等线" w:ascii="Arial" w:cs="Arial" w:hAnsi="Arial"/>
                <w:sz w:val="22"/>
              </w:rPr>
              <w:t>4，非线性系统线性化；</w:t>
            </w:r>
          </w:p>
          <w:p>
            <w:pPr>
              <w:spacing w:before="120" w:after="120" w:line="288" w:lineRule="auto"/>
              <w:ind w:left="0"/>
              <w:jc w:val="left"/>
            </w:pPr>
            <w:r>
              <w:rPr>
                <w:rFonts w:eastAsia="等线" w:ascii="Arial" w:cs="Arial" w:hAnsi="Arial"/>
                <w:sz w:val="22"/>
              </w:rPr>
              <w:t>5，时域响应计算；</w:t>
            </w:r>
          </w:p>
          <w:p>
            <w:pPr>
              <w:spacing w:before="120" w:after="120" w:line="288" w:lineRule="auto"/>
              <w:ind w:left="0"/>
              <w:jc w:val="left"/>
            </w:pPr>
            <w:r>
              <w:rPr>
                <w:rFonts w:eastAsia="等线" w:ascii="Arial" w:cs="Arial" w:hAnsi="Arial"/>
                <w:sz w:val="22"/>
              </w:rPr>
              <w:t>6，控制策略设计与优化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1，航天器轨道控制；</w:t>
            </w:r>
          </w:p>
          <w:p>
            <w:pPr>
              <w:spacing w:before="120" w:after="120" w:line="288" w:lineRule="auto"/>
              <w:ind w:left="0"/>
              <w:jc w:val="left"/>
            </w:pPr>
            <w:r>
              <w:rPr>
                <w:rFonts w:eastAsia="等线" w:ascii="Arial" w:cs="Arial" w:hAnsi="Arial"/>
                <w:sz w:val="22"/>
              </w:rPr>
              <w:t>2，卫星轨道分析；</w:t>
            </w:r>
          </w:p>
          <w:p>
            <w:pPr>
              <w:spacing w:before="120" w:after="120" w:line="288" w:lineRule="auto"/>
              <w:ind w:left="0"/>
              <w:jc w:val="left"/>
            </w:pPr>
            <w:r>
              <w:rPr>
                <w:rFonts w:eastAsia="等线" w:ascii="Arial" w:cs="Arial" w:hAnsi="Arial"/>
                <w:sz w:val="22"/>
              </w:rPr>
              <w:t>3，轨道系统设计；</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1，卫星发射前的轨道设计和验证；</w:t>
            </w:r>
          </w:p>
          <w:p>
            <w:pPr>
              <w:spacing w:before="120" w:after="120" w:line="288" w:lineRule="auto"/>
              <w:ind w:left="0"/>
              <w:jc w:val="left"/>
            </w:pPr>
            <w:r>
              <w:rPr>
                <w:rFonts w:eastAsia="等线" w:ascii="Arial" w:cs="Arial" w:hAnsi="Arial"/>
                <w:sz w:val="22"/>
              </w:rPr>
              <w:t>2，在轨卫星的轨道调整和控制；</w:t>
            </w:r>
          </w:p>
          <w:p>
            <w:pPr>
              <w:spacing w:before="120" w:after="120" w:line="288" w:lineRule="auto"/>
              <w:ind w:left="0"/>
              <w:jc w:val="left"/>
            </w:pPr>
            <w:r>
              <w:rPr>
                <w:rFonts w:eastAsia="等线" w:ascii="Arial" w:cs="Arial" w:hAnsi="Arial"/>
                <w:sz w:val="22"/>
              </w:rPr>
              <w:t>3，空间碎片的轨道预测和规避策略制定；</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73"/>
              </w:numPr>
              <w:spacing w:before="120" w:after="120" w:line="288" w:lineRule="auto"/>
              <w:ind w:left="0"/>
              <w:jc w:val="left"/>
            </w:pPr>
            <w:r>
              <w:rPr>
                <w:rFonts w:eastAsia="等线" w:ascii="Arial" w:cs="Arial" w:hAnsi="Arial"/>
                <w:b w:val="true"/>
                <w:sz w:val="22"/>
              </w:rPr>
              <w:t>如何设置初始轨道参数？</w:t>
            </w:r>
          </w:p>
          <w:p>
            <w:pPr>
              <w:numPr>
                <w:numId w:val="74"/>
              </w:numPr>
              <w:spacing w:before="120" w:after="120" w:line="288" w:lineRule="auto"/>
              <w:ind w:left="453"/>
              <w:jc w:val="left"/>
            </w:pPr>
            <w:r>
              <w:rPr>
                <w:rFonts w:eastAsia="等线" w:ascii="Arial" w:cs="Arial" w:hAnsi="Arial"/>
                <w:sz w:val="22"/>
              </w:rPr>
              <w:t>使用内置的初始化工具或手动输入轨道参数即可。</w:t>
            </w:r>
          </w:p>
          <w:p>
            <w:pPr>
              <w:numPr>
                <w:numId w:val="75"/>
              </w:numPr>
              <w:spacing w:before="120" w:after="120" w:line="288" w:lineRule="auto"/>
              <w:ind w:left="0"/>
              <w:jc w:val="left"/>
            </w:pPr>
            <w:r>
              <w:rPr>
                <w:rFonts w:eastAsia="等线" w:ascii="Arial" w:cs="Arial" w:hAnsi="Arial"/>
                <w:b w:val="true"/>
                <w:sz w:val="22"/>
              </w:rPr>
              <w:t>支持哪些轨道动力学模型？</w:t>
            </w:r>
          </w:p>
          <w:p>
            <w:pPr>
              <w:numPr>
                <w:numId w:val="76"/>
              </w:numPr>
              <w:spacing w:before="120" w:after="120" w:line="288" w:lineRule="auto"/>
              <w:ind w:left="453"/>
              <w:jc w:val="left"/>
            </w:pPr>
            <w:r>
              <w:rPr>
                <w:rFonts w:eastAsia="等线" w:ascii="Arial" w:cs="Arial" w:hAnsi="Arial"/>
                <w:sz w:val="22"/>
              </w:rPr>
              <w:t>支持SGP4模型，以及其他多种轨道动力学模型。</w:t>
            </w:r>
          </w:p>
          <w:p>
            <w:pPr>
              <w:numPr>
                <w:numId w:val="77"/>
              </w:numPr>
              <w:spacing w:before="120" w:after="120" w:line="288" w:lineRule="auto"/>
              <w:ind w:left="0"/>
              <w:jc w:val="left"/>
            </w:pPr>
            <w:r>
              <w:rPr>
                <w:rFonts w:eastAsia="等线" w:ascii="Arial" w:cs="Arial" w:hAnsi="Arial"/>
                <w:b w:val="true"/>
                <w:sz w:val="22"/>
              </w:rPr>
              <w:t>如何进行轨道优化？</w:t>
            </w:r>
          </w:p>
          <w:p>
            <w:pPr>
              <w:numPr>
                <w:numId w:val="78"/>
              </w:numPr>
              <w:spacing w:before="120" w:after="120" w:line="288" w:lineRule="auto"/>
              <w:ind w:left="453"/>
              <w:jc w:val="left"/>
            </w:pPr>
            <w:r>
              <w:rPr>
                <w:rFonts w:eastAsia="等线" w:ascii="Arial" w:cs="Arial" w:hAnsi="Arial"/>
                <w:sz w:val="22"/>
              </w:rPr>
              <w:t>使用内置的优化工具，设置目标函数和约束条件。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"orbitAbsPath": "delfi_c3_orbit_data.txt",</w:t>
                    <w:br/>
                    <w:t xml:space="preserve">      "satKeyedName": "",</w:t>
                    <w:br/>
                    <w:t xml:space="preserve">      "satTLE": [</w:t>
                    <w:br/>
                    <w:t xml:space="preserve">        "",</w:t>
                    <w:br/>
                    <w:t xml:space="preserve">        ""</w:t>
                    <w:br/>
                    <w:t xml:space="preserve">      ]</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"SGP4插件是一个专业的轨道动力学分析工具，为用户提供全面的卫星轨道动力学模拟、仿真和分析能力。该插件采用先进的SGP4算法，支持多种动力学模型的模拟和求解。",</w:t>
                    <w:br/>
                    <w:t xml:space="preserve">    "coreFunctions": [</w:t>
                    <w:br/>
                    <w:t xml:space="preserve">      "轨道动力学模拟",</w:t>
                    <w:br/>
                    <w:t xml:space="preserve">      "轨道参数分析",</w:t>
                    <w:br/>
                    <w:t xml:space="preserve">      "轨道优化"</w:t>
                    <w:br/>
                    <w:t xml:space="preserve">    ],</w:t>
                    <w:br/>
                    <w:t xml:space="preserve">    "functions": [</w:t>
                    <w:br/>
                    <w:t xml:space="preserve">      "多卫星轨道模拟",</w:t>
                    <w:br/>
                    <w:t xml:space="preserve">      "轨道衰减分析",</w:t>
                    <w:br/>
                    <w:t xml:space="preserve">      "轨道调整设计",</w:t>
                    <w:br/>
                    <w:t xml:space="preserve">      "非线性系统线性化",</w:t>
                    <w:br/>
                    <w:t xml:space="preserve">      "时域响应计算",</w:t>
                    <w:br/>
                    <w:t xml:space="preserve">      "控制策略设计与优化"</w:t>
                    <w:br/>
                    <w:t xml:space="preserve">    ],</w:t>
                    <w:br/>
                    <w:t xml:space="preserve">    "applicationScenarios": [</w:t>
                    <w:br/>
                    <w:t xml:space="preserve">      "航天器轨道控制",</w:t>
                    <w:br/>
                    <w:t xml:space="preserve">      "卫星轨道分析",</w:t>
                    <w:br/>
                    <w:t xml:space="preserve">      "轨道系统设计"</w:t>
                    <w:br/>
                    <w:t xml:space="preserve">    ],</w:t>
                    <w:br/>
                    <w:t xml:space="preserve">    "application": [</w:t>
                    <w:br/>
                    <w:t xml:space="preserve">      "卫星发射前的轨道设计和验证",</w:t>
                    <w:br/>
                    <w:t xml:space="preserve">      "在轨卫星的轨道调整和控制",</w:t>
                    <w:br/>
                    <w:t xml:space="preserve">      "空间碎片的轨道预测和规避策略制定"</w:t>
                    <w:br/>
                    <w:t xml:space="preserve">    ],</w:t>
                    <w:br/>
                    <w:t xml:space="preserve">    "parameters":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"question": "如何设置初始轨道参数？",</w:t>
                    <w:br/>
                    <w:t xml:space="preserve">        "solution": "使用内置的初始化工具或手动输入轨道参数即可。"</w:t>
                    <w:br/>
                    <w:t xml:space="preserve">      },</w:t>
                    <w:br/>
                    <w:t xml:space="preserve">      {</w:t>
                    <w:br/>
                    <w:t xml:space="preserve">        "question": "支持哪些轨道动力学模型？",</w:t>
                    <w:br/>
                    <w:t xml:space="preserve">        "solution": "支持SGP4模型，以及其他多种轨道动力学模型。"</w:t>
                    <w:br/>
                    <w:t xml:space="preserve">      },</w:t>
                    <w:br/>
                    <w:t xml:space="preserve">      {</w:t>
                    <w:br/>
                    <w:t xml:space="preserve">        "question": "如何进行轨道优化？",</w:t>
                    <w:br/>
                    <w:t xml:space="preserve">        "solution": "使用内置的优化工具，设置目标函数和约束条件。"</w:t>
                    <w:br/>
                    <w:t xml:space="preserve">      }</w:t>
                    <w:br/>
                    <w:t xml:space="preserve">    ]</w:t>
                    <w:br/>
                    <w:t xml:space="preserve">  },</w:t>
                    <w:br/>
                    <w:t xml:space="preserve">  "pluginIndex": 0,</w:t>
                    <w:br/>
                    <w:t xml:space="preserve">  "pluginName": "iagnt_dynamics_sgp4",</w:t>
                    <w:br/>
                    <w:t xml:space="preserve">  "pluginNote": "SGP4",</w:t>
                    <w:br/>
                    <w:t xml:space="preserve">  "pluginNoteI18n": "SGP4(简化通用摄动4)",</w:t>
                    <w:br/>
                    <w:t xml:space="preserve">  "pluginSignature": "dynamics_9M2UHMJw9iNhpzYUlbzu",</w:t>
                    <w:br/>
                    <w:t xml:space="preserve">  "rscType": 0</w:t>
                    <w:br/>
                  </w:r>
                  <w:r>
                    <w:rPr>
                      <w:rFonts w:eastAsia="Consolas" w:ascii="Consolas" w:cs="Consolas" w:hAnsi="Consolas"/>
                      <w:sz w:val="22"/>
                    </w:rPr>
                    <w:t>}</w:t>
                  </w:r>
                </w:p>
              </w:tc>
            </w:tr>
          </w:tbl>
          <w:p/>
        </w:tc>
      </w:tr>
    </w:tbl>
    <w:p>
      <w:pPr>
        <w:numPr>
          <w:numId w:val="79"/>
        </w:numPr>
        <w:spacing w:before="120" w:after="120" w:line="288" w:lineRule="auto"/>
        <w:ind w:left="0"/>
        <w:jc w:val="left"/>
      </w:pPr>
      <w:r>
        <w:rPr>
          <w:rFonts w:eastAsia="等线" w:ascii="Arial" w:cs="Arial" w:hAnsi="Arial"/>
          <w:sz w:val="22"/>
        </w:rPr>
        <w:t xml:space="preserve"> (SimpleShip)(简单船舶动力学)iagnt_dynamics_ship_simple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简单船舶动力学插件</w:t>
            </w:r>
            <w:r>
              <w:rPr>
                <w:rFonts w:eastAsia="等线" w:ascii="Arial" w:cs="Arial" w:hAnsi="Arial"/>
                <w:sz w:val="22"/>
              </w:rPr>
              <w:t>（</w:t>
            </w:r>
            <w:r>
              <w:rPr>
                <w:rFonts w:eastAsia="等线" w:ascii="Arial" w:cs="Arial" w:hAnsi="Arial"/>
                <w:b w:val="true"/>
                <w:sz w:val="22"/>
              </w:rPr>
              <w:t>SimpleShip</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简单船舶动力学插件通过模拟船舶在水面上的运动，为用户提供了一个平台来测试和优化船舶的航行策略。插件支持多种航行模式，包括启航、停止、返回港口等，以适应不同的航行任务需求。</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1，多模式航行控制；</w:t>
            </w:r>
          </w:p>
          <w:p>
            <w:pPr>
              <w:spacing w:before="120" w:after="120" w:line="288" w:lineRule="auto"/>
              <w:ind w:left="0"/>
              <w:jc w:val="left"/>
            </w:pPr>
            <w:r>
              <w:rPr>
                <w:rFonts w:eastAsia="等线" w:ascii="Arial" w:cs="Arial" w:hAnsi="Arial"/>
                <w:sz w:val="22"/>
              </w:rPr>
              <w:t>2，港口协同交互；</w:t>
            </w:r>
          </w:p>
          <w:p>
            <w:pPr>
              <w:spacing w:before="120" w:after="120" w:line="288" w:lineRule="auto"/>
              <w:ind w:left="0"/>
              <w:jc w:val="left"/>
            </w:pPr>
            <w:r>
              <w:rPr>
                <w:rFonts w:eastAsia="等线" w:ascii="Arial" w:cs="Arial" w:hAnsi="Arial"/>
                <w:sz w:val="22"/>
              </w:rPr>
              <w:t>3，运动约束建模；</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1，从港口启航；</w:t>
            </w:r>
          </w:p>
          <w:p>
            <w:pPr>
              <w:spacing w:before="120" w:after="120" w:line="288" w:lineRule="auto"/>
              <w:ind w:left="0"/>
              <w:jc w:val="left"/>
            </w:pPr>
            <w:r>
              <w:rPr>
                <w:rFonts w:eastAsia="等线" w:ascii="Arial" w:cs="Arial" w:hAnsi="Arial"/>
                <w:sz w:val="22"/>
              </w:rPr>
              <w:t>2，自动返航至绑定港口；</w:t>
            </w:r>
          </w:p>
          <w:p>
            <w:pPr>
              <w:spacing w:before="120" w:after="120" w:line="288" w:lineRule="auto"/>
              <w:ind w:left="0"/>
              <w:jc w:val="left"/>
            </w:pPr>
            <w:r>
              <w:rPr>
                <w:rFonts w:eastAsia="等线" w:ascii="Arial" w:cs="Arial" w:hAnsi="Arial"/>
                <w:sz w:val="22"/>
              </w:rPr>
              <w:t>3，紧急停止（锚定或保持当前位置）；</w:t>
            </w:r>
          </w:p>
          <w:p>
            <w:pPr>
              <w:spacing w:before="120" w:after="120" w:line="288" w:lineRule="auto"/>
              <w:ind w:left="0"/>
              <w:jc w:val="left"/>
            </w:pPr>
            <w:r>
              <w:rPr>
                <w:rFonts w:eastAsia="等线" w:ascii="Arial" w:cs="Arial" w:hAnsi="Arial"/>
                <w:sz w:val="22"/>
              </w:rPr>
              <w:t>4，从中断点继续执行任务；</w:t>
            </w:r>
          </w:p>
          <w:p>
            <w:pPr>
              <w:spacing w:before="120" w:after="120" w:line="288" w:lineRule="auto"/>
              <w:ind w:left="0"/>
              <w:jc w:val="left"/>
            </w:pPr>
            <w:r>
              <w:rPr>
                <w:rFonts w:eastAsia="等线" w:ascii="Arial" w:cs="Arial" w:hAnsi="Arial"/>
                <w:sz w:val="22"/>
              </w:rPr>
              <w:t>5，执行单一航点导航；</w:t>
            </w:r>
          </w:p>
          <w:p>
            <w:pPr>
              <w:spacing w:before="120" w:after="120" w:line="288" w:lineRule="auto"/>
              <w:ind w:left="0"/>
              <w:jc w:val="left"/>
            </w:pPr>
            <w:r>
              <w:rPr>
                <w:rFonts w:eastAsia="等线" w:ascii="Arial" w:cs="Arial" w:hAnsi="Arial"/>
                <w:sz w:val="22"/>
              </w:rPr>
              <w:t>6，执行航点序列导航；</w:t>
            </w:r>
          </w:p>
          <w:p>
            <w:pPr>
              <w:spacing w:before="120" w:after="120" w:line="288" w:lineRule="auto"/>
              <w:ind w:left="0"/>
              <w:jc w:val="left"/>
            </w:pPr>
            <w:r>
              <w:rPr>
                <w:rFonts w:eastAsia="等线" w:ascii="Arial" w:cs="Arial" w:hAnsi="Arial"/>
                <w:sz w:val="22"/>
              </w:rPr>
              <w:t>7，沿多边形路径巡航；</w:t>
            </w:r>
          </w:p>
          <w:p>
            <w:pPr>
              <w:spacing w:before="120" w:after="120" w:line="288" w:lineRule="auto"/>
              <w:ind w:left="0"/>
              <w:jc w:val="left"/>
            </w:pPr>
            <w:r>
              <w:rPr>
                <w:rFonts w:eastAsia="等线" w:ascii="Arial" w:cs="Arial" w:hAnsi="Arial"/>
                <w:sz w:val="22"/>
              </w:rPr>
              <w:t>8，动态调整港口参数；</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1，港口物流仿真；</w:t>
            </w:r>
          </w:p>
          <w:p>
            <w:pPr>
              <w:spacing w:before="120" w:after="120" w:line="288" w:lineRule="auto"/>
              <w:ind w:left="0"/>
              <w:jc w:val="left"/>
            </w:pPr>
            <w:r>
              <w:rPr>
                <w:rFonts w:eastAsia="等线" w:ascii="Arial" w:cs="Arial" w:hAnsi="Arial"/>
                <w:sz w:val="22"/>
              </w:rPr>
              <w:t>2，海上搜救训练；</w:t>
            </w:r>
          </w:p>
          <w:p>
            <w:pPr>
              <w:spacing w:before="120" w:after="120" w:line="288" w:lineRule="auto"/>
              <w:ind w:left="0"/>
              <w:jc w:val="left"/>
            </w:pPr>
            <w:r>
              <w:rPr>
                <w:rFonts w:eastAsia="等线" w:ascii="Arial" w:cs="Arial" w:hAnsi="Arial"/>
                <w:sz w:val="22"/>
              </w:rPr>
              <w:t>3，船舶驾驶培训；</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1，货轮自动靠泊；</w:t>
            </w:r>
          </w:p>
          <w:p>
            <w:pPr>
              <w:spacing w:before="120" w:after="120" w:line="288" w:lineRule="auto"/>
              <w:ind w:left="0"/>
              <w:jc w:val="left"/>
            </w:pPr>
            <w:r>
              <w:rPr>
                <w:rFonts w:eastAsia="等线" w:ascii="Arial" w:cs="Arial" w:hAnsi="Arial"/>
                <w:sz w:val="22"/>
              </w:rPr>
              <w:t>2，海上巡逻任务；</w:t>
            </w:r>
          </w:p>
          <w:p>
            <w:pPr>
              <w:spacing w:before="120" w:after="120" w:line="288" w:lineRule="auto"/>
              <w:ind w:left="0"/>
              <w:jc w:val="left"/>
            </w:pPr>
            <w:r>
              <w:rPr>
                <w:rFonts w:eastAsia="等线" w:ascii="Arial" w:cs="Arial" w:hAnsi="Arial"/>
                <w:sz w:val="22"/>
              </w:rPr>
              <w:t>3，动态港口适配；</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速度范围:0.0m/s∼15.0m/s(约0∼29节)</w:t>
            </w:r>
          </w:p>
          <w:p>
            <w:pPr>
              <w:spacing w:before="120" w:after="120" w:line="288" w:lineRule="auto"/>
              <w:ind w:left="0"/>
              <w:jc w:val="left"/>
            </w:pPr>
            <w:r>
              <w:rPr>
                <w:rFonts w:eastAsia="等线" w:ascii="Arial" w:cs="Arial" w:hAnsi="Arial"/>
                <w:sz w:val="22"/>
              </w:rPr>
              <w:t>最大加速度:2.0m/s2(推进系统极限)</w:t>
            </w:r>
          </w:p>
          <w:p>
            <w:pPr>
              <w:spacing w:before="120" w:after="120" w:line="288" w:lineRule="auto"/>
              <w:ind w:left="0"/>
              <w:jc w:val="left"/>
            </w:pPr>
            <w:r>
              <w:rPr>
                <w:rFonts w:eastAsia="等线" w:ascii="Arial" w:cs="Arial" w:hAnsi="Arial"/>
                <w:sz w:val="22"/>
              </w:rPr>
              <w:t>最大角速度:0.2rad/s(转向速率限制)</w:t>
            </w:r>
          </w:p>
          <w:p>
            <w:pPr>
              <w:spacing w:before="120" w:after="120" w:line="288" w:lineRule="auto"/>
              <w:ind w:left="0"/>
              <w:jc w:val="left"/>
            </w:pPr>
            <w:r>
              <w:rPr>
                <w:rFonts w:eastAsia="等线" w:ascii="Arial" w:cs="Arial" w:hAnsi="Arial"/>
                <w:sz w:val="22"/>
              </w:rPr>
              <w:t>减速距离:1000.0m(全速至静止所需距离)</w:t>
            </w:r>
          </w:p>
          <w:p>
            <w:pPr>
              <w:spacing w:before="120" w:after="120" w:line="288" w:lineRule="auto"/>
              <w:ind w:left="0"/>
              <w:jc w:val="left"/>
            </w:pPr>
            <w:r>
              <w:rPr>
                <w:rFonts w:eastAsia="等线" w:ascii="Arial" w:cs="Arial" w:hAnsi="Arial"/>
                <w:sz w:val="22"/>
              </w:rPr>
              <w:t>怠速距离:35.0m(靠泊时最小安全距离)</w:t>
            </w:r>
          </w:p>
          <w:p>
            <w:pPr>
              <w:spacing w:before="120" w:after="120" w:line="288" w:lineRule="auto"/>
              <w:ind w:left="0"/>
              <w:jc w:val="left"/>
            </w:pPr>
            <w:r>
              <w:rPr>
                <w:rFonts w:eastAsia="等线" w:ascii="Arial" w:cs="Arial" w:hAnsi="Arial"/>
                <w:sz w:val="22"/>
              </w:rPr>
              <w:t>港口参数:经度:117.986∘,纬度:21.874∘航向角:12.0∘,速度:0.0m/s</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80"/>
              </w:numPr>
              <w:spacing w:before="120" w:after="120" w:line="288" w:lineRule="auto"/>
              <w:ind w:left="0"/>
              <w:jc w:val="left"/>
            </w:pPr>
            <w:r>
              <w:rPr>
                <w:rFonts w:eastAsia="等线" w:ascii="Arial" w:cs="Arial" w:hAnsi="Arial"/>
                <w:b w:val="true"/>
                <w:sz w:val="22"/>
              </w:rPr>
              <w:t>如何提高靠泊精度？</w:t>
            </w:r>
            <w:r>
              <w:rPr>
                <w:rFonts w:eastAsia="等线" w:ascii="Arial" w:cs="Arial" w:hAnsi="Arial"/>
                <w:sz w:val="22"/>
              </w:rPr>
              <w:br/>
            </w:r>
            <w:r>
              <w:rPr>
                <w:rFonts w:eastAsia="等线" w:ascii="Arial" w:cs="Arial" w:hAnsi="Arial"/>
                <w:sz w:val="22"/>
              </w:rPr>
              <w:t>缩短</w:t>
            </w:r>
            <w:r>
              <w:rPr>
                <w:rFonts w:eastAsia="Consolas" w:ascii="Consolas" w:cs="Consolas" w:hAnsi="Consolas"/>
                <w:sz w:val="22"/>
                <w:shd w:fill="EFF0F1"/>
              </w:rPr>
              <w:t>d_slow</w:t>
            </w:r>
            <w:r>
              <w:rPr>
                <w:rFonts w:eastAsia="等线" w:ascii="Arial" w:cs="Arial" w:hAnsi="Arial"/>
                <w:sz w:val="22"/>
              </w:rPr>
              <w:t>并降低末端速度，或启用高精度定位系统（需扩展插件）。</w:t>
            </w:r>
          </w:p>
          <w:p>
            <w:pPr>
              <w:numPr>
                <w:numId w:val="81"/>
              </w:numPr>
              <w:spacing w:before="120" w:after="120" w:line="288" w:lineRule="auto"/>
              <w:ind w:left="0"/>
              <w:jc w:val="left"/>
            </w:pPr>
            <w:r>
              <w:rPr>
                <w:rFonts w:eastAsia="等线" w:ascii="Arial" w:cs="Arial" w:hAnsi="Arial"/>
                <w:b w:val="true"/>
                <w:sz w:val="22"/>
              </w:rPr>
              <w:t>船舶漂移如何处理？</w:t>
            </w:r>
            <w:r>
              <w:rPr>
                <w:rFonts w:eastAsia="等线" w:ascii="Arial" w:cs="Arial" w:hAnsi="Arial"/>
                <w:sz w:val="22"/>
              </w:rPr>
              <w:br/>
            </w:r>
            <w:r>
              <w:rPr>
                <w:rFonts w:eastAsia="等线" w:ascii="Arial" w:cs="Arial" w:hAnsi="Arial"/>
                <w:sz w:val="22"/>
              </w:rPr>
              <w:t>检查水流/风力干扰模型是否启用，或增大</w:t>
            </w:r>
            <w:r>
              <w:rPr>
                <w:rFonts w:eastAsia="Consolas" w:ascii="Consolas" w:cs="Consolas" w:hAnsi="Consolas"/>
                <w:sz w:val="22"/>
                <w:shd w:fill="EFF0F1"/>
              </w:rPr>
              <w:t>omega_max</w:t>
            </w:r>
            <w:r>
              <w:rPr>
                <w:rFonts w:eastAsia="等线" w:ascii="Arial" w:cs="Arial" w:hAnsi="Arial"/>
                <w:sz w:val="22"/>
              </w:rPr>
              <w:t>提升转向响应。</w:t>
            </w:r>
          </w:p>
          <w:p>
            <w:pPr>
              <w:numPr>
                <w:numId w:val="82"/>
              </w:numPr>
              <w:spacing w:before="120" w:after="120" w:line="288" w:lineRule="auto"/>
              <w:ind w:left="0"/>
              <w:jc w:val="left"/>
            </w:pPr>
            <w:r>
              <w:rPr>
                <w:rFonts w:eastAsia="等线" w:ascii="Arial" w:cs="Arial" w:hAnsi="Arial"/>
                <w:b w:val="true"/>
                <w:sz w:val="22"/>
              </w:rPr>
              <w:t>能否模拟多船协同？</w:t>
            </w:r>
            <w:r>
              <w:rPr>
                <w:rFonts w:eastAsia="等线" w:ascii="Arial" w:cs="Arial" w:hAnsi="Arial"/>
                <w:sz w:val="22"/>
              </w:rPr>
              <w:br/>
            </w:r>
            <w:r>
              <w:rPr>
                <w:rFonts w:eastAsia="等线" w:ascii="Arial" w:cs="Arial" w:hAnsi="Arial"/>
                <w:sz w:val="22"/>
              </w:rPr>
              <w:t>需为每艘船独立配置插件实例，并通过外部系统同步港口数据。</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"V_max": 15,</w:t>
                    <w:br/>
                    <w:t xml:space="preserve">      "V_min": 0,</w:t>
                    <w:br/>
                    <w:t xml:space="preserve">      "a_max": 2,</w:t>
                    <w:br/>
                    <w:t xml:space="preserve">      "d_slow": 1000,</w:t>
                    <w:br/>
                    <w:t xml:space="preserve">      "dist_idle": 35,</w:t>
                    <w:br/>
                    <w:t xml:space="preserve">      "modeSettings": [</w:t>
                    <w:br/>
                    <w:t xml:space="preserve">        {</w:t>
                    <w:br/>
                    <w:t xml:space="preserve">          "modeIndex": 0,</w:t>
                    <w:br/>
                    <w:t xml:space="preserve">          "modeKeyword": "SailOut",</w:t>
                    <w:br/>
                    <w:t xml:space="preserve">          "modeName": "SailOut",</w:t>
                    <w:br/>
                    <w:t xml:space="preserve">          "modeNameI18n": "启航",</w:t>
                    <w:br/>
                    <w:t xml:space="preserve">          "modeParamType": "Location"</w:t>
                    <w:br/>
                    <w:t xml:space="preserve">        },</w:t>
                    <w:br/>
                    <w:t xml:space="preserve">        {</w:t>
                    <w:br/>
                    <w:t xml:space="preserve">          "modeIndex": 1,</w:t>
                    <w:br/>
                    <w:t xml:space="preserve">          "modeKeyword": "ReturnPort",</w:t>
                    <w:br/>
                    <w:t xml:space="preserve">          "modeName": "ReturnPort",</w:t>
                    <w:br/>
                    <w:t xml:space="preserve">          "modeNameI18n": "返回港口",</w:t>
                    <w:br/>
                    <w:t xml:space="preserve">          "modeParamType": ""</w:t>
                    <w:br/>
                    <w:t xml:space="preserve">        },</w:t>
                    <w:br/>
                    <w:t xml:space="preserve">        {</w:t>
                    <w:br/>
                    <w:t xml:space="preserve">          "modeIndex": 2,</w:t>
                    <w:br/>
                    <w:t xml:space="preserve">          "modeKeyword": "Hover",</w:t>
                    <w:br/>
                    <w:t xml:space="preserve">          "modeName": "Hover",</w:t>
                    <w:br/>
                    <w:t xml:space="preserve">          "modeNameI18n": "停止",</w:t>
                    <w:br/>
                    <w:t xml:space="preserve">          "modeParamType": ""</w:t>
                    <w:br/>
                    <w:t xml:space="preserve">        },</w:t>
                    <w:br/>
                    <w:t xml:space="preserve">        {</w:t>
                    <w:br/>
                    <w:t xml:space="preserve">          "modeIndex": 3,</w:t>
                    <w:br/>
                    <w:t xml:space="preserve">          "modeKeyword": "Resume",</w:t>
                    <w:br/>
                    <w:t xml:space="preserve">          "modeName": "Resume",</w:t>
                    <w:br/>
                    <w:t xml:space="preserve">          "modeNameI18n": "继续任务",</w:t>
                    <w:br/>
                    <w:t xml:space="preserve">          "modeParamType": ""</w:t>
                    <w:br/>
                    <w:t xml:space="preserve">        },</w:t>
                    <w:br/>
                    <w:t xml:space="preserve">        {</w:t>
                    <w:br/>
                    <w:t xml:space="preserve">          "modeIndex": 20,</w:t>
                    <w:br/>
                    <w:t xml:space="preserve">          "modeKeyword": "NewHeading",</w:t>
                    <w:br/>
                    <w:t xml:space="preserve">          "modeName": "NewHeading",</w:t>
                    <w:br/>
                    <w:t xml:space="preserve">          "modeNameI18n": "执行航点",</w:t>
                    <w:br/>
                    <w:t xml:space="preserve">          "modeParamType": "Waypoint"</w:t>
                    <w:br/>
                    <w:t xml:space="preserve">        },</w:t>
                    <w:br/>
                    <w:t xml:space="preserve">        {</w:t>
                    <w:br/>
                    <w:t xml:space="preserve">          "modeIndex": 21,</w:t>
                    <w:br/>
                    <w:t xml:space="preserve">          "modeKeyword": "NewHeadings",</w:t>
                    <w:br/>
                    <w:t xml:space="preserve">          "modeName": "NewHeadings",</w:t>
                    <w:br/>
                    <w:t xml:space="preserve">          "modeNameI18n": "执行航点列",</w:t>
                    <w:br/>
                    <w:t xml:space="preserve">          "modeParamType": "Waypoints"</w:t>
                    <w:br/>
                    <w:t xml:space="preserve">        },</w:t>
                    <w:br/>
                    <w:t xml:space="preserve">        {</w:t>
                    <w:br/>
                    <w:t xml:space="preserve">          "modeIndex": 22,</w:t>
                    <w:br/>
                    <w:t xml:space="preserve">          "modeKeyword": "PolygonHeadings",</w:t>
                    <w:br/>
                    <w:t xml:space="preserve">          "modeName": "PolygonHeadings",</w:t>
                    <w:br/>
                    <w:t xml:space="preserve">          "modeNameI18n": "执行多边形航点",</w:t>
                    <w:br/>
                    <w:t xml:space="preserve">          "modeParamType": "Waypoints"</w:t>
                    <w:br/>
                    <w:t xml:space="preserve">        },</w:t>
                    <w:br/>
                    <w:t xml:space="preserve">        {</w:t>
                    <w:br/>
                    <w:t xml:space="preserve">          "modeIndex": 31,</w:t>
                    <w:br/>
                    <w:t xml:space="preserve">          "modeKeyword": "ChangePortParams",</w:t>
                    <w:br/>
                    <w:t xml:space="preserve">          "modeName": "ChangePortParams",</w:t>
                    <w:br/>
                    <w:t xml:space="preserve">          "modeNameI18n": "更改港口参数",</w:t>
                    <w:br/>
                    <w:t xml:space="preserve">          "modeParamType": "DoubleVector"</w:t>
                    <w:br/>
                    <w:t xml:space="preserve">        }</w:t>
                    <w:br/>
                    <w:t xml:space="preserve">      ],</w:t>
                    <w:br/>
                    <w:t xml:space="preserve">      "omega_max": 0.2,</w:t>
                    <w:br/>
                    <w:t xml:space="preserve">      "port_alt": 0,</w:t>
                    <w:br/>
                    <w:t xml:space="preserve">      "port_azimuth": 12,</w:t>
                    <w:br/>
                    <w:t xml:space="preserve">      "port_lat": 21.87409170824246,</w:t>
                    <w:br/>
                    <w:t xml:space="preserve">      "port_lon": 117.98597037375748,</w:t>
                    <w:br/>
                    <w:t xml:space="preserve">      "port_speed": 0</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"简单船舶动力学插件通过模拟船舶在水面上的运动，为用户提供了一个平台来测试和优化船舶的航行策略。插件支持多种航行模式，包括启航、停止、返回港口等，以适应不同的航行任务需求。",</w:t>
                    <w:br/>
                    <w:t xml:space="preserve">    "coreFunctions": [</w:t>
                    <w:br/>
                    <w:t xml:space="preserve">      "多模式航行控制",</w:t>
                    <w:br/>
                    <w:t xml:space="preserve">      "港口协同交互",</w:t>
                    <w:br/>
                    <w:t xml:space="preserve">      "运动约束建模"</w:t>
                    <w:br/>
                    <w:t xml:space="preserve">    ],</w:t>
                    <w:br/>
                    <w:t xml:space="preserve">    "functions": [</w:t>
                    <w:br/>
                    <w:t xml:space="preserve">      "从港口启航",</w:t>
                    <w:br/>
                    <w:t xml:space="preserve">      "自动返航至绑定港口",</w:t>
                    <w:br/>
                    <w:t xml:space="preserve">      "紧急停止（锚定或保持当前位置）",</w:t>
                    <w:br/>
                    <w:t xml:space="preserve">      "从中断点继续执行任务",</w:t>
                    <w:br/>
                    <w:t xml:space="preserve">      "执行单一航点导航",</w:t>
                    <w:br/>
                    <w:t xml:space="preserve">      "执行航点序列导航",</w:t>
                    <w:br/>
                    <w:t xml:space="preserve">      "沿多边形路径巡航",</w:t>
                    <w:br/>
                    <w:t xml:space="preserve">      "动态调整港口参数"</w:t>
                    <w:br/>
                    <w:t xml:space="preserve">    ],</w:t>
                    <w:br/>
                    <w:t xml:space="preserve">    "applicationScenarios": [</w:t>
                    <w:br/>
                    <w:t xml:space="preserve">      "港口物流仿真",</w:t>
                    <w:br/>
                    <w:t xml:space="preserve">      "海上搜救训练",</w:t>
                    <w:br/>
                    <w:t xml:space="preserve">      "船舶驾驶培训"</w:t>
                    <w:br/>
                    <w:t xml:space="preserve">    ],</w:t>
                    <w:br/>
                    <w:t xml:space="preserve">    "application": [</w:t>
                    <w:br/>
                    <w:t xml:space="preserve">      "货轮自动靠泊",</w:t>
                    <w:br/>
                    <w:t xml:space="preserve">      "海上巡逻任务",</w:t>
                    <w:br/>
                    <w:t xml:space="preserve">      "动态港口适配"</w:t>
                    <w:br/>
                    <w:t xml:space="preserve">    ],</w:t>
                    <w:br/>
                    <w:t xml:space="preserve">    "parameters": [</w:t>
                    <w:br/>
                    <w:t xml:space="preserve">      {</w:t>
                    <w:br/>
                    <w:t xml:space="preserve">        "name": "速度范围",</w:t>
                    <w:br/>
                    <w:t xml:space="preserve">        "value": "0.0m/s∼15.0m/s(约0∼29节)"</w:t>
                    <w:br/>
                    <w:t xml:space="preserve">      },</w:t>
                    <w:br/>
                    <w:t xml:space="preserve">      {</w:t>
                    <w:br/>
                    <w:t xml:space="preserve">        "name": "最大加速度",</w:t>
                    <w:br/>
                    <w:t xml:space="preserve">        "value": "2.0m/s²(推进系统极限)"</w:t>
                    <w:br/>
                    <w:t xml:space="preserve">      },</w:t>
                    <w:br/>
                    <w:t xml:space="preserve">      {</w:t>
                    <w:br/>
                    <w:t xml:space="preserve">        "name": "最大角速度",</w:t>
                    <w:br/>
                    <w:t xml:space="preserve">        "value": "0.2rad/s(转向速率限制)"</w:t>
                    <w:br/>
                    <w:t xml:space="preserve">      },</w:t>
                    <w:br/>
                    <w:t xml:space="preserve">      {</w:t>
                    <w:br/>
                    <w:t xml:space="preserve">        "name": "减速距离",</w:t>
                    <w:br/>
                    <w:t xml:space="preserve">        "value": "1000.0m(全速至静止所需距离)"</w:t>
                    <w:br/>
                    <w:t xml:space="preserve">      },</w:t>
                    <w:br/>
                    <w:t xml:space="preserve">      {</w:t>
                    <w:br/>
                    <w:t xml:space="preserve">        "name": "怠速距离",</w:t>
                    <w:br/>
                    <w:t xml:space="preserve">        "value": "35.0m(靠泊时最小安全距离)"</w:t>
                    <w:br/>
                    <w:t xml:space="preserve">      },</w:t>
                    <w:br/>
                    <w:t xml:space="preserve">      {</w:t>
                    <w:br/>
                    <w:t xml:space="preserve">        "name": "港口参数",</w:t>
                    <w:br/>
                    <w:t xml:space="preserve">        "value": "经度:117.986°,纬度:21.874°航向角:12.0°,速度:0.0m/s"</w:t>
                    <w:br/>
                    <w:t xml:space="preserve">      }</w:t>
                    <w:br/>
                    <w:t xml:space="preserve">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"question": "如何提高靠泊精度？",</w:t>
                    <w:br/>
                    <w:t xml:space="preserve">        "solution": "缩短d_slow并降低末端速度，或启用高精度定位系统（需扩展插件）。"</w:t>
                    <w:br/>
                    <w:t xml:space="preserve">      },</w:t>
                    <w:br/>
                    <w:t xml:space="preserve">      {</w:t>
                    <w:br/>
                    <w:t xml:space="preserve">        "question": "船舶漂移如何处理？",</w:t>
                    <w:br/>
                    <w:t xml:space="preserve">        "solution": "检查水流/风力干扰模型是否启用，或增大omega_max提升转向响应。"</w:t>
                    <w:br/>
                    <w:t xml:space="preserve">      },</w:t>
                    <w:br/>
                    <w:t xml:space="preserve">      {</w:t>
                    <w:br/>
                    <w:t xml:space="preserve">        "question": "能否模拟多船协同？",</w:t>
                    <w:br/>
                    <w:t xml:space="preserve">        "solution": "需为每艘船独立配置插件实例，并通过外部系统同步港口数据。"</w:t>
                    <w:br/>
                    <w:t xml:space="preserve">      }</w:t>
                    <w:br/>
                    <w:t xml:space="preserve">    ]</w:t>
                    <w:br/>
                    <w:t xml:space="preserve">  },</w:t>
                    <w:br/>
                    <w:t xml:space="preserve">  "pluginIndex": 0,</w:t>
                    <w:br/>
                    <w:t xml:space="preserve">  "pluginName": "iagnt_dynamics_ship_simple",</w:t>
                    <w:br/>
                    <w:t xml:space="preserve">  "pluginNote": "SimpleShip",</w:t>
                    <w:br/>
                    <w:t xml:space="preserve">  "pluginNoteI18n": "简单船舶动力学",</w:t>
                    <w:br/>
                    <w:t xml:space="preserve">  "pluginSignature": "dynamics_wYXUwfnJVoBbcHZax3QZ",</w:t>
                    <w:br/>
                    <w:t xml:space="preserve">  "rscType": 0</w:t>
                    <w:br/>
                  </w:r>
                  <w:r>
                    <w:rPr>
                      <w:rFonts w:eastAsia="Consolas" w:ascii="Consolas" w:cs="Consolas" w:hAnsi="Consolas"/>
                      <w:sz w:val="22"/>
                    </w:rPr>
                    <w:t>}</w:t>
                  </w:r>
                </w:p>
              </w:tc>
            </w:tr>
          </w:tbl>
          <w:p/>
        </w:tc>
      </w:tr>
    </w:tbl>
    <w:p>
      <w:pPr>
        <w:numPr>
          <w:numId w:val="83"/>
        </w:numPr>
        <w:spacing w:before="120" w:after="120" w:line="288" w:lineRule="auto"/>
        <w:ind w:left="0"/>
        <w:jc w:val="left"/>
      </w:pPr>
      <w:r>
        <w:rPr>
          <w:rFonts w:eastAsia="等线" w:ascii="Arial" w:cs="Arial" w:hAnsi="Arial"/>
          <w:sz w:val="22"/>
        </w:rPr>
        <w:t>(Simulink Type I(Small Closed-Loop)) Simulink I型(小闭环)iagnt_dynamics_simulink_type_i</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Simulink I型(小闭环)（Simulink Type I(Small Closed-Loop)）</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Simulink I型(小闭环)插件旨在帮助用户在Simulink中快速搭建和模拟小型闭环控制系统。这种控制系统通常用于需要精确控制和反馈的动力学应用，如机器人控制、汽车动力学模拟等。</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1，Simulink模型无缝集成；</w:t>
            </w:r>
          </w:p>
          <w:p>
            <w:pPr>
              <w:spacing w:before="120" w:after="120" w:line="288" w:lineRule="auto"/>
              <w:ind w:left="0"/>
              <w:jc w:val="left"/>
            </w:pPr>
            <w:r>
              <w:rPr>
                <w:rFonts w:eastAsia="等线" w:ascii="Arial" w:cs="Arial" w:hAnsi="Arial"/>
                <w:sz w:val="22"/>
              </w:rPr>
              <w:t>2，快速闭环控制；</w:t>
            </w:r>
          </w:p>
          <w:p>
            <w:pPr>
              <w:spacing w:before="120" w:after="120" w:line="288" w:lineRule="auto"/>
              <w:ind w:left="0"/>
              <w:jc w:val="left"/>
            </w:pPr>
            <w:r>
              <w:rPr>
                <w:rFonts w:eastAsia="等线" w:ascii="Arial" w:cs="Arial" w:hAnsi="Arial"/>
                <w:sz w:val="22"/>
              </w:rPr>
              <w:t>3，参数动态注入；</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1，模型导入；</w:t>
            </w:r>
          </w:p>
          <w:p>
            <w:pPr>
              <w:spacing w:before="120" w:after="120" w:line="288" w:lineRule="auto"/>
              <w:ind w:left="0"/>
              <w:jc w:val="left"/>
            </w:pPr>
            <w:r>
              <w:rPr>
                <w:rFonts w:eastAsia="等线" w:ascii="Arial" w:cs="Arial" w:hAnsi="Arial"/>
                <w:sz w:val="22"/>
              </w:rPr>
              <w:t>2，实时数据交互；</w:t>
            </w:r>
          </w:p>
          <w:p>
            <w:pPr>
              <w:spacing w:before="120" w:after="120" w:line="288" w:lineRule="auto"/>
              <w:ind w:left="0"/>
              <w:jc w:val="left"/>
            </w:pPr>
            <w:r>
              <w:rPr>
                <w:rFonts w:eastAsia="等线" w:ascii="Arial" w:cs="Arial" w:hAnsi="Arial"/>
                <w:sz w:val="22"/>
              </w:rPr>
              <w:t>3，步长同步；</w:t>
            </w:r>
          </w:p>
          <w:p>
            <w:pPr>
              <w:spacing w:before="120" w:after="120" w:line="288" w:lineRule="auto"/>
              <w:ind w:left="0"/>
              <w:jc w:val="left"/>
            </w:pPr>
            <w:r>
              <w:rPr>
                <w:rFonts w:eastAsia="等线" w:ascii="Arial" w:cs="Arial" w:hAnsi="Arial"/>
                <w:sz w:val="22"/>
              </w:rPr>
              <w:t>4，调试接口；</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1，工业自动化；</w:t>
            </w:r>
          </w:p>
          <w:p>
            <w:pPr>
              <w:spacing w:before="120" w:after="120" w:line="288" w:lineRule="auto"/>
              <w:ind w:left="0"/>
              <w:jc w:val="left"/>
            </w:pPr>
            <w:r>
              <w:rPr>
                <w:rFonts w:eastAsia="等线" w:ascii="Arial" w:cs="Arial" w:hAnsi="Arial"/>
                <w:sz w:val="22"/>
              </w:rPr>
              <w:t>2，机器人系统；</w:t>
            </w:r>
          </w:p>
          <w:p>
            <w:pPr>
              <w:spacing w:before="120" w:after="120" w:line="288" w:lineRule="auto"/>
              <w:ind w:left="0"/>
              <w:jc w:val="left"/>
            </w:pPr>
            <w:r>
              <w:rPr>
                <w:rFonts w:eastAsia="等线" w:ascii="Arial" w:cs="Arial" w:hAnsi="Arial"/>
                <w:sz w:val="22"/>
              </w:rPr>
              <w:t>3，航空航天；</w:t>
            </w:r>
          </w:p>
          <w:p>
            <w:pPr>
              <w:spacing w:before="120" w:after="120" w:line="288" w:lineRule="auto"/>
              <w:ind w:left="0"/>
              <w:jc w:val="left"/>
            </w:pPr>
            <w:r>
              <w:rPr>
                <w:rFonts w:eastAsia="等线" w:ascii="Arial" w:cs="Arial" w:hAnsi="Arial"/>
                <w:sz w:val="22"/>
              </w:rPr>
              <w:t>4，能源系统；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1，无人机姿态控制；</w:t>
            </w:r>
          </w:p>
          <w:p>
            <w:pPr>
              <w:spacing w:before="120" w:after="120" w:line="288" w:lineRule="auto"/>
              <w:ind w:left="0"/>
              <w:jc w:val="left"/>
            </w:pPr>
            <w:r>
              <w:rPr>
                <w:rFonts w:eastAsia="等线" w:ascii="Arial" w:cs="Arial" w:hAnsi="Arial"/>
                <w:sz w:val="22"/>
              </w:rPr>
              <w:t>2，电机驱动测试；</w:t>
            </w:r>
          </w:p>
          <w:p>
            <w:pPr>
              <w:spacing w:before="120" w:after="120" w:line="288" w:lineRule="auto"/>
              <w:ind w:left="0"/>
              <w:jc w:val="left"/>
            </w:pPr>
            <w:r>
              <w:rPr>
                <w:rFonts w:eastAsia="等线" w:ascii="Arial" w:cs="Arial" w:hAnsi="Arial"/>
                <w:sz w:val="22"/>
              </w:rPr>
              <w:t>3，自适应巡航控制；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支持模型复杂度:≤100个模块（推荐小型闭环系统）</w:t>
            </w:r>
          </w:p>
          <w:p>
            <w:pPr>
              <w:spacing w:before="120" w:after="120" w:line="288" w:lineRule="auto"/>
              <w:ind w:left="0"/>
              <w:jc w:val="left"/>
            </w:pPr>
            <w:r>
              <w:rPr>
                <w:rFonts w:eastAsia="等线" w:ascii="Arial" w:cs="Arial" w:hAnsi="Arial"/>
                <w:sz w:val="22"/>
              </w:rPr>
              <w:t>最大步长时间:1ms(硬实时约束)</w:t>
            </w:r>
          </w:p>
          <w:p>
            <w:pPr>
              <w:spacing w:before="120" w:after="120" w:line="288" w:lineRule="auto"/>
              <w:ind w:left="0"/>
              <w:jc w:val="left"/>
            </w:pPr>
            <w:r>
              <w:rPr>
                <w:rFonts w:eastAsia="等线" w:ascii="Arial" w:cs="Arial" w:hAnsi="Arial"/>
                <w:sz w:val="22"/>
              </w:rPr>
              <w:t>数据接口带宽:10Mbps(共享内存模式)</w:t>
            </w:r>
          </w:p>
          <w:p>
            <w:pPr>
              <w:spacing w:before="120" w:after="120" w:line="288" w:lineRule="auto"/>
              <w:ind w:left="0"/>
              <w:jc w:val="left"/>
            </w:pPr>
            <w:r>
              <w:rPr>
                <w:rFonts w:eastAsia="等线" w:ascii="Arial" w:cs="Arial" w:hAnsi="Arial"/>
                <w:sz w:val="22"/>
              </w:rPr>
              <w:t>兼容Simulink版本:R2018b及以上（需Embedded Coder支持）</w:t>
            </w:r>
          </w:p>
          <w:p>
            <w:pPr>
              <w:spacing w:before="120" w:after="120" w:line="288" w:lineRule="auto"/>
              <w:ind w:left="0"/>
              <w:jc w:val="left"/>
            </w:pPr>
            <w:r>
              <w:rPr>
                <w:rFonts w:eastAsia="等线" w:ascii="Arial" w:cs="Arial" w:hAnsi="Arial"/>
                <w:sz w:val="22"/>
              </w:rPr>
              <w:t>通信协议:TCP/IP、UDP、Shared Memory</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84"/>
              </w:numPr>
              <w:spacing w:before="120" w:after="120" w:line="288" w:lineRule="auto"/>
              <w:ind w:left="0"/>
              <w:jc w:val="left"/>
            </w:pPr>
            <w:r>
              <w:rPr>
                <w:rFonts w:eastAsia="等线" w:ascii="Arial" w:cs="Arial" w:hAnsi="Arial"/>
                <w:b w:val="true"/>
                <w:sz w:val="22"/>
              </w:rPr>
              <w:t>如何降低闭环延迟？</w:t>
            </w:r>
            <w:r>
              <w:rPr>
                <w:rFonts w:eastAsia="等线" w:ascii="Arial" w:cs="Arial" w:hAnsi="Arial"/>
                <w:sz w:val="22"/>
              </w:rPr>
              <w:br/>
            </w:r>
            <w:r>
              <w:rPr>
                <w:rFonts w:eastAsia="等线" w:ascii="Arial" w:cs="Arial" w:hAnsi="Arial"/>
                <w:sz w:val="22"/>
              </w:rPr>
              <w:t>使用共享内存通信替代TCP/IP，并确保Simulink模型启用</w:t>
            </w:r>
            <w:r>
              <w:rPr>
                <w:rFonts w:eastAsia="Consolas" w:ascii="Consolas" w:cs="Consolas" w:hAnsi="Consolas"/>
                <w:sz w:val="22"/>
                <w:shd w:fill="EFF0F1"/>
              </w:rPr>
              <w:t>ert.tlc</w:t>
            </w:r>
            <w:r>
              <w:rPr>
                <w:rFonts w:eastAsia="等线" w:ascii="Arial" w:cs="Arial" w:hAnsi="Arial"/>
                <w:sz w:val="22"/>
              </w:rPr>
              <w:t>代码生成模板。</w:t>
            </w:r>
          </w:p>
          <w:p>
            <w:pPr>
              <w:numPr>
                <w:numId w:val="85"/>
              </w:numPr>
              <w:spacing w:before="120" w:after="120" w:line="288" w:lineRule="auto"/>
              <w:ind w:left="0"/>
              <w:jc w:val="left"/>
            </w:pPr>
            <w:r>
              <w:rPr>
                <w:rFonts w:eastAsia="等线" w:ascii="Arial" w:cs="Arial" w:hAnsi="Arial"/>
                <w:b w:val="true"/>
                <w:sz w:val="22"/>
              </w:rPr>
              <w:t>模型复杂度超限如何处理？</w:t>
            </w:r>
            <w:r>
              <w:rPr>
                <w:rFonts w:eastAsia="等线" w:ascii="Arial" w:cs="Arial" w:hAnsi="Arial"/>
                <w:sz w:val="22"/>
              </w:rPr>
              <w:br/>
            </w:r>
            <w:r>
              <w:rPr>
                <w:rFonts w:eastAsia="等线" w:ascii="Arial" w:cs="Arial" w:hAnsi="Arial"/>
                <w:sz w:val="22"/>
              </w:rPr>
              <w:t>分割大型模型为多个子系统，仅将关键闭环部分嵌入插件。</w:t>
            </w:r>
          </w:p>
          <w:p>
            <w:pPr>
              <w:numPr>
                <w:numId w:val="86"/>
              </w:numPr>
              <w:spacing w:before="120" w:after="120" w:line="288" w:lineRule="auto"/>
              <w:ind w:left="0"/>
              <w:jc w:val="left"/>
            </w:pPr>
            <w:r>
              <w:rPr>
                <w:rFonts w:eastAsia="等线" w:ascii="Arial" w:cs="Arial" w:hAnsi="Arial"/>
                <w:b w:val="true"/>
                <w:sz w:val="22"/>
              </w:rPr>
              <w:t>是否支持变步长仿真？</w:t>
            </w:r>
            <w:r>
              <w:rPr>
                <w:rFonts w:eastAsia="等线" w:ascii="Arial" w:cs="Arial" w:hAnsi="Arial"/>
                <w:sz w:val="22"/>
              </w:rPr>
              <w:br/>
            </w:r>
            <w:r>
              <w:rPr>
                <w:rFonts w:eastAsia="等线" w:ascii="Arial" w:cs="Arial" w:hAnsi="Arial"/>
                <w:sz w:val="22"/>
              </w:rPr>
              <w:t>仅支持固定步长模式以保障实时性，变步长需切换至非实时插件版本。</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"Simulink I型(小闭环)插件旨在帮助用户在Simulink中快速搭建和模拟小型闭环控制系统。这种控制系统通常用于需要精确控制和反馈的动力学应用，如机器人控制、汽车动力学模拟等。",</w:t>
                    <w:br/>
                    <w:t xml:space="preserve">    "coreFunctions": [</w:t>
                    <w:br/>
                    <w:t xml:space="preserve">      "Simulink模型无缝集成",</w:t>
                    <w:br/>
                    <w:t xml:space="preserve">      "快速闭环控制",</w:t>
                    <w:br/>
                    <w:t xml:space="preserve">      "参数动态注入"</w:t>
                    <w:br/>
                    <w:t xml:space="preserve">    ],</w:t>
                    <w:br/>
                    <w:t xml:space="preserve">    "functions": [</w:t>
                    <w:br/>
                    <w:t xml:space="preserve">      "模型导入",</w:t>
                    <w:br/>
                    <w:t xml:space="preserve">      "实时数据交互",</w:t>
                    <w:br/>
                    <w:t xml:space="preserve">      "步长同步",</w:t>
                    <w:br/>
                    <w:t xml:space="preserve">      "调试接口"</w:t>
                    <w:br/>
                    <w:t xml:space="preserve">    ],</w:t>
                    <w:br/>
                    <w:t xml:space="preserve">    "applicationScenarios": [</w:t>
                    <w:br/>
                    <w:t xml:space="preserve">      "工业自动化",</w:t>
                    <w:br/>
                    <w:t xml:space="preserve">      "机器人系统",</w:t>
                    <w:br/>
                    <w:t xml:space="preserve">      "航空航天",</w:t>
                    <w:br/>
                    <w:t xml:space="preserve">      "能源系统"</w:t>
                    <w:br/>
                    <w:t xml:space="preserve">    ],</w:t>
                    <w:br/>
                    <w:t xml:space="preserve">    "application": [</w:t>
                    <w:br/>
                    <w:t xml:space="preserve">      "无人机姿态控制",</w:t>
                    <w:br/>
                    <w:t xml:space="preserve">      "电机驱动测试",</w:t>
                    <w:br/>
                    <w:t xml:space="preserve">      "自适应巡航控制"</w:t>
                    <w:br/>
                    <w:t xml:space="preserve">    ],</w:t>
                    <w:br/>
                    <w:t xml:space="preserve">    "parameters": [</w:t>
                    <w:br/>
                    <w:t xml:space="preserve">      {</w:t>
                    <w:br/>
                    <w:t xml:space="preserve">        "name": "支持模型复杂度",</w:t>
                    <w:br/>
                    <w:t xml:space="preserve">        "value": "≤100个模块（推荐小型闭环系统）"</w:t>
                    <w:br/>
                    <w:t xml:space="preserve">      },</w:t>
                    <w:br/>
                    <w:t xml:space="preserve">      {</w:t>
                    <w:br/>
                    <w:t xml:space="preserve">        "name": "最大步长时间",</w:t>
                    <w:br/>
                    <w:t xml:space="preserve">        "value": "1ms(硬实时约束)"</w:t>
                    <w:br/>
                    <w:t xml:space="preserve">      },</w:t>
                    <w:br/>
                    <w:t xml:space="preserve">      {</w:t>
                    <w:br/>
                    <w:t xml:space="preserve">        "name": "数据接口带宽",</w:t>
                    <w:br/>
                    <w:t xml:space="preserve">        "value": "10Mbps(共享内存模式)"</w:t>
                    <w:br/>
                    <w:t xml:space="preserve">      },</w:t>
                    <w:br/>
                    <w:t xml:space="preserve">      {</w:t>
                    <w:br/>
                    <w:t xml:space="preserve">        "name": "兼容Simulink版本",</w:t>
                    <w:br/>
                    <w:t xml:space="preserve">        "value": "R2018b及以上（需Embedded Coder支持）"</w:t>
                    <w:br/>
                    <w:t xml:space="preserve">      },</w:t>
                    <w:br/>
                    <w:t xml:space="preserve">      {</w:t>
                    <w:br/>
                    <w:t xml:space="preserve">        "name": "通信协议",</w:t>
                    <w:br/>
                    <w:t xml:space="preserve">        "value": "TCP/IP、UDP、Shared Memory"</w:t>
                    <w:br/>
                    <w:t xml:space="preserve">      }</w:t>
                    <w:br/>
                    <w:t xml:space="preserve">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"question": "如何降低闭环延迟？",</w:t>
                    <w:br/>
                    <w:t xml:space="preserve">        "solution": "使用共享内存通信替代TCP/IP，并确保Simulink模型启用ert.tlc代码生成模板。"</w:t>
                    <w:br/>
                    <w:t xml:space="preserve">      },</w:t>
                    <w:br/>
                    <w:t xml:space="preserve">      {</w:t>
                    <w:br/>
                    <w:t xml:space="preserve">        "question": "模型复杂度超限如何处理？",</w:t>
                    <w:br/>
                    <w:t xml:space="preserve">        "solution": "分割大型模型为多个子系统，仅将关键闭环部分嵌入插件。"</w:t>
                    <w:br/>
                    <w:t xml:space="preserve">      },</w:t>
                    <w:br/>
                    <w:t xml:space="preserve">      {</w:t>
                    <w:br/>
                    <w:t xml:space="preserve">        "question": "是否支持变步长仿真？",</w:t>
                    <w:br/>
                    <w:t xml:space="preserve">        "solution": "仅支持固定步长模式以保障实时性，变步长需切换至非实时插件版本。"</w:t>
                    <w:br/>
                    <w:t xml:space="preserve">      }</w:t>
                    <w:br/>
                    <w:t xml:space="preserve">    ]</w:t>
                    <w:br/>
                    <w:t xml:space="preserve">  },</w:t>
                    <w:br/>
                    <w:t xml:space="preserve">  "pluginIndex": 0,</w:t>
                    <w:br/>
                    <w:t xml:space="preserve">  "pluginName": "iagnt_dynamics_simulink_type_i",</w:t>
                    <w:br/>
                    <w:t xml:space="preserve">  "pluginNote": "Simulink Type I(Small Closed-Loop)",</w:t>
                    <w:br/>
                    <w:t xml:space="preserve">  "pluginNoteI18n": "Simulink I型(小闭环)",</w:t>
                    <w:br/>
                    <w:t xml:space="preserve">  "pluginSignature": "dynamics_mtovQdbBDLnfcV8J1pWq",</w:t>
                    <w:br/>
                    <w:t xml:space="preserve">  "rscType": 0</w:t>
                    <w:br/>
                  </w:r>
                  <w:r>
                    <w:rPr>
                      <w:rFonts w:eastAsia="Consolas" w:ascii="Consolas" w:cs="Consolas" w:hAnsi="Consolas"/>
                      <w:sz w:val="22"/>
                    </w:rPr>
                    <w:t>}</w:t>
                  </w:r>
                </w:p>
              </w:tc>
            </w:tr>
          </w:tbl>
          <w:p/>
        </w:tc>
      </w:tr>
    </w:tbl>
    <w:p>
      <w:pPr>
        <w:numPr>
          <w:numId w:val="87"/>
        </w:numPr>
        <w:spacing w:before="120" w:after="120" w:line="288" w:lineRule="auto"/>
        <w:ind w:left="0"/>
        <w:jc w:val="left"/>
      </w:pPr>
      <w:r>
        <w:rPr>
          <w:rFonts w:eastAsia="等线" w:ascii="Arial" w:cs="Arial" w:hAnsi="Arial"/>
          <w:sz w:val="22"/>
        </w:rPr>
        <w:t xml:space="preserve"> (Spline Trajectory)(样条线路径)iagnt_dynamics_spline_trajectory</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样条线路径</w:t>
            </w:r>
            <w:r>
              <w:rPr>
                <w:rFonts w:eastAsia="等线" w:ascii="Arial" w:cs="Arial" w:hAnsi="Arial"/>
                <w:sz w:val="22"/>
              </w:rPr>
              <w:t>（Spline Trajectory）</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样条线路径插件是一个专业的轨迹规划和分析工具，为用户提供全面的样条线轨迹模拟、仿真和分析能力。该插件采用先进的样条线算法，支持多种轨迹模型的模拟和求解。</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1，样条线轨迹规划；</w:t>
            </w:r>
          </w:p>
          <w:p>
            <w:pPr>
              <w:spacing w:before="120" w:after="120" w:line="288" w:lineRule="auto"/>
              <w:ind w:left="0"/>
              <w:jc w:val="left"/>
            </w:pPr>
            <w:r>
              <w:rPr>
                <w:rFonts w:eastAsia="等线" w:ascii="Arial" w:cs="Arial" w:hAnsi="Arial"/>
                <w:sz w:val="22"/>
              </w:rPr>
              <w:t>2，轨迹参数分析；</w:t>
            </w:r>
          </w:p>
          <w:p>
            <w:pPr>
              <w:spacing w:before="120" w:after="120" w:line="288" w:lineRule="auto"/>
              <w:ind w:left="0"/>
              <w:jc w:val="left"/>
            </w:pPr>
            <w:r>
              <w:rPr>
                <w:rFonts w:eastAsia="等线" w:ascii="Arial" w:cs="Arial" w:hAnsi="Arial"/>
                <w:sz w:val="22"/>
              </w:rPr>
              <w:t>3，轨迹优化；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1，多维度样条线轨迹生成；</w:t>
            </w:r>
          </w:p>
          <w:p>
            <w:pPr>
              <w:spacing w:before="120" w:after="120" w:line="288" w:lineRule="auto"/>
              <w:ind w:left="0"/>
              <w:jc w:val="left"/>
            </w:pPr>
            <w:r>
              <w:rPr>
                <w:rFonts w:eastAsia="等线" w:ascii="Arial" w:cs="Arial" w:hAnsi="Arial"/>
                <w:sz w:val="22"/>
              </w:rPr>
              <w:t>2，轨迹衰减分析；</w:t>
            </w:r>
          </w:p>
          <w:p>
            <w:pPr>
              <w:spacing w:before="120" w:after="120" w:line="288" w:lineRule="auto"/>
              <w:ind w:left="0"/>
              <w:jc w:val="left"/>
            </w:pPr>
            <w:r>
              <w:rPr>
                <w:rFonts w:eastAsia="等线" w:ascii="Arial" w:cs="Arial" w:hAnsi="Arial"/>
                <w:sz w:val="22"/>
              </w:rPr>
              <w:t>3，轨迹调整设计；</w:t>
            </w:r>
          </w:p>
          <w:p>
            <w:pPr>
              <w:spacing w:before="120" w:after="120" w:line="288" w:lineRule="auto"/>
              <w:ind w:left="0"/>
              <w:jc w:val="left"/>
            </w:pPr>
            <w:r>
              <w:rPr>
                <w:rFonts w:eastAsia="等线" w:ascii="Arial" w:cs="Arial" w:hAnsi="Arial"/>
                <w:sz w:val="22"/>
              </w:rPr>
              <w:t>4，非线性系统线性化；</w:t>
            </w:r>
          </w:p>
          <w:p>
            <w:pPr>
              <w:spacing w:before="120" w:after="120" w:line="288" w:lineRule="auto"/>
              <w:ind w:left="0"/>
              <w:jc w:val="left"/>
            </w:pPr>
            <w:r>
              <w:rPr>
                <w:rFonts w:eastAsia="等线" w:ascii="Arial" w:cs="Arial" w:hAnsi="Arial"/>
                <w:sz w:val="22"/>
              </w:rPr>
              <w:t>5，时域响应计算；</w:t>
            </w:r>
          </w:p>
          <w:p>
            <w:pPr>
              <w:spacing w:before="120" w:after="120" w:line="288" w:lineRule="auto"/>
              <w:ind w:left="0"/>
              <w:jc w:val="left"/>
            </w:pPr>
            <w:r>
              <w:rPr>
                <w:rFonts w:eastAsia="等线" w:ascii="Arial" w:cs="Arial" w:hAnsi="Arial"/>
                <w:sz w:val="22"/>
              </w:rPr>
              <w:t>6，控制策略设计与优化；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1，机器人路径规划；</w:t>
            </w:r>
          </w:p>
          <w:p>
            <w:pPr>
              <w:spacing w:before="120" w:after="120" w:line="288" w:lineRule="auto"/>
              <w:ind w:left="0"/>
              <w:jc w:val="left"/>
            </w:pPr>
            <w:r>
              <w:rPr>
                <w:rFonts w:eastAsia="等线" w:ascii="Arial" w:cs="Arial" w:hAnsi="Arial"/>
                <w:sz w:val="22"/>
              </w:rPr>
              <w:t>2，无人机飞行轨迹设计；</w:t>
            </w:r>
          </w:p>
          <w:p>
            <w:pPr>
              <w:spacing w:before="120" w:after="120" w:line="288" w:lineRule="auto"/>
              <w:ind w:left="0"/>
              <w:jc w:val="left"/>
            </w:pPr>
            <w:r>
              <w:rPr>
                <w:rFonts w:eastAsia="等线" w:ascii="Arial" w:cs="Arial" w:hAnsi="Arial"/>
                <w:sz w:val="22"/>
              </w:rPr>
              <w:t>3，车辆自动驾驶路径规划；</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1，工业自动化中的机器人运动控制；</w:t>
            </w:r>
          </w:p>
          <w:p>
            <w:pPr>
              <w:spacing w:before="120" w:after="120" w:line="288" w:lineRule="auto"/>
              <w:ind w:left="0"/>
              <w:jc w:val="left"/>
            </w:pPr>
            <w:r>
              <w:rPr>
                <w:rFonts w:eastAsia="等线" w:ascii="Arial" w:cs="Arial" w:hAnsi="Arial"/>
                <w:sz w:val="22"/>
              </w:rPr>
              <w:t>2，无人机航拍和监控任务规划；</w:t>
            </w:r>
          </w:p>
          <w:p>
            <w:pPr>
              <w:spacing w:before="120" w:after="120" w:line="288" w:lineRule="auto"/>
              <w:ind w:left="0"/>
              <w:jc w:val="left"/>
            </w:pPr>
            <w:r>
              <w:rPr>
                <w:rFonts w:eastAsia="等线" w:ascii="Arial" w:cs="Arial" w:hAnsi="Arial"/>
                <w:sz w:val="22"/>
              </w:rPr>
              <w:t>3，智能车辆的自动驾驶和导航；</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88"/>
              </w:numPr>
              <w:spacing w:before="120" w:after="120" w:line="288" w:lineRule="auto"/>
              <w:ind w:left="0"/>
              <w:jc w:val="left"/>
            </w:pPr>
            <w:r>
              <w:rPr>
                <w:rFonts w:eastAsia="等线" w:ascii="Arial" w:cs="Arial" w:hAnsi="Arial"/>
                <w:b w:val="true"/>
                <w:sz w:val="22"/>
              </w:rPr>
              <w:t>如何设置初始轨迹参数？</w:t>
            </w:r>
          </w:p>
          <w:p>
            <w:pPr>
              <w:spacing w:before="120" w:after="120" w:line="288" w:lineRule="auto"/>
              <w:ind w:left="453"/>
              <w:jc w:val="left"/>
            </w:pPr>
            <w:r>
              <w:rPr>
                <w:rFonts w:eastAsia="等线" w:ascii="Arial" w:cs="Arial" w:hAnsi="Arial"/>
                <w:sz w:val="22"/>
              </w:rPr>
              <w:t>使用内置的初始化工具或手动输入轨迹参数即可。</w:t>
            </w:r>
          </w:p>
          <w:p>
            <w:pPr>
              <w:numPr>
                <w:numId w:val="89"/>
              </w:numPr>
              <w:spacing w:before="120" w:after="120" w:line="288" w:lineRule="auto"/>
              <w:ind w:left="0"/>
              <w:jc w:val="left"/>
            </w:pPr>
            <w:r>
              <w:rPr>
                <w:rFonts w:eastAsia="等线" w:ascii="Arial" w:cs="Arial" w:hAnsi="Arial"/>
                <w:b w:val="true"/>
                <w:sz w:val="22"/>
              </w:rPr>
              <w:t>支持哪些轨迹模型？</w:t>
            </w:r>
          </w:p>
          <w:p>
            <w:pPr>
              <w:spacing w:before="120" w:after="120" w:line="288" w:lineRule="auto"/>
              <w:ind w:left="453"/>
              <w:jc w:val="left"/>
            </w:pPr>
            <w:r>
              <w:rPr>
                <w:rFonts w:eastAsia="等线" w:ascii="Arial" w:cs="Arial" w:hAnsi="Arial"/>
                <w:sz w:val="22"/>
              </w:rPr>
              <w:t>支持样条线模型，以及其他多种轨迹模型。</w:t>
            </w:r>
          </w:p>
          <w:p>
            <w:pPr>
              <w:numPr>
                <w:numId w:val="90"/>
              </w:numPr>
              <w:spacing w:before="120" w:after="120" w:line="288" w:lineRule="auto"/>
              <w:ind w:left="0"/>
              <w:jc w:val="left"/>
            </w:pPr>
            <w:r>
              <w:rPr>
                <w:rFonts w:eastAsia="等线" w:ascii="Arial" w:cs="Arial" w:hAnsi="Arial"/>
                <w:b w:val="true"/>
                <w:sz w:val="22"/>
              </w:rPr>
              <w:t>如何进行轨迹优化？</w:t>
            </w:r>
          </w:p>
          <w:p>
            <w:pPr>
              <w:spacing w:before="120" w:after="120" w:line="288" w:lineRule="auto"/>
              <w:ind w:left="453"/>
              <w:jc w:val="left"/>
            </w:pPr>
            <w:r>
              <w:rPr>
                <w:rFonts w:eastAsia="等线" w:ascii="Arial" w:cs="Arial" w:hAnsi="Arial"/>
                <w:sz w:val="22"/>
              </w:rPr>
              <w:t>使用内置的优化工具，设置目标函数和约束条件。</w:t>
            </w:r>
          </w:p>
          <w:p>
            <w:pPr>
              <w:numPr>
                <w:numId w:val="91"/>
              </w:numPr>
              <w:spacing w:before="120" w:after="120" w:line="288" w:lineRule="auto"/>
              <w:ind w:left="0"/>
              <w:jc w:val="left"/>
            </w:pPr>
            <w:r>
              <w:rPr>
                <w:rFonts w:eastAsia="等线" w:ascii="Arial" w:cs="Arial" w:hAnsi="Arial"/>
                <w:b w:val="true"/>
                <w:sz w:val="22"/>
              </w:rPr>
              <w:t>如何处理轨迹规划问题？</w:t>
            </w:r>
          </w:p>
          <w:p>
            <w:pPr>
              <w:spacing w:before="120" w:after="120" w:line="288" w:lineRule="auto"/>
              <w:ind w:left="453"/>
              <w:jc w:val="left"/>
            </w:pPr>
            <w:r>
              <w:rPr>
                <w:rFonts w:eastAsia="等线" w:ascii="Arial" w:cs="Arial" w:hAnsi="Arial"/>
                <w:sz w:val="22"/>
              </w:rPr>
              <w:t>使用内置的规划工具，设置起点、终点和中间点。</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"样条线路径插件是一个专业的轨迹规划和分析工具，为用户提供全面的样条线轨迹模拟、仿真和分析能力。该插件采用先进的样条线算法，支持多种轨迹模型的模拟和求解。",</w:t>
                    <w:br/>
                    <w:t xml:space="preserve">    "coreFunctions": [</w:t>
                    <w:br/>
                    <w:t xml:space="preserve">      "样条线轨迹规划",</w:t>
                    <w:br/>
                    <w:t xml:space="preserve">      "轨迹参数分析",</w:t>
                    <w:br/>
                    <w:t xml:space="preserve">      "轨迹优化"</w:t>
                    <w:br/>
                    <w:t xml:space="preserve">    ],</w:t>
                    <w:br/>
                    <w:t xml:space="preserve">    "functions": [</w:t>
                    <w:br/>
                    <w:t xml:space="preserve">      "多维度样条线轨迹生成",</w:t>
                    <w:br/>
                    <w:t xml:space="preserve">      "轨迹衰减分析",</w:t>
                    <w:br/>
                    <w:t xml:space="preserve">      "轨迹调整设计",</w:t>
                    <w:br/>
                    <w:t xml:space="preserve">      "非线性系统线性化",</w:t>
                    <w:br/>
                    <w:t xml:space="preserve">      "时域响应计算",</w:t>
                    <w:br/>
                    <w:t xml:space="preserve">      "控制策略设计与优化"</w:t>
                    <w:br/>
                    <w:t xml:space="preserve">    ],</w:t>
                    <w:br/>
                    <w:t xml:space="preserve">    "applicationScenarios": [</w:t>
                    <w:br/>
                    <w:t xml:space="preserve">      "机器人路径规划",</w:t>
                    <w:br/>
                    <w:t xml:space="preserve">      "无人机飞行轨迹设计",</w:t>
                    <w:br/>
                    <w:t xml:space="preserve">      "车辆自动驾驶路径规划"</w:t>
                    <w:br/>
                    <w:t xml:space="preserve">    ],</w:t>
                    <w:br/>
                    <w:t xml:space="preserve">    "application": [</w:t>
                    <w:br/>
                    <w:t xml:space="preserve">      "工业自动化中的机器人运动控制",</w:t>
                    <w:br/>
                    <w:t xml:space="preserve">      "无人机航拍和监控任务规划",</w:t>
                    <w:br/>
                    <w:t xml:space="preserve">      "智能车辆的自动驾驶和导航"</w:t>
                    <w:br/>
                    <w:t xml:space="preserve">    ],</w:t>
                    <w:br/>
                    <w:t xml:space="preserve">    "parameters":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"question": "如何设置初始轨迹参数？",</w:t>
                    <w:br/>
                    <w:t xml:space="preserve">        "solution": "使用内置的初始化工具或手动输入轨迹参数即可。"</w:t>
                    <w:br/>
                    <w:t xml:space="preserve">      },</w:t>
                    <w:br/>
                    <w:t xml:space="preserve">      {</w:t>
                    <w:br/>
                    <w:t xml:space="preserve">        "question": "支持哪些轨迹模型？",</w:t>
                    <w:br/>
                    <w:t xml:space="preserve">        "solution": "支持样条线模型，以及其他多种轨迹模型。"</w:t>
                    <w:br/>
                    <w:t xml:space="preserve">      },</w:t>
                    <w:br/>
                    <w:t xml:space="preserve">      {</w:t>
                    <w:br/>
                    <w:t xml:space="preserve">        "question": "如何进行轨迹优化？",</w:t>
                    <w:br/>
                    <w:t xml:space="preserve">        "solution": "使用内置的优化工具，设置目标函数和约束条件。"</w:t>
                    <w:br/>
                    <w:t xml:space="preserve">      },</w:t>
                    <w:br/>
                    <w:t xml:space="preserve">      {</w:t>
                    <w:br/>
                    <w:t xml:space="preserve">        "question": "如何处理轨迹规划问题？",</w:t>
                    <w:br/>
                    <w:t xml:space="preserve">        "solution": "使用内置的规划工具，设置起点、终点和中间点。"</w:t>
                    <w:br/>
                    <w:t xml:space="preserve">      }</w:t>
                    <w:br/>
                    <w:t xml:space="preserve">    ]</w:t>
                    <w:br/>
                    <w:t xml:space="preserve">  },</w:t>
                    <w:br/>
                    <w:t xml:space="preserve">  "pluginIndex": 0,</w:t>
                    <w:br/>
                    <w:t xml:space="preserve">  "pluginName": "iagnt_dynamics_spline_trajectory",</w:t>
                    <w:br/>
                    <w:t xml:space="preserve">  "pluginNote": "Spline Trajectory",</w:t>
                    <w:br/>
                    <w:t xml:space="preserve">  "pluginNoteI18n": "样条线路径",</w:t>
                    <w:br/>
                    <w:t xml:space="preserve">  "pluginSignature": "dynamics_NthxrojgfndNybPXJFyB",</w:t>
                    <w:br/>
                    <w:t xml:space="preserve">  "rscType": 0</w:t>
                    <w:br/>
                  </w:r>
                  <w:r>
                    <w:rPr>
                      <w:rFonts w:eastAsia="Consolas" w:ascii="Consolas" w:cs="Consolas" w:hAnsi="Consolas"/>
                      <w:sz w:val="22"/>
                    </w:rPr>
                    <w:t>}</w:t>
                  </w:r>
                </w:p>
              </w:tc>
            </w:tr>
          </w:tbl>
          <w:p/>
        </w:tc>
      </w:tr>
    </w:tbl>
    <w:p>
      <w:pPr>
        <w:numPr>
          <w:numId w:val="92"/>
        </w:numPr>
        <w:spacing w:before="120" w:after="120" w:line="288" w:lineRule="auto"/>
        <w:ind w:left="0"/>
        <w:jc w:val="left"/>
      </w:pPr>
      <w:r>
        <w:rPr>
          <w:rFonts w:eastAsia="等线" w:ascii="Arial" w:cs="Arial" w:hAnsi="Arial"/>
          <w:sz w:val="22"/>
        </w:rPr>
        <w:t xml:space="preserve"> (SubmarineSimple)(简单潜航器动力学)iagnt_dynamics_submarine_simple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简单潜航器动力学</w:t>
            </w:r>
            <w:r>
              <w:rPr>
                <w:rFonts w:eastAsia="等线" w:ascii="Arial" w:cs="Arial" w:hAnsi="Arial"/>
                <w:sz w:val="22"/>
              </w:rPr>
              <w:t>（SubmarineSimple）</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简单潜航器动力学插件是一个专业的潜航器动力学分析工具，为用户提供全面的潜航器运动模拟、仿真和分析能力。该插件采用先进的动力学模型，支持多种潜航器运动模式的模拟和求解。</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1，潜航器运动模拟；</w:t>
            </w:r>
          </w:p>
          <w:p>
            <w:pPr>
              <w:spacing w:before="120" w:after="120" w:line="288" w:lineRule="auto"/>
              <w:ind w:left="0"/>
              <w:jc w:val="left"/>
            </w:pPr>
            <w:r>
              <w:rPr>
                <w:rFonts w:eastAsia="等线" w:ascii="Arial" w:cs="Arial" w:hAnsi="Arial"/>
                <w:sz w:val="22"/>
              </w:rPr>
              <w:t>2，动力学参数分析；</w:t>
            </w:r>
          </w:p>
          <w:p>
            <w:pPr>
              <w:spacing w:before="120" w:after="120" w:line="288" w:lineRule="auto"/>
              <w:ind w:left="0"/>
              <w:jc w:val="left"/>
            </w:pPr>
            <w:r>
              <w:rPr>
                <w:rFonts w:eastAsia="等线" w:ascii="Arial" w:cs="Arial" w:hAnsi="Arial"/>
                <w:sz w:val="22"/>
              </w:rPr>
              <w:t>3，运动模式切换；</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1，潜航器速度和加速度控制；</w:t>
            </w:r>
          </w:p>
          <w:p>
            <w:pPr>
              <w:spacing w:before="120" w:after="120" w:line="288" w:lineRule="auto"/>
              <w:ind w:left="0"/>
              <w:jc w:val="left"/>
            </w:pPr>
            <w:r>
              <w:rPr>
                <w:rFonts w:eastAsia="等线" w:ascii="Arial" w:cs="Arial" w:hAnsi="Arial"/>
                <w:sz w:val="22"/>
              </w:rPr>
              <w:t>2，潜航器姿态和方向控制；</w:t>
            </w:r>
          </w:p>
          <w:p>
            <w:pPr>
              <w:spacing w:before="120" w:after="120" w:line="288" w:lineRule="auto"/>
              <w:ind w:left="0"/>
              <w:jc w:val="left"/>
            </w:pPr>
            <w:r>
              <w:rPr>
                <w:rFonts w:eastAsia="等线" w:ascii="Arial" w:cs="Arial" w:hAnsi="Arial"/>
                <w:sz w:val="22"/>
              </w:rPr>
              <w:t>3，多种运动模式的支持；</w:t>
            </w:r>
          </w:p>
          <w:p>
            <w:pPr>
              <w:spacing w:before="120" w:after="120" w:line="288" w:lineRule="auto"/>
              <w:ind w:left="0"/>
              <w:jc w:val="left"/>
            </w:pPr>
            <w:r>
              <w:rPr>
                <w:rFonts w:eastAsia="等线" w:ascii="Arial" w:cs="Arial" w:hAnsi="Arial"/>
                <w:sz w:val="22"/>
              </w:rPr>
              <w:t>4，动力学参数的实时监控和调整；</w:t>
            </w:r>
          </w:p>
          <w:p>
            <w:pPr>
              <w:spacing w:before="120" w:after="120" w:line="288" w:lineRule="auto"/>
              <w:ind w:left="0"/>
              <w:jc w:val="left"/>
            </w:pPr>
            <w:r>
              <w:rPr>
                <w:rFonts w:eastAsia="等线" w:ascii="Arial" w:cs="Arial" w:hAnsi="Arial"/>
                <w:sz w:val="22"/>
              </w:rPr>
              <w:t>5，潜航器路径规划和优化；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1，潜航器设计和测试；</w:t>
            </w:r>
          </w:p>
          <w:p>
            <w:pPr>
              <w:spacing w:before="120" w:after="120" w:line="288" w:lineRule="auto"/>
              <w:ind w:left="0"/>
              <w:jc w:val="left"/>
            </w:pPr>
            <w:r>
              <w:rPr>
                <w:rFonts w:eastAsia="等线" w:ascii="Arial" w:cs="Arial" w:hAnsi="Arial"/>
                <w:sz w:val="22"/>
              </w:rPr>
              <w:t>2，水下探索和研究；</w:t>
            </w:r>
          </w:p>
          <w:p>
            <w:pPr>
              <w:spacing w:before="120" w:after="120" w:line="288" w:lineRule="auto"/>
              <w:ind w:left="0"/>
              <w:jc w:val="left"/>
            </w:pPr>
            <w:r>
              <w:rPr>
                <w:rFonts w:eastAsia="等线" w:ascii="Arial" w:cs="Arial" w:hAnsi="Arial"/>
                <w:sz w:val="22"/>
              </w:rPr>
              <w:t>3，军事和安全应用；</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1，潜航器的性能评估和优化；</w:t>
            </w:r>
          </w:p>
          <w:p>
            <w:pPr>
              <w:spacing w:before="120" w:after="120" w:line="288" w:lineRule="auto"/>
              <w:ind w:left="0"/>
              <w:jc w:val="left"/>
            </w:pPr>
            <w:r>
              <w:rPr>
                <w:rFonts w:eastAsia="等线" w:ascii="Arial" w:cs="Arial" w:hAnsi="Arial"/>
                <w:sz w:val="22"/>
              </w:rPr>
              <w:t>2，水下环境的监测和数据收集；</w:t>
            </w:r>
          </w:p>
          <w:p>
            <w:pPr>
              <w:spacing w:before="120" w:after="120" w:line="288" w:lineRule="auto"/>
              <w:ind w:left="0"/>
              <w:jc w:val="left"/>
            </w:pPr>
            <w:r>
              <w:rPr>
                <w:rFonts w:eastAsia="等线" w:ascii="Arial" w:cs="Arial" w:hAnsi="Arial"/>
                <w:sz w:val="22"/>
              </w:rPr>
              <w:t>3，潜航器的自动化控制和导航；</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最大速度（V_max）：15.0 m/s</w:t>
            </w:r>
          </w:p>
          <w:p>
            <w:pPr>
              <w:spacing w:before="120" w:after="120" w:line="288" w:lineRule="auto"/>
              <w:ind w:left="0"/>
              <w:jc w:val="left"/>
            </w:pPr>
            <w:r>
              <w:rPr>
                <w:rFonts w:eastAsia="等线" w:ascii="Arial" w:cs="Arial" w:hAnsi="Arial"/>
                <w:sz w:val="22"/>
              </w:rPr>
              <w:t>最小速度（V_min）：0.0 m/s</w:t>
            </w:r>
          </w:p>
          <w:p>
            <w:pPr>
              <w:spacing w:before="120" w:after="120" w:line="288" w:lineRule="auto"/>
              <w:ind w:left="0"/>
              <w:jc w:val="left"/>
            </w:pPr>
            <w:r>
              <w:rPr>
                <w:rFonts w:eastAsia="等线" w:ascii="Arial" w:cs="Arial" w:hAnsi="Arial"/>
                <w:sz w:val="22"/>
              </w:rPr>
              <w:t>最大加速度（a_max）：2.0 m/s²</w:t>
            </w:r>
          </w:p>
          <w:p>
            <w:pPr>
              <w:spacing w:before="120" w:after="120" w:line="288" w:lineRule="auto"/>
              <w:ind w:left="0"/>
              <w:jc w:val="left"/>
            </w:pPr>
            <w:r>
              <w:rPr>
                <w:rFonts w:eastAsia="等线" w:ascii="Arial" w:cs="Arial" w:hAnsi="Arial"/>
                <w:sz w:val="22"/>
              </w:rPr>
              <w:t>最大角速度（omega_max）：0.2 rad/s</w:t>
            </w:r>
          </w:p>
          <w:p>
            <w:pPr>
              <w:spacing w:before="120" w:after="120" w:line="288" w:lineRule="auto"/>
              <w:ind w:left="0"/>
              <w:jc w:val="left"/>
            </w:pPr>
            <w:r>
              <w:rPr>
                <w:rFonts w:eastAsia="等线" w:ascii="Arial" w:cs="Arial" w:hAnsi="Arial"/>
                <w:sz w:val="22"/>
              </w:rPr>
              <w:t>慢速距离（d_slow）：1000.0 m</w:t>
            </w:r>
          </w:p>
          <w:p>
            <w:pPr>
              <w:spacing w:before="120" w:after="120" w:line="288" w:lineRule="auto"/>
              <w:ind w:left="0"/>
              <w:jc w:val="left"/>
            </w:pPr>
            <w:r>
              <w:rPr>
                <w:rFonts w:eastAsia="等线" w:ascii="Arial" w:cs="Arial" w:hAnsi="Arial"/>
                <w:sz w:val="22"/>
              </w:rPr>
              <w:t>空闲距离（dist_idle）：35.0 m</w:t>
            </w:r>
          </w:p>
          <w:p>
            <w:pPr>
              <w:spacing w:before="120" w:after="120" w:line="288" w:lineRule="auto"/>
              <w:ind w:left="0"/>
              <w:jc w:val="left"/>
            </w:pPr>
            <w:r>
              <w:rPr>
                <w:rFonts w:eastAsia="等线" w:ascii="Arial" w:cs="Arial" w:hAnsi="Arial"/>
                <w:sz w:val="22"/>
              </w:rPr>
              <w:t>港口经纬度（port_lon, port_lat）：117.98597037375748, 21.87409170824246</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93"/>
              </w:numPr>
              <w:spacing w:before="120" w:after="120" w:line="288" w:lineRule="auto"/>
              <w:ind w:left="0"/>
              <w:jc w:val="left"/>
            </w:pPr>
            <w:r>
              <w:rPr>
                <w:rFonts w:eastAsia="等线" w:ascii="Arial" w:cs="Arial" w:hAnsi="Arial"/>
                <w:b w:val="true"/>
                <w:sz w:val="22"/>
              </w:rPr>
              <w:t>如何设置潜航器的初始参数？</w:t>
            </w:r>
          </w:p>
          <w:p>
            <w:pPr>
              <w:spacing w:before="120" w:after="120" w:line="288" w:lineRule="auto"/>
              <w:ind w:left="453"/>
              <w:jc w:val="left"/>
            </w:pPr>
            <w:r>
              <w:rPr>
                <w:rFonts w:eastAsia="等线" w:ascii="Arial" w:cs="Arial" w:hAnsi="Arial"/>
                <w:sz w:val="22"/>
              </w:rPr>
              <w:t>使用内置的初始化工具或手动输入初始参数。</w:t>
            </w:r>
          </w:p>
          <w:p>
            <w:pPr>
              <w:numPr>
                <w:numId w:val="94"/>
              </w:numPr>
              <w:spacing w:before="120" w:after="120" w:line="288" w:lineRule="auto"/>
              <w:ind w:left="0"/>
              <w:jc w:val="left"/>
            </w:pPr>
            <w:r>
              <w:rPr>
                <w:rFonts w:eastAsia="等线" w:ascii="Arial" w:cs="Arial" w:hAnsi="Arial"/>
                <w:b w:val="true"/>
                <w:sz w:val="22"/>
              </w:rPr>
              <w:t>支持哪些潜航器动力学模型？</w:t>
            </w:r>
          </w:p>
          <w:p>
            <w:pPr>
              <w:spacing w:before="120" w:after="120" w:line="288" w:lineRule="auto"/>
              <w:ind w:left="453"/>
              <w:jc w:val="left"/>
            </w:pPr>
            <w:r>
              <w:rPr>
                <w:rFonts w:eastAsia="等线" w:ascii="Arial" w:cs="Arial" w:hAnsi="Arial"/>
                <w:sz w:val="22"/>
              </w:rPr>
              <w:t>支持简单潜航器动力学模型，以及其他多种动力学模型。</w:t>
            </w:r>
          </w:p>
          <w:p>
            <w:pPr>
              <w:numPr>
                <w:numId w:val="95"/>
              </w:numPr>
              <w:spacing w:before="120" w:after="120" w:line="288" w:lineRule="auto"/>
              <w:ind w:left="0"/>
              <w:jc w:val="left"/>
            </w:pPr>
            <w:r>
              <w:rPr>
                <w:rFonts w:eastAsia="等线" w:ascii="Arial" w:cs="Arial" w:hAnsi="Arial"/>
                <w:b w:val="true"/>
                <w:sz w:val="22"/>
              </w:rPr>
              <w:t>如何进行潜航器路径规划？</w:t>
            </w:r>
          </w:p>
          <w:p>
            <w:pPr>
              <w:spacing w:before="120" w:after="120" w:line="288" w:lineRule="auto"/>
              <w:ind w:left="453"/>
              <w:jc w:val="left"/>
            </w:pPr>
            <w:r>
              <w:rPr>
                <w:rFonts w:eastAsia="等线" w:ascii="Arial" w:cs="Arial" w:hAnsi="Arial"/>
                <w:sz w:val="22"/>
              </w:rPr>
              <w:t>使用内置的规划工具，设置起点、终点和中间点。</w:t>
            </w:r>
          </w:p>
          <w:p>
            <w:pPr>
              <w:numPr>
                <w:numId w:val="96"/>
              </w:numPr>
              <w:spacing w:before="120" w:after="120" w:line="288" w:lineRule="auto"/>
              <w:ind w:left="0"/>
              <w:jc w:val="left"/>
            </w:pPr>
            <w:r>
              <w:rPr>
                <w:rFonts w:eastAsia="等线" w:ascii="Arial" w:cs="Arial" w:hAnsi="Arial"/>
                <w:b w:val="true"/>
                <w:sz w:val="22"/>
              </w:rPr>
              <w:t>如何处理潜航器动力学问题？</w:t>
            </w:r>
          </w:p>
          <w:p>
            <w:pPr>
              <w:spacing w:before="120" w:after="120" w:line="288" w:lineRule="auto"/>
              <w:ind w:left="453"/>
              <w:jc w:val="left"/>
            </w:pPr>
            <w:r>
              <w:rPr>
                <w:rFonts w:eastAsia="等线" w:ascii="Arial" w:cs="Arial" w:hAnsi="Arial"/>
                <w:sz w:val="22"/>
              </w:rPr>
              <w:t>使用内置的动力学模型，设置参数和模型参数。</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"V_max": 15,</w:t>
                    <w:br/>
                    <w:t xml:space="preserve">      "V_min": 0,</w:t>
                    <w:br/>
                    <w:t xml:space="preserve">      "a_max": 2,</w:t>
                    <w:br/>
                    <w:t xml:space="preserve">      "d_slow": 1000,</w:t>
                    <w:br/>
                    <w:t xml:space="preserve">      "dist_idle": 35,</w:t>
                    <w:br/>
                    <w:t xml:space="preserve">      "modeSettings": [</w:t>
                    <w:br/>
                    <w:t xml:space="preserve">        {</w:t>
                    <w:br/>
                    <w:t xml:space="preserve">          "modeIndex": 0,</w:t>
                    <w:br/>
                    <w:t xml:space="preserve">          "modeKeyword": "SailOut",</w:t>
                    <w:br/>
                    <w:t xml:space="preserve">          "modeName": "SailOut",</w:t>
                    <w:br/>
                    <w:t xml:space="preserve">          "modeNameI18n": "启航",</w:t>
                    <w:br/>
                    <w:t xml:space="preserve">          "modeParamType": "Location"</w:t>
                    <w:br/>
                    <w:t xml:space="preserve">        },</w:t>
                    <w:br/>
                    <w:t xml:space="preserve">        {</w:t>
                    <w:br/>
                    <w:t xml:space="preserve">          "modeIndex": 1,</w:t>
                    <w:br/>
                    <w:t xml:space="preserve">          "modeKeyword": "ReturnPort",</w:t>
                    <w:br/>
                    <w:t xml:space="preserve">          "modeName": "ReturnPort",</w:t>
                    <w:br/>
                    <w:t xml:space="preserve">          "modeNameI18n": "返回港口",</w:t>
                    <w:br/>
                    <w:t xml:space="preserve">          "modeParamType": ""</w:t>
                    <w:br/>
                    <w:t xml:space="preserve">        },</w:t>
                    <w:br/>
                    <w:t xml:space="preserve">        {</w:t>
                    <w:br/>
                    <w:t xml:space="preserve">          "modeIndex": 2,</w:t>
                    <w:br/>
                    <w:t xml:space="preserve">          "modeKeyword": "Hover",</w:t>
                    <w:br/>
                    <w:t xml:space="preserve">          "modeName": "Hover",</w:t>
                    <w:br/>
                    <w:t xml:space="preserve">          "modeNameI18n": "停止",</w:t>
                    <w:br/>
                    <w:t xml:space="preserve">          "modeParamType": ""</w:t>
                    <w:br/>
                    <w:t xml:space="preserve">        },</w:t>
                    <w:br/>
                    <w:t xml:space="preserve">        {</w:t>
                    <w:br/>
                    <w:t xml:space="preserve">          "modeIndex": 3,</w:t>
                    <w:br/>
                    <w:t xml:space="preserve">          "modeKeyword": "Resume",</w:t>
                    <w:br/>
                    <w:t xml:space="preserve">          "modeName": "Resume",</w:t>
                    <w:br/>
                    <w:t xml:space="preserve">          "modeNameI18n": "继续任务",</w:t>
                    <w:br/>
                    <w:t xml:space="preserve">          "modeParamType": ""</w:t>
                    <w:br/>
                    <w:t xml:space="preserve">        },</w:t>
                    <w:br/>
                    <w:t xml:space="preserve">        {</w:t>
                    <w:br/>
                    <w:t xml:space="preserve">          "modeIndex": 20,</w:t>
                    <w:br/>
                    <w:t xml:space="preserve">          "modeKeyword": "NewHeading",</w:t>
                    <w:br/>
                    <w:t xml:space="preserve">          "modeName": "NewHeading",</w:t>
                    <w:br/>
                    <w:t xml:space="preserve">          "modeNameI18n": "执行航点",</w:t>
                    <w:br/>
                    <w:t xml:space="preserve">          "modeParamType": "Waypoint"</w:t>
                    <w:br/>
                    <w:t xml:space="preserve">        },</w:t>
                    <w:br/>
                    <w:t xml:space="preserve">        {</w:t>
                    <w:br/>
                    <w:t xml:space="preserve">          "modeIndex": 21,</w:t>
                    <w:br/>
                    <w:t xml:space="preserve">          "modeKeyword": "NewHeadings",</w:t>
                    <w:br/>
                    <w:t xml:space="preserve">          "modeName": "NewHeadings",</w:t>
                    <w:br/>
                    <w:t xml:space="preserve">          "modeNameI18n": "执行航点列",</w:t>
                    <w:br/>
                    <w:t xml:space="preserve">          "modeParamType": "Waypoints"</w:t>
                    <w:br/>
                    <w:t xml:space="preserve">        },</w:t>
                    <w:br/>
                    <w:t xml:space="preserve">        {</w:t>
                    <w:br/>
                    <w:t xml:space="preserve">          "modeIndex": 22,</w:t>
                    <w:br/>
                    <w:t xml:space="preserve">          "modeKeyword": "PolygonHeadings",</w:t>
                    <w:br/>
                    <w:t xml:space="preserve">          "modeName": "PolygonHeadings",</w:t>
                    <w:br/>
                    <w:t xml:space="preserve">          "modeNameI18n": "执行多边形航点",</w:t>
                    <w:br/>
                    <w:t xml:space="preserve">          "modeParamType": "Waypoints"</w:t>
                    <w:br/>
                    <w:t xml:space="preserve">        },</w:t>
                    <w:br/>
                    <w:t xml:space="preserve">        {</w:t>
                    <w:br/>
                    <w:t xml:space="preserve">          "modeIndex": 31,</w:t>
                    <w:br/>
                    <w:t xml:space="preserve">          "modeKeyword": "ChangePortParams",</w:t>
                    <w:br/>
                    <w:t xml:space="preserve">          "modeName": "ChangePortParams",</w:t>
                    <w:br/>
                    <w:t xml:space="preserve">          "modeNameI18n": "更改港口参数",</w:t>
                    <w:br/>
                    <w:t xml:space="preserve">          "modeParamType": "DoubleVector"</w:t>
                    <w:br/>
                    <w:t xml:space="preserve">        }</w:t>
                    <w:br/>
                    <w:t xml:space="preserve">      ],</w:t>
                    <w:br/>
                    <w:t xml:space="preserve">      "omega_max": 0.2,</w:t>
                    <w:br/>
                    <w:t xml:space="preserve">      "port_alt": 0,</w:t>
                    <w:br/>
                    <w:t xml:space="preserve">      "port_azimuth": 12,</w:t>
                    <w:br/>
                    <w:t xml:space="preserve">      "port_lat": 21.87409170824246,</w:t>
                    <w:br/>
                    <w:t xml:space="preserve">      "port_lon": 117.98597037375748,</w:t>
                    <w:br/>
                    <w:t xml:space="preserve">      "port_speed": 0</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"简单潜航器动力学插件是一个专业的潜航器动力学分析工具，为用户提供全面的潜航器运动模拟、仿真和分析能力。该插件采用先进的动力学模型，支持多种潜航器运动模式的模拟和求解。",</w:t>
                    <w:br/>
                    <w:t xml:space="preserve">    "coreFunctions": [</w:t>
                    <w:br/>
                    <w:t xml:space="preserve">      "潜航器运动模拟",</w:t>
                    <w:br/>
                    <w:t xml:space="preserve">      "动力学参数分析",</w:t>
                    <w:br/>
                    <w:t xml:space="preserve">      "运动模式切换"</w:t>
                    <w:br/>
                    <w:t xml:space="preserve">    ],</w:t>
                    <w:br/>
                    <w:t xml:space="preserve">    "functions": [</w:t>
                    <w:br/>
                    <w:t xml:space="preserve">      "潜航器速度和加速度控制",</w:t>
                    <w:br/>
                    <w:t xml:space="preserve">      "潜航器姿态和方向控制",</w:t>
                    <w:br/>
                    <w:t xml:space="preserve">      "多种运动模式的支持",</w:t>
                    <w:br/>
                    <w:t xml:space="preserve">      "动力学参数的实时监控和调整",</w:t>
                    <w:br/>
                    <w:t xml:space="preserve">      "潜航器路径规划和优化"</w:t>
                    <w:br/>
                    <w:t xml:space="preserve">    ],</w:t>
                    <w:br/>
                    <w:t xml:space="preserve">    "applicationScenarios": [</w:t>
                    <w:br/>
                    <w:t xml:space="preserve">      "潜航器设计和测试",</w:t>
                    <w:br/>
                    <w:t xml:space="preserve">      "水下探索和研究",</w:t>
                    <w:br/>
                    <w:t xml:space="preserve">      "军事和安全应用"</w:t>
                    <w:br/>
                    <w:t xml:space="preserve">    ],</w:t>
                    <w:br/>
                    <w:t xml:space="preserve">    "application": [</w:t>
                    <w:br/>
                    <w:t xml:space="preserve">      "潜航器的性能评估和优化",</w:t>
                    <w:br/>
                    <w:t xml:space="preserve">      "水下环境的监测和数据收集",</w:t>
                    <w:br/>
                    <w:t xml:space="preserve">      "潜航器的自动化控制和导航"</w:t>
                    <w:br/>
                    <w:t xml:space="preserve">    ],</w:t>
                    <w:br/>
                    <w:t xml:space="preserve">    "parameters": [</w:t>
                    <w:br/>
                    <w:t xml:space="preserve">      {</w:t>
                    <w:br/>
                    <w:t xml:space="preserve">        "name": "最大速度（V_max）",</w:t>
                    <w:br/>
                    <w:t xml:space="preserve">        "value": "15.0 m/s"</w:t>
                    <w:br/>
                    <w:t xml:space="preserve">      },</w:t>
                    <w:br/>
                    <w:t xml:space="preserve">      {</w:t>
                    <w:br/>
                    <w:t xml:space="preserve">        "name": "最小速度（V_min）",</w:t>
                    <w:br/>
                    <w:t xml:space="preserve">        "value": "0.0 m/s"</w:t>
                    <w:br/>
                    <w:t xml:space="preserve">      },</w:t>
                    <w:br/>
                    <w:t xml:space="preserve">      {</w:t>
                    <w:br/>
                    <w:t xml:space="preserve">        "name": "最大加速度（a_max）",</w:t>
                    <w:br/>
                    <w:t xml:space="preserve">        "value": "2.0 m/s²"</w:t>
                    <w:br/>
                    <w:t xml:space="preserve">      },</w:t>
                    <w:br/>
                    <w:t xml:space="preserve">      {</w:t>
                    <w:br/>
                    <w:t xml:space="preserve">        "name": "最大角速度（omega_max）",</w:t>
                    <w:br/>
                    <w:t xml:space="preserve">        "value": "0.2 rad/s"</w:t>
                    <w:br/>
                    <w:t xml:space="preserve">      },</w:t>
                    <w:br/>
                    <w:t xml:space="preserve">      {</w:t>
                    <w:br/>
                    <w:t xml:space="preserve">        "name": "慢速距离（d_slow）",</w:t>
                    <w:br/>
                    <w:t xml:space="preserve">        "value": "1000.0 m"</w:t>
                    <w:br/>
                    <w:t xml:space="preserve">      },</w:t>
                    <w:br/>
                    <w:t xml:space="preserve">      {</w:t>
                    <w:br/>
                    <w:t xml:space="preserve">        "name": "空闲距离（dist_idle）",</w:t>
                    <w:br/>
                    <w:t xml:space="preserve">        "value": "35.0 m"</w:t>
                    <w:br/>
                    <w:t xml:space="preserve">      },</w:t>
                    <w:br/>
                    <w:t xml:space="preserve">      {</w:t>
                    <w:br/>
                    <w:t xml:space="preserve">        "name": "港口经纬度（port_lon, port_lat）",</w:t>
                    <w:br/>
                    <w:t xml:space="preserve">        "value": "117.98597037375748, 21.87409170824246"</w:t>
                    <w:br/>
                    <w:t xml:space="preserve">      }</w:t>
                    <w:br/>
                    <w:t xml:space="preserve">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"question": "如何设置潜航器的初始参数？",</w:t>
                    <w:br/>
                    <w:t xml:space="preserve">        "solution": "使用内置的初始化工具或手动输入初始参数。"</w:t>
                    <w:br/>
                    <w:t xml:space="preserve">      },</w:t>
                    <w:br/>
                    <w:t xml:space="preserve">      {</w:t>
                    <w:br/>
                    <w:t xml:space="preserve">        "question": "支持哪些潜航器动力学模型？",</w:t>
                    <w:br/>
                    <w:t xml:space="preserve">        "solution": "支持简单潜航器动力学模型，以及其他多种动力学模型。"</w:t>
                    <w:br/>
                    <w:t xml:space="preserve">      },</w:t>
                    <w:br/>
                    <w:t xml:space="preserve">      {</w:t>
                    <w:br/>
                    <w:t xml:space="preserve">        "question": "如何进行潜航器路径规划？",</w:t>
                    <w:br/>
                    <w:t xml:space="preserve">        "solution": "使用内置的规划工具，设置起点、终点和中间点。"</w:t>
                    <w:br/>
                    <w:t xml:space="preserve">      },</w:t>
                    <w:br/>
                    <w:t xml:space="preserve">      {</w:t>
                    <w:br/>
                    <w:t xml:space="preserve">        "question": "如何处理潜航器动力学问题？",</w:t>
                    <w:br/>
                    <w:t xml:space="preserve">        "solution": "使用内置的动力学模型，设置参数和模型参数。"</w:t>
                    <w:br/>
                    <w:t xml:space="preserve">      }</w:t>
                    <w:br/>
                    <w:t xml:space="preserve">    ]</w:t>
                    <w:br/>
                    <w:t xml:space="preserve">  },</w:t>
                    <w:br/>
                    <w:t xml:space="preserve">  "pluginIndex": 0,</w:t>
                    <w:br/>
                    <w:t xml:space="preserve">  "pluginName": "iagnt_dynamics_submarine_simple",</w:t>
                    <w:br/>
                    <w:t xml:space="preserve">  "pluginNote": "SubmarineSimple",</w:t>
                    <w:br/>
                    <w:t xml:space="preserve">  "pluginNoteI18n": "简单潜航器动力学",</w:t>
                    <w:br/>
                    <w:t xml:space="preserve">  "pluginSignature": "dynamics_nouChc5z0EJztmIuH3Ak",</w:t>
                    <w:br/>
                    <w:t xml:space="preserve">  "rscType": 0</w:t>
                    <w:br/>
                  </w:r>
                  <w:r>
                    <w:rPr>
                      <w:rFonts w:eastAsia="Consolas" w:ascii="Consolas" w:cs="Consolas" w:hAnsi="Consolas"/>
                      <w:sz w:val="22"/>
                    </w:rPr>
                    <w:t>}</w:t>
                  </w:r>
                </w:p>
              </w:tc>
            </w:tr>
          </w:tbl>
          <w:p/>
        </w:tc>
      </w:tr>
    </w:tbl>
    <w:p>
      <w:pPr>
        <w:numPr>
          <w:numId w:val="97"/>
        </w:numPr>
        <w:spacing w:before="120" w:after="120" w:line="288" w:lineRule="auto"/>
        <w:ind w:left="0"/>
        <w:jc w:val="left"/>
      </w:pPr>
      <w:r>
        <w:rPr>
          <w:rFonts w:eastAsia="等线" w:ascii="Arial" w:cs="Arial" w:hAnsi="Arial"/>
          <w:sz w:val="22"/>
        </w:rPr>
        <w:t xml:space="preserve"> (UUVFlocking)(无人艇围猎)iagnt_dynamics_uuv_flocking</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无人艇围猎</w:t>
            </w:r>
            <w:r>
              <w:rPr>
                <w:rFonts w:eastAsia="等线" w:ascii="Arial" w:cs="Arial" w:hAnsi="Arial"/>
                <w:sz w:val="22"/>
              </w:rPr>
              <w:t>（UUVFlocking）</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无人艇围猎插件是一个专业的无人艇群体行为模拟和分析工具，为用户提供全面的无人艇群体动力学模拟、仿真和分析能力。该插件采用先进的群体行为算法，支持多种无人艇群体行为模式的模拟和求解。</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1，无人艇群体行为模拟；</w:t>
            </w:r>
          </w:p>
          <w:p>
            <w:pPr>
              <w:spacing w:before="120" w:after="120" w:line="288" w:lineRule="auto"/>
              <w:ind w:left="0"/>
              <w:jc w:val="left"/>
            </w:pPr>
            <w:r>
              <w:rPr>
                <w:rFonts w:eastAsia="等线" w:ascii="Arial" w:cs="Arial" w:hAnsi="Arial"/>
                <w:sz w:val="22"/>
              </w:rPr>
              <w:t>2，群体动力学参数分析；</w:t>
            </w:r>
          </w:p>
          <w:p>
            <w:pPr>
              <w:spacing w:before="120" w:after="120" w:line="288" w:lineRule="auto"/>
              <w:ind w:left="0"/>
              <w:jc w:val="left"/>
            </w:pPr>
            <w:r>
              <w:rPr>
                <w:rFonts w:eastAsia="等线" w:ascii="Arial" w:cs="Arial" w:hAnsi="Arial"/>
                <w:sz w:val="22"/>
              </w:rPr>
              <w:t>3，群体行为模式优化；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1，无人艇速度和加速度控制；</w:t>
            </w:r>
          </w:p>
          <w:p>
            <w:pPr>
              <w:spacing w:before="120" w:after="120" w:line="288" w:lineRule="auto"/>
              <w:ind w:left="0"/>
              <w:jc w:val="left"/>
            </w:pPr>
            <w:r>
              <w:rPr>
                <w:rFonts w:eastAsia="等线" w:ascii="Arial" w:cs="Arial" w:hAnsi="Arial"/>
                <w:sz w:val="22"/>
              </w:rPr>
              <w:t>2，无人艇位置和方向控制；</w:t>
            </w:r>
          </w:p>
          <w:p>
            <w:pPr>
              <w:spacing w:before="120" w:after="120" w:line="288" w:lineRule="auto"/>
              <w:ind w:left="0"/>
              <w:jc w:val="left"/>
            </w:pPr>
            <w:r>
              <w:rPr>
                <w:rFonts w:eastAsia="等线" w:ascii="Arial" w:cs="Arial" w:hAnsi="Arial"/>
                <w:sz w:val="22"/>
              </w:rPr>
              <w:t>3，群体行为模式的支持；</w:t>
            </w:r>
          </w:p>
          <w:p>
            <w:pPr>
              <w:spacing w:before="120" w:after="120" w:line="288" w:lineRule="auto"/>
              <w:ind w:left="0"/>
              <w:jc w:val="left"/>
            </w:pPr>
            <w:r>
              <w:rPr>
                <w:rFonts w:eastAsia="等线" w:ascii="Arial" w:cs="Arial" w:hAnsi="Arial"/>
                <w:sz w:val="22"/>
              </w:rPr>
              <w:t>4，动力学参数的实时监控和调整；</w:t>
            </w:r>
          </w:p>
          <w:p>
            <w:pPr>
              <w:spacing w:before="120" w:after="120" w:line="288" w:lineRule="auto"/>
              <w:ind w:left="0"/>
              <w:jc w:val="left"/>
            </w:pPr>
            <w:r>
              <w:rPr>
                <w:rFonts w:eastAsia="等线" w:ascii="Arial" w:cs="Arial" w:hAnsi="Arial"/>
                <w:sz w:val="22"/>
              </w:rPr>
              <w:t>5，无人艇群体路径规划和优化；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1，海洋探索和研究；</w:t>
            </w:r>
          </w:p>
          <w:p>
            <w:pPr>
              <w:spacing w:before="120" w:after="120" w:line="288" w:lineRule="auto"/>
              <w:ind w:left="0"/>
              <w:jc w:val="left"/>
            </w:pPr>
            <w:r>
              <w:rPr>
                <w:rFonts w:eastAsia="等线" w:ascii="Arial" w:cs="Arial" w:hAnsi="Arial"/>
                <w:sz w:val="22"/>
              </w:rPr>
              <w:t>2，水下资源开发；</w:t>
            </w:r>
          </w:p>
          <w:p>
            <w:pPr>
              <w:spacing w:before="120" w:after="120" w:line="288" w:lineRule="auto"/>
              <w:ind w:left="0"/>
              <w:jc w:val="left"/>
            </w:pPr>
            <w:r>
              <w:rPr>
                <w:rFonts w:eastAsia="等线" w:ascii="Arial" w:cs="Arial" w:hAnsi="Arial"/>
                <w:sz w:val="22"/>
              </w:rPr>
              <w:t>3，军事和安全应用；</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1，无人艇群体的性能评估和优化；</w:t>
            </w:r>
          </w:p>
          <w:p>
            <w:pPr>
              <w:spacing w:before="120" w:after="120" w:line="288" w:lineRule="auto"/>
              <w:ind w:left="0"/>
              <w:jc w:val="left"/>
            </w:pPr>
            <w:r>
              <w:rPr>
                <w:rFonts w:eastAsia="等线" w:ascii="Arial" w:cs="Arial" w:hAnsi="Arial"/>
                <w:sz w:val="22"/>
              </w:rPr>
              <w:t>2，海洋环境的监测和数据收集；</w:t>
            </w:r>
          </w:p>
          <w:p>
            <w:pPr>
              <w:spacing w:before="120" w:after="120" w:line="288" w:lineRule="auto"/>
              <w:ind w:left="0"/>
              <w:jc w:val="left"/>
            </w:pPr>
            <w:r>
              <w:rPr>
                <w:rFonts w:eastAsia="等线" w:ascii="Arial" w:cs="Arial" w:hAnsi="Arial"/>
                <w:sz w:val="22"/>
              </w:rPr>
              <w:t>3，无人艇群体的自动化控制和导航；</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领航者加速度（ldrAcceleration）：动态参数</w:t>
            </w:r>
          </w:p>
          <w:p>
            <w:pPr>
              <w:spacing w:before="120" w:after="120" w:line="288" w:lineRule="auto"/>
              <w:ind w:left="0"/>
              <w:jc w:val="left"/>
            </w:pPr>
            <w:r>
              <w:rPr>
                <w:rFonts w:eastAsia="等线" w:ascii="Arial" w:cs="Arial" w:hAnsi="Arial"/>
                <w:sz w:val="22"/>
              </w:rPr>
              <w:t>领航者速度（ldrSpeed）：动态参数</w:t>
            </w:r>
          </w:p>
          <w:p>
            <w:pPr>
              <w:spacing w:before="120" w:after="120" w:line="288" w:lineRule="auto"/>
              <w:ind w:left="0"/>
              <w:jc w:val="left"/>
            </w:pPr>
            <w:r>
              <w:rPr>
                <w:rFonts w:eastAsia="等线" w:ascii="Arial" w:cs="Arial" w:hAnsi="Arial"/>
                <w:sz w:val="22"/>
              </w:rPr>
              <w:t>领航者位置（ldrLocation）：动态参数</w:t>
            </w:r>
          </w:p>
          <w:p>
            <w:pPr>
              <w:spacing w:before="120" w:after="120" w:line="288" w:lineRule="auto"/>
              <w:ind w:left="0"/>
              <w:jc w:val="left"/>
            </w:pPr>
            <w:r>
              <w:rPr>
                <w:rFonts w:eastAsia="等线" w:ascii="Arial" w:cs="Arial" w:hAnsi="Arial"/>
                <w:sz w:val="22"/>
              </w:rPr>
              <w:t>领航者方位角（ldrAzimuth）：动态参数</w:t>
            </w:r>
          </w:p>
          <w:p>
            <w:pPr>
              <w:spacing w:before="120" w:after="120" w:line="288" w:lineRule="auto"/>
              <w:ind w:left="0"/>
              <w:jc w:val="left"/>
            </w:pPr>
            <w:r>
              <w:rPr>
                <w:rFonts w:eastAsia="等线" w:ascii="Arial" w:cs="Arial" w:hAnsi="Arial"/>
                <w:sz w:val="22"/>
              </w:rPr>
              <w:t>领航者方位角速度（ldrAzimuthSpeed）：动态参数</w:t>
            </w:r>
          </w:p>
          <w:p>
            <w:pPr>
              <w:spacing w:before="120" w:after="120" w:line="288" w:lineRule="auto"/>
              <w:ind w:left="0"/>
              <w:jc w:val="left"/>
            </w:pPr>
            <w:r>
              <w:rPr>
                <w:rFonts w:eastAsia="等线" w:ascii="Arial" w:cs="Arial" w:hAnsi="Arial"/>
                <w:sz w:val="22"/>
              </w:rPr>
              <w:t>队形偏移X（formOffsetX）：动态参数</w:t>
            </w:r>
          </w:p>
          <w:p>
            <w:pPr>
              <w:spacing w:before="120" w:after="120" w:line="288" w:lineRule="auto"/>
              <w:ind w:left="0"/>
              <w:jc w:val="left"/>
            </w:pPr>
            <w:r>
              <w:rPr>
                <w:rFonts w:eastAsia="等线" w:ascii="Arial" w:cs="Arial" w:hAnsi="Arial"/>
                <w:sz w:val="22"/>
              </w:rPr>
              <w:t>队形偏移Y（formOffsetY）：动态参数</w:t>
            </w:r>
          </w:p>
          <w:p>
            <w:pPr>
              <w:spacing w:before="120" w:after="120" w:line="288" w:lineRule="auto"/>
              <w:ind w:left="0"/>
              <w:jc w:val="left"/>
            </w:pPr>
            <w:r>
              <w:rPr>
                <w:rFonts w:eastAsia="等线" w:ascii="Arial" w:cs="Arial" w:hAnsi="Arial"/>
                <w:sz w:val="22"/>
              </w:rPr>
              <w:t>队形偏移Z（formOffsetZ）：动态参数</w:t>
            </w:r>
          </w:p>
          <w:p>
            <w:pPr>
              <w:spacing w:before="120" w:after="120" w:line="288" w:lineRule="auto"/>
              <w:ind w:left="0"/>
              <w:jc w:val="left"/>
            </w:pPr>
            <w:r>
              <w:rPr>
                <w:rFonts w:eastAsia="等线" w:ascii="Arial" w:cs="Arial" w:hAnsi="Arial"/>
                <w:sz w:val="22"/>
              </w:rPr>
              <w:t>最大速度（V_max）：290.0 m/s</w:t>
            </w:r>
          </w:p>
          <w:p>
            <w:pPr>
              <w:spacing w:before="120" w:after="120" w:line="288" w:lineRule="auto"/>
              <w:ind w:left="0"/>
              <w:jc w:val="left"/>
            </w:pPr>
            <w:r>
              <w:rPr>
                <w:rFonts w:eastAsia="等线" w:ascii="Arial" w:cs="Arial" w:hAnsi="Arial"/>
                <w:sz w:val="22"/>
              </w:rPr>
              <w:t>最小速度（V_min）：200.0 m/s</w:t>
            </w:r>
          </w:p>
          <w:p>
            <w:pPr>
              <w:spacing w:before="120" w:after="120" w:line="288" w:lineRule="auto"/>
              <w:ind w:left="0"/>
              <w:jc w:val="left"/>
            </w:pPr>
            <w:r>
              <w:rPr>
                <w:rFonts w:eastAsia="等线" w:ascii="Arial" w:cs="Arial" w:hAnsi="Arial"/>
                <w:sz w:val="22"/>
              </w:rPr>
              <w:t>最大加速度（a_max）：3 m/s²</w:t>
            </w:r>
          </w:p>
          <w:p>
            <w:pPr>
              <w:spacing w:before="120" w:after="120" w:line="288" w:lineRule="auto"/>
              <w:ind w:left="0"/>
              <w:jc w:val="left"/>
            </w:pPr>
            <w:r>
              <w:rPr>
                <w:rFonts w:eastAsia="等线" w:ascii="Arial" w:cs="Arial" w:hAnsi="Arial"/>
                <w:sz w:val="22"/>
              </w:rPr>
              <w:t>最大角速度（omega_max）：0.52 rad/s</w:t>
            </w:r>
          </w:p>
          <w:p>
            <w:pPr>
              <w:spacing w:before="120" w:after="120" w:line="288" w:lineRule="auto"/>
              <w:ind w:left="0"/>
              <w:jc w:val="left"/>
            </w:pPr>
            <w:r>
              <w:rPr>
                <w:rFonts w:eastAsia="等线" w:ascii="Arial" w:cs="Arial" w:hAnsi="Arial"/>
                <w:sz w:val="22"/>
              </w:rPr>
              <w:t>慢速距离（d_slow）：800.0 m</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98"/>
              </w:numPr>
              <w:spacing w:before="120" w:after="120" w:line="288" w:lineRule="auto"/>
              <w:ind w:left="0"/>
              <w:jc w:val="left"/>
            </w:pPr>
            <w:r>
              <w:rPr>
                <w:rFonts w:eastAsia="等线" w:ascii="Arial" w:cs="Arial" w:hAnsi="Arial"/>
                <w:b w:val="true"/>
                <w:sz w:val="22"/>
              </w:rPr>
              <w:t>如何设置无人艇的初始参数？</w:t>
            </w:r>
          </w:p>
          <w:p>
            <w:pPr>
              <w:spacing w:before="120" w:after="120" w:line="288" w:lineRule="auto"/>
              <w:ind w:left="453"/>
              <w:jc w:val="left"/>
            </w:pPr>
            <w:r>
              <w:rPr>
                <w:rFonts w:eastAsia="等线" w:ascii="Arial" w:cs="Arial" w:hAnsi="Arial"/>
                <w:sz w:val="22"/>
              </w:rPr>
              <w:t>使用内置的初始化工具或手动输入初始参数。</w:t>
            </w:r>
          </w:p>
          <w:p>
            <w:pPr>
              <w:numPr>
                <w:numId w:val="99"/>
              </w:numPr>
              <w:spacing w:before="120" w:after="120" w:line="288" w:lineRule="auto"/>
              <w:ind w:left="0"/>
              <w:jc w:val="left"/>
            </w:pPr>
            <w:r>
              <w:rPr>
                <w:rFonts w:eastAsia="等线" w:ascii="Arial" w:cs="Arial" w:hAnsi="Arial"/>
                <w:b w:val="true"/>
                <w:sz w:val="22"/>
              </w:rPr>
              <w:t>支持哪些无人艇动力学模型？</w:t>
            </w:r>
          </w:p>
          <w:p>
            <w:pPr>
              <w:spacing w:before="120" w:after="120" w:line="288" w:lineRule="auto"/>
              <w:ind w:left="453"/>
              <w:jc w:val="left"/>
            </w:pPr>
            <w:r>
              <w:rPr>
                <w:rFonts w:eastAsia="等线" w:ascii="Arial" w:cs="Arial" w:hAnsi="Arial"/>
                <w:sz w:val="22"/>
              </w:rPr>
              <w:t>支持无人艇围猎动力学模型，以及其他多种动力学模型。</w:t>
            </w:r>
          </w:p>
          <w:p>
            <w:pPr>
              <w:numPr>
                <w:numId w:val="100"/>
              </w:numPr>
              <w:spacing w:before="120" w:after="120" w:line="288" w:lineRule="auto"/>
              <w:ind w:left="0"/>
              <w:jc w:val="left"/>
            </w:pPr>
            <w:r>
              <w:rPr>
                <w:rFonts w:eastAsia="等线" w:ascii="Arial" w:cs="Arial" w:hAnsi="Arial"/>
                <w:b w:val="true"/>
                <w:sz w:val="22"/>
              </w:rPr>
              <w:t>如何进行无人艇群体路径规划？</w:t>
            </w:r>
          </w:p>
          <w:p>
            <w:pPr>
              <w:spacing w:before="120" w:after="120" w:line="288" w:lineRule="auto"/>
              <w:ind w:left="453"/>
              <w:jc w:val="left"/>
            </w:pPr>
            <w:r>
              <w:rPr>
                <w:rFonts w:eastAsia="等线" w:ascii="Arial" w:cs="Arial" w:hAnsi="Arial"/>
                <w:sz w:val="22"/>
              </w:rPr>
              <w:t>使用内置的规划工具，设置起点、终点和中间点。</w:t>
            </w:r>
          </w:p>
          <w:p>
            <w:pPr>
              <w:numPr>
                <w:numId w:val="101"/>
              </w:numPr>
              <w:spacing w:before="120" w:after="120" w:line="288" w:lineRule="auto"/>
              <w:ind w:left="0"/>
              <w:jc w:val="left"/>
            </w:pPr>
            <w:r>
              <w:rPr>
                <w:rFonts w:eastAsia="等线" w:ascii="Arial" w:cs="Arial" w:hAnsi="Arial"/>
                <w:b w:val="true"/>
                <w:sz w:val="22"/>
              </w:rPr>
              <w:t>如何处理无人艇群体动力学问题？</w:t>
            </w:r>
          </w:p>
          <w:p>
            <w:pPr>
              <w:spacing w:before="120" w:after="120" w:line="288" w:lineRule="auto"/>
              <w:ind w:left="453"/>
              <w:jc w:val="left"/>
            </w:pPr>
            <w:r>
              <w:rPr>
                <w:rFonts w:eastAsia="等线" w:ascii="Arial" w:cs="Arial" w:hAnsi="Arial"/>
                <w:sz w:val="22"/>
              </w:rPr>
              <w:t>使用内置的动力学模型，设置参数和模型参数。</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t xml:space="preserve">      "V_max": 290,</w:t>
                    <w:br/>
                    <w:t xml:space="preserve">      "V_min": 200,</w:t>
                    <w:br/>
                    <w:t xml:space="preserve">      "a_max": 3,</w:t>
                    <w:br/>
                    <w:t xml:space="preserve">      "d_slow": 800,</w:t>
                    <w:br/>
                    <w:t xml:space="preserve">      "formOffsetX": "formOffsetX",</w:t>
                    <w:br/>
                    <w:t xml:space="preserve">      "formOffsetY": "formOffsetY",</w:t>
                    <w:br/>
                    <w:t xml:space="preserve">      "formOffsetZ": "formOffsetZ",</w:t>
                    <w:br/>
                    <w:t xml:space="preserve">      "ldrAcceleration": "ldrAcceleration",</w:t>
                    <w:br/>
                    <w:t xml:space="preserve">      "ldrAzimuth": "ldrAzimuth",</w:t>
                    <w:br/>
                    <w:t xml:space="preserve">      "ldrAzimuthSpeed": "ldrAzimuthSpeed",</w:t>
                    <w:br/>
                    <w:t xml:space="preserve">      "ldrLocation": "ldrLocation",</w:t>
                    <w:br/>
                    <w:t xml:space="preserve">      "ldrSpeed": "ldrSpeed",</w:t>
                    <w:br/>
                    <w:t xml:space="preserve">      "omega_max": 0.52</w:t>
                    <w:br/>
                    <w:t xml:space="preserve">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"无人艇围猎插件是一个专业的无人艇群体行为模拟和分析工具，为用户提供全面的无人艇群体动力学模拟、仿真和分析能力。该插件采用先进的群体行为算法，支持多种无人艇群体行为模式的模拟和求解。",</w:t>
                    <w:br/>
                    <w:t xml:space="preserve">    "coreFunctions": [</w:t>
                    <w:br/>
                    <w:t xml:space="preserve">      "无人艇群体行为模拟",</w:t>
                    <w:br/>
                    <w:t xml:space="preserve">      "群体动力学参数分析",</w:t>
                    <w:br/>
                    <w:t xml:space="preserve">      "群体行为模式优化"</w:t>
                    <w:br/>
                    <w:t xml:space="preserve">    ],</w:t>
                    <w:br/>
                    <w:t xml:space="preserve">    "functions": [</w:t>
                    <w:br/>
                    <w:t xml:space="preserve">      "无人艇速度和加速度控制",</w:t>
                    <w:br/>
                    <w:t xml:space="preserve">      "无人艇位置和方向控制",</w:t>
                    <w:br/>
                    <w:t xml:space="preserve">      "群体行为模式的支持",</w:t>
                    <w:br/>
                    <w:t xml:space="preserve">      "动力学参数的实时监控和调整",</w:t>
                    <w:br/>
                    <w:t xml:space="preserve">      "无人艇群体路径规划和优化"</w:t>
                    <w:br/>
                    <w:t xml:space="preserve">    ],</w:t>
                    <w:br/>
                    <w:t xml:space="preserve">    "applicationScenarios": [</w:t>
                    <w:br/>
                    <w:t xml:space="preserve">      "海洋探索和研究",</w:t>
                    <w:br/>
                    <w:t xml:space="preserve">      "水下资源开发",</w:t>
                    <w:br/>
                    <w:t xml:space="preserve">      "军事和安全应用"</w:t>
                    <w:br/>
                    <w:t xml:space="preserve">    ],</w:t>
                    <w:br/>
                    <w:t xml:space="preserve">    "application": [</w:t>
                    <w:br/>
                    <w:t xml:space="preserve">      "无人艇群体的性能评估和优化",</w:t>
                    <w:br/>
                    <w:t xml:space="preserve">      "海洋环境的监测和数据收集",</w:t>
                    <w:br/>
                    <w:t xml:space="preserve">      "无人艇群体的自动化控制和导航"</w:t>
                    <w:br/>
                    <w:t xml:space="preserve">    ],</w:t>
                    <w:br/>
                    <w:t xml:space="preserve">    "parameters": [</w:t>
                    <w:br/>
                    <w:t xml:space="preserve">      {</w:t>
                    <w:br/>
                    <w:t xml:space="preserve">        "name": "领航者加速度（ldrAcceleration）",</w:t>
                    <w:br/>
                    <w:t xml:space="preserve">        "value": "动态参数"</w:t>
                    <w:br/>
                    <w:t xml:space="preserve">      },</w:t>
                    <w:br/>
                    <w:t xml:space="preserve">      {</w:t>
                    <w:br/>
                    <w:t xml:space="preserve">        "name": "领航者速度（ldrSpeed）",</w:t>
                    <w:br/>
                    <w:t xml:space="preserve">        "value": "动态参数"</w:t>
                    <w:br/>
                    <w:t xml:space="preserve">      },</w:t>
                    <w:br/>
                    <w:t xml:space="preserve">      {</w:t>
                    <w:br/>
                    <w:t xml:space="preserve">        "name": "领航者位置（ldrLocation）",</w:t>
                    <w:br/>
                    <w:t xml:space="preserve">        "value": "动态参数"</w:t>
                    <w:br/>
                    <w:t xml:space="preserve">      },</w:t>
                    <w:br/>
                    <w:t xml:space="preserve">      {</w:t>
                    <w:br/>
                    <w:t xml:space="preserve">        "name": "领航者方位角（ldrAzimuth）",</w:t>
                    <w:br/>
                    <w:t xml:space="preserve">        "value": "动态参数"</w:t>
                    <w:br/>
                    <w:t xml:space="preserve">      },</w:t>
                    <w:br/>
                    <w:t xml:space="preserve">      {</w:t>
                    <w:br/>
                    <w:t xml:space="preserve">        "name": "领航者方位角速度（ldrAzimuthSpeed）",</w:t>
                    <w:br/>
                    <w:t xml:space="preserve">        "value": "动态参数"</w:t>
                    <w:br/>
                    <w:t xml:space="preserve">      },</w:t>
                    <w:br/>
                    <w:t xml:space="preserve">      {</w:t>
                    <w:br/>
                    <w:t xml:space="preserve">        "name": "队形偏移X（formOffsetX）",</w:t>
                    <w:br/>
                    <w:t xml:space="preserve">        "value": "动态参数"</w:t>
                    <w:br/>
                    <w:t xml:space="preserve">      },</w:t>
                    <w:br/>
                    <w:t xml:space="preserve">      {</w:t>
                    <w:br/>
                    <w:t xml:space="preserve">        "name": "队形偏移Y（formOffsetY）",</w:t>
                    <w:br/>
                    <w:t xml:space="preserve">        "value": "动态参数"</w:t>
                    <w:br/>
                    <w:t xml:space="preserve">      },</w:t>
                    <w:br/>
                    <w:t xml:space="preserve">      {</w:t>
                    <w:br/>
                    <w:t xml:space="preserve">        "name": "队形偏移Z（formOffsetZ）",</w:t>
                    <w:br/>
                    <w:t xml:space="preserve">        "value": "动态参数"</w:t>
                    <w:br/>
                    <w:t xml:space="preserve">      },</w:t>
                    <w:br/>
                    <w:t xml:space="preserve">      {</w:t>
                    <w:br/>
                    <w:t xml:space="preserve">        "name": "最大速度（V_max）",</w:t>
                    <w:br/>
                    <w:t xml:space="preserve">        "value": "290.0 m/s"</w:t>
                    <w:br/>
                    <w:t xml:space="preserve">      },</w:t>
                    <w:br/>
                    <w:t xml:space="preserve">      {</w:t>
                    <w:br/>
                    <w:t xml:space="preserve">        "name": "最小速度（V_min）",</w:t>
                    <w:br/>
                    <w:t xml:space="preserve">        "value": "200.0 m/s"</w:t>
                    <w:br/>
                    <w:t xml:space="preserve">      },</w:t>
                    <w:br/>
                    <w:t xml:space="preserve">      {</w:t>
                    <w:br/>
                    <w:t xml:space="preserve">        "name": "最大加速度（a_max）",</w:t>
                    <w:br/>
                    <w:t xml:space="preserve">        "value": "3 m/s²"</w:t>
                    <w:br/>
                    <w:t xml:space="preserve">      },</w:t>
                    <w:br/>
                    <w:t xml:space="preserve">      {</w:t>
                    <w:br/>
                    <w:t xml:space="preserve">        "name": "最大角速度（omega_max）",</w:t>
                    <w:br/>
                    <w:t xml:space="preserve">        "value": "0.52 rad/s"</w:t>
                    <w:br/>
                    <w:t xml:space="preserve">      },</w:t>
                    <w:br/>
                    <w:t xml:space="preserve">      {</w:t>
                    <w:br/>
                    <w:t xml:space="preserve">        "name": "慢速距离（d_slow）",</w:t>
                    <w:br/>
                    <w:t xml:space="preserve">        "value": "800.0 m"</w:t>
                    <w:br/>
                    <w:t xml:space="preserve">      }</w:t>
                    <w:br/>
                    <w:t xml:space="preserve">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"question": "如何设置无人艇的初始参数？",</w:t>
                    <w:br/>
                    <w:t xml:space="preserve">        "solution": "使用内置的初始化工具或手动输入初始参数。"</w:t>
                    <w:br/>
                    <w:t xml:space="preserve">      },</w:t>
                    <w:br/>
                    <w:t xml:space="preserve">      {</w:t>
                    <w:br/>
                    <w:t xml:space="preserve">        "question": "支持哪些无人艇动力学模型？",</w:t>
                    <w:br/>
                    <w:t xml:space="preserve">        "solution": "支持无人艇围猎动力学模型，以及其他多种动力学模型。"</w:t>
                    <w:br/>
                    <w:t xml:space="preserve">      },</w:t>
                    <w:br/>
                    <w:t xml:space="preserve">      {</w:t>
                    <w:br/>
                    <w:t xml:space="preserve">        "question": "如何进行无人艇群体路径规划？",</w:t>
                    <w:br/>
                    <w:t xml:space="preserve">        "solution": "使用内置的规划工具，设置起点、终点和中间点。"</w:t>
                    <w:br/>
                    <w:t xml:space="preserve">      },</w:t>
                    <w:br/>
                    <w:t xml:space="preserve">      {</w:t>
                    <w:br/>
                    <w:t xml:space="preserve">        "question": "如何处理无人艇群体动力学问题？",</w:t>
                    <w:br/>
                    <w:t xml:space="preserve">        "solution": "使用内置的动力学模型，设置参数和模型参数。"</w:t>
                    <w:br/>
                    <w:t xml:space="preserve">      }</w:t>
                    <w:br/>
                    <w:t xml:space="preserve">    ]</w:t>
                    <w:br/>
                    <w:t xml:space="preserve">  },</w:t>
                    <w:br/>
                    <w:t xml:space="preserve">  "pluginIndex": 0,</w:t>
                    <w:br/>
                    <w:t xml:space="preserve">  "pluginName": "iagnt_dynamics_uuv_flocking",</w:t>
                    <w:br/>
                    <w:t xml:space="preserve">  "pluginNote": "UUVFlocking",</w:t>
                    <w:br/>
                    <w:t xml:space="preserve">  "pluginNoteI18n": "无人艇围猎",</w:t>
                    <w:br/>
                    <w:t xml:space="preserve">  "pluginSignature": "dynamics_TyuQVX1npbi44lgJY4Xa",</w:t>
                    <w:br/>
                    <w:t xml:space="preserve">  "rscType": 0</w:t>
                    <w:br/>
                  </w:r>
                  <w:r>
                    <w:rPr>
                      <w:rFonts w:eastAsia="Consolas" w:ascii="Consolas" w:cs="Consolas" w:hAnsi="Consolas"/>
                      <w:sz w:val="22"/>
                    </w:rPr>
                    <w:t>}</w:t>
                  </w:r>
                </w:p>
              </w:tc>
            </w:tr>
          </w:tbl>
          <w:p/>
        </w:tc>
      </w:tr>
    </w:tbl>
    <w:p>
      <w:pPr>
        <w:numPr>
          <w:numId w:val="102"/>
        </w:numPr>
        <w:spacing w:before="120" w:after="120" w:line="288" w:lineRule="auto"/>
        <w:ind w:left="0"/>
        <w:jc w:val="left"/>
      </w:pPr>
      <w:r>
        <w:rPr>
          <w:rFonts w:eastAsia="等线" w:ascii="Arial" w:cs="Arial" w:hAnsi="Arial"/>
          <w:sz w:val="22"/>
        </w:rPr>
        <w:t>(KeyboardWASD)(键盘WASD驱动)iagnt_dynamics_wasd_on_ground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键盘WASD驱动（KeyboardWASD）</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p>
            <w:pPr>
              <w:spacing w:before="120" w:after="120" w:line="288" w:lineRule="auto"/>
              <w:ind w:left="0"/>
              <w:jc w:val="left"/>
            </w:pP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键盘WASD驱动插件是一个模拟工具，允许用户通过键盘上的WASD键来控制模拟对象的运动。这种控制方式模拟了第一人称射击游戏中的移动控制，为用户提供直观的交互体验。</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1，通过键盘WASD键控制模拟对象的移动；</w:t>
            </w:r>
          </w:p>
          <w:p>
            <w:pPr>
              <w:spacing w:before="120" w:after="120" w:line="288" w:lineRule="auto"/>
              <w:ind w:left="0"/>
              <w:jc w:val="left"/>
            </w:pPr>
            <w:r>
              <w:rPr>
                <w:rFonts w:eastAsia="等线" w:ascii="Arial" w:cs="Arial" w:hAnsi="Arial"/>
                <w:sz w:val="22"/>
              </w:rPr>
              <w:t>2，支持前后左右四个方向的速度控制；</w:t>
            </w:r>
          </w:p>
          <w:p>
            <w:pPr>
              <w:spacing w:before="120" w:after="120" w:line="288" w:lineRule="auto"/>
              <w:ind w:left="0"/>
              <w:jc w:val="left"/>
            </w:pPr>
            <w:r>
              <w:rPr>
                <w:rFonts w:eastAsia="等线" w:ascii="Arial" w:cs="Arial" w:hAnsi="Arial"/>
                <w:sz w:val="22"/>
              </w:rPr>
              <w:t>3，可配置的加速度和减速度参数；</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1，实时速度调整；</w:t>
            </w:r>
          </w:p>
          <w:p>
            <w:pPr>
              <w:spacing w:before="120" w:after="120" w:line="288" w:lineRule="auto"/>
              <w:ind w:left="0"/>
              <w:jc w:val="left"/>
            </w:pPr>
            <w:r>
              <w:rPr>
                <w:rFonts w:eastAsia="等线" w:ascii="Arial" w:cs="Arial" w:hAnsi="Arial"/>
                <w:sz w:val="22"/>
              </w:rPr>
              <w:t>2，方向控制；</w:t>
            </w:r>
          </w:p>
          <w:p>
            <w:pPr>
              <w:spacing w:before="120" w:after="120" w:line="288" w:lineRule="auto"/>
              <w:ind w:left="0"/>
              <w:jc w:val="left"/>
            </w:pPr>
            <w:r>
              <w:rPr>
                <w:rFonts w:eastAsia="等线" w:ascii="Arial" w:cs="Arial" w:hAnsi="Arial"/>
                <w:sz w:val="22"/>
              </w:rPr>
              <w:t>3，加速度和减速度模拟；</w:t>
            </w:r>
          </w:p>
          <w:p>
            <w:pPr>
              <w:spacing w:before="120" w:after="120" w:line="288" w:lineRule="auto"/>
              <w:ind w:left="0"/>
              <w:jc w:val="left"/>
            </w:pPr>
            <w:r>
              <w:rPr>
                <w:rFonts w:eastAsia="等线" w:ascii="Arial" w:cs="Arial" w:hAnsi="Arial"/>
                <w:sz w:val="22"/>
              </w:rPr>
              <w:t>4，键盘输入监听；</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1，模拟环境中的用户交互测试；</w:t>
            </w:r>
          </w:p>
          <w:p>
            <w:pPr>
              <w:spacing w:before="120" w:after="120" w:line="288" w:lineRule="auto"/>
              <w:ind w:left="0"/>
              <w:jc w:val="left"/>
            </w:pPr>
            <w:r>
              <w:rPr>
                <w:rFonts w:eastAsia="等线" w:ascii="Arial" w:cs="Arial" w:hAnsi="Arial"/>
                <w:sz w:val="22"/>
              </w:rPr>
              <w:t>2，教育和培训软件中的运动控制模拟；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1，在模拟软件中控制虚拟车辆或机器人；</w:t>
            </w:r>
          </w:p>
          <w:p>
            <w:pPr>
              <w:spacing w:before="120" w:after="120" w:line="288" w:lineRule="auto"/>
              <w:ind w:left="0"/>
              <w:jc w:val="left"/>
            </w:pPr>
            <w:r>
              <w:rPr>
                <w:rFonts w:eastAsia="等线" w:ascii="Arial" w:cs="Arial" w:hAnsi="Arial"/>
                <w:sz w:val="22"/>
              </w:rPr>
              <w:t>2，在教育软件中教授运动控制原理；</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103"/>
              </w:numPr>
              <w:spacing w:before="120" w:after="120" w:line="288" w:lineRule="auto"/>
              <w:ind w:left="0"/>
              <w:jc w:val="left"/>
            </w:pPr>
            <w:r>
              <w:rPr>
                <w:rFonts w:eastAsia="等线" w:ascii="Arial" w:cs="Arial" w:hAnsi="Arial"/>
                <w:b w:val="true"/>
                <w:sz w:val="22"/>
              </w:rPr>
              <w:t>如何配置键盘WASD驱动的参数？</w:t>
            </w:r>
          </w:p>
          <w:p>
            <w:pPr>
              <w:spacing w:before="120" w:after="120" w:line="288" w:lineRule="auto"/>
              <w:ind w:left="453"/>
              <w:jc w:val="left"/>
            </w:pPr>
            <w:r>
              <w:rPr>
                <w:rFonts w:eastAsia="等线" w:ascii="Arial" w:cs="Arial" w:hAnsi="Arial"/>
                <w:sz w:val="22"/>
              </w:rPr>
              <w:t>通过插件的设置界面，用户可以自定义速度、加速度、减速度等参数。</w:t>
            </w:r>
          </w:p>
          <w:p>
            <w:pPr>
              <w:numPr>
                <w:numId w:val="104"/>
              </w:numPr>
              <w:spacing w:before="120" w:after="120" w:line="288" w:lineRule="auto"/>
              <w:ind w:left="0"/>
              <w:jc w:val="left"/>
            </w:pPr>
            <w:r>
              <w:rPr>
                <w:rFonts w:eastAsia="等线" w:ascii="Arial" w:cs="Arial" w:hAnsi="Arial"/>
                <w:b w:val="true"/>
                <w:sz w:val="22"/>
              </w:rPr>
              <w:t>支持哪些键盘布局？</w:t>
            </w:r>
          </w:p>
          <w:p>
            <w:pPr>
              <w:spacing w:before="120" w:after="120" w:line="288" w:lineRule="auto"/>
              <w:ind w:left="453"/>
              <w:jc w:val="left"/>
            </w:pPr>
            <w:r>
              <w:rPr>
                <w:rFonts w:eastAsia="等线" w:ascii="Arial" w:cs="Arial" w:hAnsi="Arial"/>
                <w:sz w:val="22"/>
              </w:rPr>
              <w:t>主要支持WASD布局，但可能允许用户自定义其他按键布局。</w:t>
            </w:r>
          </w:p>
          <w:p>
            <w:pPr>
              <w:numPr>
                <w:numId w:val="105"/>
              </w:numPr>
              <w:spacing w:before="120" w:after="120" w:line="288" w:lineRule="auto"/>
              <w:ind w:left="0"/>
              <w:jc w:val="left"/>
            </w:pPr>
            <w:r>
              <w:rPr>
                <w:rFonts w:eastAsia="等线" w:ascii="Arial" w:cs="Arial" w:hAnsi="Arial"/>
                <w:b w:val="true"/>
                <w:sz w:val="22"/>
              </w:rPr>
              <w:t>如何开始和停止模拟？</w:t>
            </w:r>
          </w:p>
          <w:p>
            <w:pPr>
              <w:spacing w:before="120" w:after="120" w:line="288" w:lineRule="auto"/>
              <w:ind w:left="453"/>
              <w:jc w:val="left"/>
            </w:pPr>
            <w:r>
              <w:rPr>
                <w:rFonts w:eastAsia="等线" w:ascii="Arial" w:cs="Arial" w:hAnsi="Arial"/>
                <w:sz w:val="22"/>
              </w:rPr>
              <w:t>通常可以通过按下特定的开始和停止键来控制模拟的启动和停止。</w:t>
            </w:r>
          </w:p>
          <w:p>
            <w:pPr>
              <w:numPr>
                <w:numId w:val="106"/>
              </w:numPr>
              <w:spacing w:before="120" w:after="120" w:line="288" w:lineRule="auto"/>
              <w:ind w:left="0"/>
              <w:jc w:val="left"/>
            </w:pPr>
            <w:r>
              <w:rPr>
                <w:rFonts w:eastAsia="等线" w:ascii="Arial" w:cs="Arial" w:hAnsi="Arial"/>
                <w:b w:val="true"/>
                <w:sz w:val="22"/>
              </w:rPr>
              <w:t>如何处理键盘输入？</w:t>
            </w:r>
          </w:p>
          <w:p>
            <w:pPr>
              <w:spacing w:before="120" w:after="120" w:line="288" w:lineRule="auto"/>
              <w:ind w:left="453"/>
              <w:jc w:val="left"/>
            </w:pPr>
            <w:r>
              <w:rPr>
                <w:rFonts w:eastAsia="等线" w:ascii="Arial" w:cs="Arial" w:hAnsi="Arial"/>
                <w:sz w:val="22"/>
              </w:rPr>
              <w:t>插件会监听键盘输入，并根据用户的按键操作实时调整模拟对象的运动状态。</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"键盘WASD驱动插件是一个模拟工具，允许用户通过键盘上的WASD键来控制模拟对象的运动。这种控制方式模拟了第一人称射击游戏中的移动控制，为用户提供直观的交互体验。",</w:t>
                    <w:br/>
                    <w:t xml:space="preserve">    "coreFunctions": [</w:t>
                    <w:br/>
                    <w:t xml:space="preserve">      "通过键盘WASD键控制模拟对象的移动",</w:t>
                    <w:br/>
                    <w:t xml:space="preserve">      "支持前后左右四个方向的速度控制",</w:t>
                    <w:br/>
                    <w:t xml:space="preserve">      "可配置的加速度和减速度参数"</w:t>
                    <w:br/>
                    <w:t xml:space="preserve">    ],</w:t>
                    <w:br/>
                    <w:t xml:space="preserve">    "functions": [</w:t>
                    <w:br/>
                    <w:t xml:space="preserve">      "实时速度调整",</w:t>
                    <w:br/>
                    <w:t xml:space="preserve">      "方向控制",</w:t>
                    <w:br/>
                    <w:t xml:space="preserve">      "加速度和减速度模拟",</w:t>
                    <w:br/>
                    <w:t xml:space="preserve">      "键盘输入监听"</w:t>
                    <w:br/>
                    <w:t xml:space="preserve">    ],</w:t>
                    <w:br/>
                    <w:t xml:space="preserve">    "applicationScenarios": [</w:t>
                    <w:br/>
                    <w:t xml:space="preserve">      "模拟环境中的用户交互测试",</w:t>
                    <w:br/>
                    <w:t xml:space="preserve">      "教育和培训软件中的运动控制模拟"</w:t>
                    <w:br/>
                    <w:t xml:space="preserve">    ],</w:t>
                    <w:br/>
                    <w:t xml:space="preserve">    "application": [</w:t>
                    <w:br/>
                    <w:t xml:space="preserve">      "在模拟软件中控制虚拟车辆或机器人",</w:t>
                    <w:br/>
                    <w:t xml:space="preserve">      "在教育软件中教授运动控制原理"</w:t>
                    <w:br/>
                    <w:t xml:space="preserve">    ],</w:t>
                    <w:br/>
                    <w:t xml:space="preserve">    "parameters": [</w:t>
                    <w:br/>
                    <w:t xml:space="preserve">      {</w:t>
                    <w:br/>
                    <w:t xml:space="preserve">        "name": "基础移动速度",</w:t>
                    <w:br/>
                    <w:t xml:space="preserve">        "value": "5.0 m/s（默认值）"</w:t>
                    <w:br/>
                    <w:t xml:space="preserve">      },</w:t>
                    <w:br/>
                    <w:t xml:space="preserve">      {</w:t>
                    <w:br/>
                    <w:t xml:space="preserve">        "name": "加速度",</w:t>
                    <w:br/>
                    <w:t xml:space="preserve">        "value": "2.0 m/s²（默认值）"</w:t>
                    <w:br/>
                    <w:t xml:space="preserve">      },</w:t>
                    <w:br/>
                    <w:t xml:space="preserve">      {</w:t>
                    <w:br/>
                    <w:t xml:space="preserve">        "name": "减速度",</w:t>
                    <w:br/>
                    <w:t xml:space="preserve">        "value": "3.0 m/s²（默认值）"</w:t>
                    <w:br/>
                    <w:t xml:space="preserve">      },</w:t>
                    <w:br/>
                    <w:t xml:space="preserve">      {</w:t>
                    <w:br/>
                    <w:t xml:space="preserve">        "name": "转向灵敏度",</w:t>
                    <w:br/>
                    <w:t xml:space="preserve">        "value": "1.0（默认值）"</w:t>
                    <w:br/>
                    <w:t xml:space="preserve">      },</w:t>
                    <w:br/>
                    <w:t xml:space="preserve">      {</w:t>
                    <w:br/>
                    <w:t xml:space="preserve">        "name": "最大速度",</w:t>
                    <w:br/>
                    <w:t xml:space="preserve">        "value": "10.0 m/s（默认值）"</w:t>
                    <w:br/>
                    <w:t xml:space="preserve">      }</w:t>
                    <w:br/>
                    <w:t xml:space="preserve">    ],</w:t>
                    <w:br/>
                    <w:t xml:space="preserve">    "usageGuide": [</w:t>
                    <w:br/>
                    <w:t xml:space="preserve">      "快速启动步骤",</w:t>
                    <w:br/>
                    <w:t xml:space="preserve">      "导入系统参数",</w:t>
                    <w:br/>
                    <w:t xml:space="preserve">      "配置仿真参数",</w:t>
                    <w:br/>
                    <w:t xml:space="preserve">      "设置初始条件",</w:t>
                    <w:br/>
                    <w:t xml:space="preserve">      "运行仿真",</w:t>
                    <w:br/>
                    <w:t xml:space="preserve">      "查看分析结果"</w:t>
                    <w:br/>
                    <w:t xml:space="preserve">    ],</w:t>
                    <w:br/>
                    <w:t xml:space="preserve">    "faq": [</w:t>
                    <w:br/>
                    <w:t xml:space="preserve">      {</w:t>
                    <w:br/>
                    <w:t xml:space="preserve">        "question": "如何配置键盘WASD驱动的参数？",</w:t>
                    <w:br/>
                    <w:t xml:space="preserve">        "solution": "通过插件的设置界面，用户可以自定义速度、加速度、减速度等参数。"</w:t>
                    <w:br/>
                    <w:t xml:space="preserve">      },</w:t>
                    <w:br/>
                    <w:t xml:space="preserve">      {</w:t>
                    <w:br/>
                    <w:t xml:space="preserve">        "question": "支持哪些键盘布局？",</w:t>
                    <w:br/>
                    <w:t xml:space="preserve">        "solution": "主要支持WASD布局，但可能允许用户自定义其他按键布局。"</w:t>
                    <w:br/>
                    <w:t xml:space="preserve">      },</w:t>
                    <w:br/>
                    <w:t xml:space="preserve">      {</w:t>
                    <w:br/>
                    <w:t xml:space="preserve">        "question": "如何开始和停止模拟？",</w:t>
                    <w:br/>
                    <w:t xml:space="preserve">        "solution": "通常可以通过按下特定的开始和停止键来控制模拟的启动和停止。"</w:t>
                    <w:br/>
                    <w:t xml:space="preserve">      },</w:t>
                    <w:br/>
                    <w:t xml:space="preserve">      {</w:t>
                    <w:br/>
                    <w:t xml:space="preserve">        "question": "如何处理键盘输入？",</w:t>
                    <w:br/>
                    <w:t xml:space="preserve">        "solution": "插件会监听键盘输入，并根据用户的按键操作实时调整模拟对象的运动状态。"</w:t>
                    <w:br/>
                    <w:t xml:space="preserve">      }</w:t>
                    <w:br/>
                    <w:t xml:space="preserve">    ]</w:t>
                    <w:br/>
                    <w:t xml:space="preserve">  },</w:t>
                    <w:br/>
                    <w:t xml:space="preserve">  "pluginIndex": 0,</w:t>
                    <w:br/>
                    <w:t xml:space="preserve">  "pluginName": "iagnt_dynamics_wasd_on_ground",</w:t>
                    <w:br/>
                    <w:t xml:space="preserve">  "pluginNote": "KeyboardWASD",</w:t>
                    <w:br/>
                    <w:t xml:space="preserve">  "pluginNoteI18n": "键盘WASD驱动",</w:t>
                    <w:br/>
                    <w:t xml:space="preserve">  "pluginSignature": "dynamics_KIloobkhG0gov4h50pXn",</w:t>
                    <w:br/>
                    <w:t xml:space="preserve">  "rscType": 0</w:t>
                    <w:br/>
                  </w:r>
                  <w:r>
                    <w:rPr>
                      <w:rFonts w:eastAsia="Consolas" w:ascii="Consolas" w:cs="Consolas" w:hAnsi="Consolas"/>
                      <w:sz w:val="22"/>
                    </w:rPr>
                    <w:t>}</w:t>
                  </w:r>
                </w:p>
              </w:tc>
            </w:tr>
          </w:tbl>
          <w:p/>
        </w:tc>
      </w:tr>
    </w:tbl>
    <w:p>
      <w:pPr>
        <w:numPr>
          <w:numId w:val="107"/>
        </w:numPr>
        <w:spacing w:before="120" w:after="120" w:line="288" w:lineRule="auto"/>
        <w:ind w:left="0"/>
        <w:jc w:val="left"/>
      </w:pPr>
      <w:r>
        <w:rPr>
          <w:rFonts w:eastAsia="等线" w:ascii="Arial" w:cs="Arial" w:hAnsi="Arial"/>
          <w:sz w:val="22"/>
        </w:rPr>
        <w:t>(Foo)(缺省)iagnt_dynamics_vehicle_stanley</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缺省</w:t>
            </w:r>
            <w:r>
              <w:rPr>
                <w:rFonts w:eastAsia="等线" w:ascii="Arial" w:cs="Arial" w:hAnsi="Arial"/>
                <w:sz w:val="22"/>
              </w:rPr>
              <w:t>（Foo）</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Foo动力学为缺省动力学，仅做占位使用，不提供任何动力学输出</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w:t>
                    <w:br/>
                    <w:t xml:space="preserve">    "coreFunctions": [</w:t>
                    <w:br/>
                    <w:t xml:space="preserve">      ""</w:t>
                    <w:br/>
                    <w:t xml:space="preserve">    ],</w:t>
                    <w:br/>
                    <w:t xml:space="preserve">    "functions": [</w:t>
                    <w:br/>
                    <w:t xml:space="preserve">      ""</w:t>
                    <w:br/>
                    <w:t xml:space="preserve">    ],</w:t>
                    <w:br/>
                    <w:t xml:space="preserve">    "applicationScenarios": [</w:t>
                    <w:br/>
                    <w:t xml:space="preserve">      ""</w:t>
                    <w:br/>
                    <w:t xml:space="preserve">    ],</w:t>
                    <w:br/>
                    <w:t xml:space="preserve">    "application": [</w:t>
                    <w:br/>
                    <w:t xml:space="preserve">      ""</w:t>
                    <w:br/>
                    <w:t xml:space="preserve">    ],</w:t>
                    <w:br/>
                    <w:t xml:space="preserve">    "parameters": [</w:t>
                    <w:br/>
                    <w:t xml:space="preserve">      {</w:t>
                    <w:br/>
                    <w:t xml:space="preserve">        "name": "",</w:t>
                    <w:br/>
                    <w:t xml:space="preserve">        "value": ""</w:t>
                    <w:br/>
                    <w:t xml:space="preserve">      }</w:t>
                    <w:br/>
                    <w:t xml:space="preserve">    ],</w:t>
                    <w:br/>
                    <w:t xml:space="preserve">    "usageGuide": [</w:t>
                    <w:br/>
                    <w:t xml:space="preserve">      ""</w:t>
                    <w:br/>
                    <w:t xml:space="preserve">    ],</w:t>
                    <w:br/>
                    <w:t xml:space="preserve">    "faq": [</w:t>
                    <w:br/>
                    <w:t xml:space="preserve">      {</w:t>
                    <w:br/>
                    <w:t xml:space="preserve">        "question": "",</w:t>
                    <w:br/>
                    <w:t xml:space="preserve">        "solution": ""</w:t>
                    <w:br/>
                    <w:t xml:space="preserve">      }</w:t>
                    <w:br/>
                    <w:t xml:space="preserve">    ]</w:t>
                    <w:br/>
                    <w:t xml:space="preserve">  },</w:t>
                    <w:br/>
                    <w:t xml:space="preserve">  "pluginIndex": 0,</w:t>
                    <w:br/>
                    <w:t xml:space="preserve">  "pluginName": "iagnt_dynamics_vehicle_stanley",</w:t>
                    <w:br/>
                    <w:t xml:space="preserve">  "pluginNote": "Foo",</w:t>
                    <w:br/>
                    <w:t xml:space="preserve">  "pluginNoteI18n": "缺省",</w:t>
                    <w:br/>
                    <w:t xml:space="preserve">  "pluginSignature": "dynamics_PExvXzr2ZRdzTRANJVqZ",</w:t>
                    <w:br/>
                    <w:t xml:space="preserve">  "rscType": 0</w:t>
                    <w:br/>
                  </w:r>
                  <w:r>
                    <w:rPr>
                      <w:rFonts w:eastAsia="Consolas" w:ascii="Consolas" w:cs="Consolas" w:hAnsi="Consolas"/>
                      <w:sz w:val="22"/>
                    </w:rPr>
                    <w:t>}</w:t>
                  </w:r>
                </w:p>
              </w:tc>
            </w:tr>
          </w:tbl>
          <w:p/>
        </w:tc>
      </w:tr>
    </w:tbl>
    <w:p>
      <w:pPr>
        <w:numPr>
          <w:numId w:val="108"/>
        </w:numPr>
        <w:spacing w:before="120" w:after="120" w:line="288" w:lineRule="auto"/>
        <w:ind w:left="0"/>
        <w:jc w:val="left"/>
      </w:pPr>
      <w:r>
        <w:rPr>
          <w:rFonts w:eastAsia="等线" w:ascii="Arial" w:cs="Arial" w:hAnsi="Arial"/>
          <w:sz w:val="22"/>
        </w:rPr>
        <w:t>(AFSimMover)(AFSim标准空间移动)iagnt_dynamics_afsim_air_mover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AFSimMover（AFSim标准空间移动）</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p>
            <w:pPr>
              <w:spacing w:before="120" w:after="120" w:line="288" w:lineRule="auto"/>
              <w:ind w:left="0"/>
              <w:jc w:val="left"/>
            </w:pP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AFSimAirMover 是用于通用空间移动体动力学控制的核心插件。它作为标准 </w:t>
            </w:r>
            <w:r>
              <w:rPr>
                <w:rFonts w:eastAsia="Consolas" w:ascii="Consolas" w:cs="Consolas" w:hAnsi="Consolas"/>
                <w:sz w:val="22"/>
                <w:shd w:fill="EFF0F1"/>
              </w:rPr>
              <w:t>WsfAirMover</w:t>
            </w:r>
            <w:r>
              <w:rPr>
                <w:rFonts w:eastAsia="等线" w:ascii="Arial" w:cs="Arial" w:hAnsi="Arial"/>
                <w:sz w:val="22"/>
              </w:rPr>
              <w:t xml:space="preserve"> 的功能替代与扩展，专为固定翼/旋翼航空器、无人机等空间移动平台设计，提供高灵活性的运动指令接口，支持实时任务规划、航线动态管理与精准机动控制。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1，基础机动控制</w:t>
            </w:r>
          </w:p>
          <w:p>
            <w:pPr>
              <w:spacing w:before="120" w:after="120" w:line="288" w:lineRule="auto"/>
              <w:ind w:left="0"/>
              <w:jc w:val="left"/>
            </w:pPr>
            <w:r>
              <w:rPr>
                <w:rFonts w:eastAsia="等线" w:ascii="Arial" w:cs="Arial" w:hAnsi="Arial"/>
                <w:sz w:val="22"/>
              </w:rPr>
              <w:t>2，航线高级管理</w:t>
            </w:r>
          </w:p>
          <w:p>
            <w:pPr>
              <w:spacing w:before="120" w:after="120" w:line="288" w:lineRule="auto"/>
              <w:ind w:left="0"/>
              <w:jc w:val="left"/>
            </w:pPr>
            <w:r>
              <w:rPr>
                <w:rFonts w:eastAsia="等线" w:ascii="Arial" w:cs="Arial" w:hAnsi="Arial"/>
                <w:sz w:val="22"/>
              </w:rPr>
              <w:t>3，事件驱动控制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1，设置目标高度</w:t>
            </w:r>
          </w:p>
          <w:p>
            <w:pPr>
              <w:spacing w:before="120" w:after="120" w:line="288" w:lineRule="auto"/>
              <w:ind w:left="0"/>
              <w:jc w:val="left"/>
            </w:pPr>
            <w:r>
              <w:rPr>
                <w:rFonts w:eastAsia="等线" w:ascii="Arial" w:cs="Arial" w:hAnsi="Arial"/>
                <w:sz w:val="22"/>
              </w:rPr>
              <w:t>2，设置目标速度</w:t>
            </w:r>
          </w:p>
          <w:p>
            <w:pPr>
              <w:spacing w:before="120" w:after="120" w:line="288" w:lineRule="auto"/>
              <w:ind w:left="0"/>
              <w:jc w:val="left"/>
            </w:pPr>
            <w:r>
              <w:rPr>
                <w:rFonts w:eastAsia="等线" w:ascii="Arial" w:cs="Arial" w:hAnsi="Arial"/>
                <w:sz w:val="22"/>
              </w:rPr>
              <w:t>3，设置目标航向</w:t>
            </w:r>
          </w:p>
          <w:p>
            <w:pPr>
              <w:spacing w:before="120" w:after="120" w:line="288" w:lineRule="auto"/>
              <w:ind w:left="0"/>
              <w:jc w:val="left"/>
            </w:pPr>
            <w:r>
              <w:rPr>
                <w:rFonts w:eastAsia="等线" w:ascii="Arial" w:cs="Arial" w:hAnsi="Arial"/>
                <w:sz w:val="22"/>
              </w:rPr>
              <w:t>4，创建新航线（航点列表）</w:t>
            </w:r>
          </w:p>
          <w:p>
            <w:pPr>
              <w:spacing w:before="120" w:after="120" w:line="288" w:lineRule="auto"/>
              <w:ind w:left="0"/>
              <w:jc w:val="left"/>
            </w:pPr>
            <w:r>
              <w:rPr>
                <w:rFonts w:eastAsia="等线" w:ascii="Arial" w:cs="Arial" w:hAnsi="Arial"/>
                <w:sz w:val="22"/>
              </w:rPr>
              <w:t>5，动态修改航点参数</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1，训练模拟器：模拟紧急爬升、规避机动、航线跟飞等任务。</w:t>
            </w:r>
          </w:p>
          <w:p>
            <w:pPr>
              <w:spacing w:before="120" w:after="120" w:line="288" w:lineRule="auto"/>
              <w:ind w:left="0"/>
              <w:jc w:val="left"/>
            </w:pPr>
            <w:r>
              <w:rPr>
                <w:rFonts w:eastAsia="等线" w:ascii="Arial" w:cs="Arial" w:hAnsi="Arial"/>
                <w:sz w:val="22"/>
              </w:rPr>
              <w:t>2，任务推演系统：响应突发威胁，实时重规划航点序列。</w:t>
            </w:r>
          </w:p>
          <w:p>
            <w:pPr>
              <w:spacing w:before="120" w:after="120" w:line="288" w:lineRule="auto"/>
              <w:ind w:left="0"/>
              <w:jc w:val="left"/>
            </w:pPr>
            <w:r>
              <w:rPr>
                <w:rFonts w:eastAsia="等线" w:ascii="Arial" w:cs="Arial" w:hAnsi="Arial"/>
                <w:sz w:val="22"/>
              </w:rPr>
              <w:t>3，多智能体协同：同步多航空器的转向（</w:t>
            </w:r>
            <w:r>
              <w:rPr>
                <w:rFonts w:eastAsia="Consolas" w:ascii="Consolas" w:cs="Consolas" w:hAnsi="Consolas"/>
                <w:sz w:val="22"/>
                <w:shd w:fill="EFF0F1"/>
              </w:rPr>
              <w:t>TurnToHeading</w:t>
            </w:r>
            <w:r>
              <w:rPr>
                <w:rFonts w:eastAsia="等线" w:ascii="Arial" w:cs="Arial" w:hAnsi="Arial"/>
                <w:sz w:val="22"/>
              </w:rPr>
              <w:t>）与速度（</w:t>
            </w:r>
            <w:r>
              <w:rPr>
                <w:rFonts w:eastAsia="Consolas" w:ascii="Consolas" w:cs="Consolas" w:hAnsi="Consolas"/>
                <w:sz w:val="22"/>
                <w:shd w:fill="EFF0F1"/>
              </w:rPr>
              <w:t>GoToSpeed</w:t>
            </w:r>
            <w:r>
              <w:rPr>
                <w:rFonts w:eastAsia="等线" w:ascii="Arial" w:cs="Arial" w:hAnsi="Arial"/>
                <w:sz w:val="22"/>
              </w:rPr>
              <w:t>）。</w:t>
            </w:r>
          </w:p>
          <w:p>
            <w:pPr>
              <w:spacing w:before="120" w:after="120" w:line="288" w:lineRule="auto"/>
              <w:ind w:left="0"/>
              <w:jc w:val="left"/>
            </w:pPr>
            <w:r>
              <w:rPr>
                <w:rFonts w:eastAsia="等线" w:ascii="Arial" w:cs="Arial" w:hAnsi="Arial"/>
                <w:sz w:val="22"/>
              </w:rPr>
              <w:t>4，自主系统测试</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1，军用无人机作战推演；</w:t>
            </w:r>
          </w:p>
          <w:p>
            <w:pPr>
              <w:spacing w:before="120" w:after="120" w:line="288" w:lineRule="auto"/>
              <w:ind w:left="0"/>
              <w:jc w:val="left"/>
            </w:pPr>
            <w:r>
              <w:rPr>
                <w:rFonts w:eastAsia="等线" w:ascii="Arial" w:cs="Arial" w:hAnsi="Arial"/>
                <w:sz w:val="22"/>
              </w:rPr>
              <w:t>2，民航飞行员紧急程序训练；</w:t>
            </w:r>
          </w:p>
          <w:p>
            <w:pPr>
              <w:spacing w:before="120" w:after="120" w:line="288" w:lineRule="auto"/>
              <w:ind w:left="0"/>
              <w:jc w:val="left"/>
            </w:pPr>
            <w:r>
              <w:rPr>
                <w:rFonts w:eastAsia="等线" w:ascii="Arial" w:cs="Arial" w:hAnsi="Arial"/>
                <w:sz w:val="22"/>
              </w:rPr>
              <w:t>3，物流无人机集群调度；</w:t>
            </w:r>
          </w:p>
          <w:p>
            <w:pPr>
              <w:spacing w:before="120" w:after="120" w:line="288" w:lineRule="auto"/>
              <w:ind w:left="0"/>
              <w:jc w:val="left"/>
            </w:pPr>
            <w:r>
              <w:rPr>
                <w:rFonts w:eastAsia="等线" w:ascii="Arial" w:cs="Arial" w:hAnsi="Arial"/>
                <w:sz w:val="22"/>
              </w:rPr>
              <w:t>4，有人-无人编队协同；</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109"/>
              </w:numPr>
              <w:spacing w:before="120" w:after="120" w:line="288" w:lineRule="auto"/>
              <w:ind w:left="0"/>
              <w:jc w:val="left"/>
            </w:pPr>
            <w:r>
              <w:rPr>
                <w:rFonts w:eastAsia="等线" w:ascii="Arial" w:cs="Arial" w:hAnsi="Arial"/>
                <w:sz w:val="22"/>
              </w:rPr>
              <w:t>动作冲突如何解决？</w:t>
            </w:r>
          </w:p>
          <w:p>
            <w:pPr>
              <w:spacing w:before="120" w:after="120" w:line="288" w:lineRule="auto"/>
              <w:ind w:left="453"/>
              <w:jc w:val="left"/>
            </w:pPr>
            <w:r>
              <w:rPr>
                <w:rFonts w:eastAsia="等线" w:ascii="Arial" w:cs="Arial" w:hAnsi="Arial"/>
                <w:sz w:val="22"/>
              </w:rPr>
              <w:t>强制中断当前动作，新指令立即生效。</w:t>
            </w:r>
          </w:p>
          <w:p>
            <w:pPr>
              <w:numPr>
                <w:numId w:val="110"/>
              </w:numPr>
              <w:spacing w:before="120" w:after="120" w:line="288" w:lineRule="auto"/>
              <w:ind w:left="0"/>
              <w:jc w:val="left"/>
            </w:pPr>
            <w:r>
              <w:rPr>
                <w:rFonts w:eastAsia="等线" w:ascii="Arial" w:cs="Arial" w:hAnsi="Arial"/>
                <w:sz w:val="22"/>
              </w:rPr>
              <w:t>航线切换是否平滑？</w:t>
            </w:r>
          </w:p>
          <w:p>
            <w:pPr>
              <w:spacing w:before="120" w:after="120" w:line="288" w:lineRule="auto"/>
              <w:ind w:left="453"/>
              <w:jc w:val="left"/>
            </w:pPr>
            <w:r>
              <w:rPr>
                <w:rFonts w:eastAsia="等线" w:ascii="Arial" w:cs="Arial" w:hAnsi="Arial"/>
                <w:sz w:val="22"/>
              </w:rPr>
              <w:t>是。插件自动计算过渡路径（如切入新航线的切线），避免急转弯。</w:t>
            </w:r>
          </w:p>
          <w:p>
            <w:pPr>
              <w:numPr>
                <w:numId w:val="111"/>
              </w:numPr>
              <w:spacing w:before="120" w:after="120" w:line="288" w:lineRule="auto"/>
              <w:ind w:left="0"/>
              <w:jc w:val="left"/>
            </w:pPr>
            <w:r>
              <w:rPr>
                <w:rFonts w:eastAsia="等线" w:ascii="Arial" w:cs="Arial" w:hAnsi="Arial"/>
                <w:sz w:val="22"/>
              </w:rPr>
              <w:t>高度/速度控制是否耦合？</w:t>
            </w:r>
          </w:p>
          <w:p>
            <w:pPr>
              <w:spacing w:before="120" w:after="120" w:line="288" w:lineRule="auto"/>
              <w:ind w:left="453"/>
              <w:jc w:val="left"/>
            </w:pPr>
            <w:r>
              <w:rPr>
                <w:rFonts w:eastAsia="等线" w:ascii="Arial" w:cs="Arial" w:hAnsi="Arial"/>
                <w:sz w:val="22"/>
              </w:rPr>
              <w:t>可独立控制（如先改高度再调速），也支持协同指令（如</w:t>
            </w:r>
            <w:r>
              <w:rPr>
                <w:rFonts w:eastAsia="Consolas" w:ascii="Consolas" w:cs="Consolas" w:hAnsi="Consolas"/>
                <w:sz w:val="22"/>
                <w:shd w:fill="EFF0F1"/>
              </w:rPr>
              <w:t>GoToAltitude</w:t>
            </w:r>
            <w:r>
              <w:rPr>
                <w:rFonts w:eastAsia="等线" w:ascii="Arial" w:cs="Arial" w:hAnsi="Arial"/>
                <w:sz w:val="22"/>
              </w:rPr>
              <w:t>中限制爬升率）。</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"pluginDescription": {</w:t>
                    <w:br/>
                    <w:t xml:space="preserve">    "introduction": "",</w:t>
                    <w:br/>
                    <w:t xml:space="preserve">    "coreFunctions": [</w:t>
                    <w:br/>
                    <w:t xml:space="preserve">      ""</w:t>
                    <w:br/>
                    <w:t xml:space="preserve">    ],</w:t>
                    <w:br/>
                    <w:t xml:space="preserve">    "functions": [</w:t>
                    <w:br/>
                    <w:t xml:space="preserve">      ""</w:t>
                    <w:br/>
                    <w:t xml:space="preserve">    ],</w:t>
                    <w:br/>
                    <w:t xml:space="preserve">    "applicationScenarios": [</w:t>
                    <w:br/>
                    <w:t xml:space="preserve">      ""</w:t>
                    <w:br/>
                    <w:t xml:space="preserve">    ],</w:t>
                    <w:br/>
                    <w:t xml:space="preserve">    "application": [</w:t>
                    <w:br/>
                    <w:t xml:space="preserve">      ""</w:t>
                    <w:br/>
                    <w:t xml:space="preserve">    ],</w:t>
                    <w:br/>
                    <w:t xml:space="preserve">    "parameters": [</w:t>
                    <w:br/>
                    <w:t xml:space="preserve">      {</w:t>
                    <w:br/>
                    <w:t xml:space="preserve">        "name": "",</w:t>
                    <w:br/>
                    <w:t xml:space="preserve">        "value": ""</w:t>
                    <w:br/>
                    <w:t xml:space="preserve">      }</w:t>
                    <w:br/>
                    <w:t xml:space="preserve">    ],</w:t>
                    <w:br/>
                    <w:t xml:space="preserve">    "usageGuide": [</w:t>
                    <w:br/>
                    <w:t xml:space="preserve">      ""</w:t>
                    <w:br/>
                    <w:t xml:space="preserve">    ],</w:t>
                    <w:br/>
                    <w:t xml:space="preserve">    "faq": [</w:t>
                    <w:br/>
                    <w:t xml:space="preserve">      {</w:t>
                    <w:br/>
                    <w:t xml:space="preserve">        "question": "",</w:t>
                    <w:br/>
                    <w:t xml:space="preserve">        "solution": ""</w:t>
                    <w:br/>
                    <w:t xml:space="preserve">      }</w:t>
                    <w:br/>
                    <w:t xml:space="preserve">    ]</w:t>
                    <w:br/>
                    <w:t xml:space="preserve">  },</w:t>
                    <w:br/>
                    <w:t xml:space="preserve">  "pluginIndex": 0,</w:t>
                    <w:br/>
                    <w:t xml:space="preserve">  "pluginName": "iagnt_dynamics_afsim_air_mover",</w:t>
                    <w:br/>
                    <w:t xml:space="preserve">  "pluginNote": "AFSimAirMover",</w:t>
                    <w:br/>
                    <w:t xml:space="preserve">  "pluginNoteI18n": "AFSimAirMover",</w:t>
                    <w:br/>
                    <w:t xml:space="preserve">  "pluginSignature": "dynamics_EZb09rYwIUNbM0fGn8hq",</w:t>
                    <w:br/>
                    <w:t xml:space="preserve">  "rscType": 0</w:t>
                    <w:br/>
                  </w:r>
                  <w:r>
                    <w:rPr>
                      <w:rFonts w:eastAsia="Consolas" w:ascii="Consolas" w:cs="Consolas" w:hAnsi="Consolas"/>
                      <w:sz w:val="22"/>
                    </w:rPr>
                    <w:t>}</w:t>
                  </w:r>
                </w:p>
              </w:tc>
            </w:tr>
          </w:tbl>
          <w:p/>
        </w:tc>
      </w:tr>
    </w:tbl>
    <w:p>
      <w:pPr>
        <w:numPr>
          <w:numId w:val="112"/>
        </w:numPr>
        <w:spacing w:before="120" w:after="120" w:line="288" w:lineRule="auto"/>
        <w:ind w:left="0"/>
        <w:jc w:val="left"/>
      </w:pPr>
      <w:r>
        <w:rPr>
          <w:rFonts w:eastAsia="等线" w:ascii="Arial" w:cs="Arial" w:hAnsi="Arial"/>
          <w:sz w:val="22"/>
        </w:rPr>
        <w:t>(vehicleSimple)(简单车辆动力学)iagnt_dynamics_vehicle_simple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车辆动力学（VehicleSimple）</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p>
            <w:pPr>
              <w:spacing w:before="120" w:after="120" w:line="288" w:lineRule="auto"/>
              <w:ind w:left="0"/>
              <w:jc w:val="left"/>
            </w:pP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hicleSimple是一款专用于地面载具运动仿真的轻量化动力学引擎，提供车辆启停控制、路径规划与跟踪及多车协同避撞核心功能。通过物理级轮胎模型和传动系统仿真，精准模拟加速/制动响应、转向特性及地形交互；支持任务优先级设定，实现复杂场景下多车辆的自主避让决策。为工业自动化与智能交通提供高可靠运动控制基础。</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1，载具基础控制；</w:t>
            </w:r>
          </w:p>
          <w:p>
            <w:pPr>
              <w:spacing w:before="120" w:after="120" w:line="288" w:lineRule="auto"/>
              <w:ind w:left="0"/>
              <w:jc w:val="left"/>
            </w:pPr>
            <w:r>
              <w:rPr>
                <w:rFonts w:eastAsia="等线" w:ascii="Arial" w:cs="Arial" w:hAnsi="Arial"/>
                <w:sz w:val="22"/>
              </w:rPr>
              <w:t>2，路径规划与跟踪；</w:t>
            </w:r>
          </w:p>
          <w:p>
            <w:pPr>
              <w:spacing w:before="120" w:after="120" w:line="288" w:lineRule="auto"/>
              <w:ind w:left="0"/>
              <w:jc w:val="left"/>
            </w:pPr>
            <w:r>
              <w:rPr>
                <w:rFonts w:eastAsia="等线" w:ascii="Arial" w:cs="Arial" w:hAnsi="Arial"/>
                <w:sz w:val="22"/>
              </w:rPr>
              <w:t>3，多车协同与避障；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1，创建路径；</w:t>
            </w:r>
          </w:p>
          <w:p>
            <w:pPr>
              <w:spacing w:before="120" w:after="120" w:line="288" w:lineRule="auto"/>
              <w:ind w:left="0"/>
              <w:jc w:val="left"/>
            </w:pPr>
            <w:r>
              <w:rPr>
                <w:rFonts w:eastAsia="等线" w:ascii="Arial" w:cs="Arial" w:hAnsi="Arial"/>
                <w:sz w:val="22"/>
              </w:rPr>
              <w:t>2，启动载具动力系统；</w:t>
            </w:r>
          </w:p>
          <w:p>
            <w:pPr>
              <w:spacing w:before="120" w:after="120" w:line="288" w:lineRule="auto"/>
              <w:ind w:left="0"/>
              <w:jc w:val="left"/>
            </w:pPr>
            <w:r>
              <w:rPr>
                <w:rFonts w:eastAsia="等线" w:ascii="Arial" w:cs="Arial" w:hAnsi="Arial"/>
                <w:sz w:val="22"/>
              </w:rPr>
              <w:t>3，关闭载具动力系统；</w:t>
            </w:r>
          </w:p>
          <w:p>
            <w:pPr>
              <w:spacing w:before="120" w:after="120" w:line="288" w:lineRule="auto"/>
              <w:ind w:left="0"/>
              <w:jc w:val="left"/>
            </w:pPr>
            <w:r>
              <w:rPr>
                <w:rFonts w:eastAsia="等线" w:ascii="Arial" w:cs="Arial" w:hAnsi="Arial"/>
                <w:sz w:val="22"/>
              </w:rPr>
              <w:t>4，设置任务优先级；</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1，智能物流中心 AGV调度；</w:t>
            </w:r>
          </w:p>
          <w:p>
            <w:pPr>
              <w:spacing w:before="120" w:after="120" w:line="288" w:lineRule="auto"/>
              <w:ind w:left="0"/>
              <w:jc w:val="left"/>
            </w:pPr>
            <w:r>
              <w:rPr>
                <w:rFonts w:eastAsia="等线" w:ascii="Arial" w:cs="Arial" w:hAnsi="Arial"/>
                <w:sz w:val="22"/>
              </w:rPr>
              <w:t>2，军事车队战场穿越；</w:t>
            </w:r>
          </w:p>
          <w:p>
            <w:pPr>
              <w:spacing w:before="120" w:after="120" w:line="288" w:lineRule="auto"/>
              <w:ind w:left="0"/>
              <w:jc w:val="left"/>
            </w:pPr>
            <w:r>
              <w:rPr>
                <w:rFonts w:eastAsia="等线" w:ascii="Arial" w:cs="Arial" w:hAnsi="Arial"/>
                <w:sz w:val="22"/>
              </w:rPr>
              <w:t>3，自动驾驶算法测试；</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1，港口集装箱自动运输；</w:t>
            </w:r>
          </w:p>
          <w:p>
            <w:pPr>
              <w:spacing w:before="120" w:after="120" w:line="288" w:lineRule="auto"/>
              <w:ind w:left="0"/>
              <w:jc w:val="left"/>
            </w:pPr>
            <w:r>
              <w:rPr>
                <w:rFonts w:eastAsia="等线" w:ascii="Arial" w:cs="Arial" w:hAnsi="Arial"/>
                <w:sz w:val="22"/>
              </w:rPr>
              <w:t>2，特种车辆反恐演练；</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1， </w:t>
            </w:r>
            <w:r>
              <w:rPr>
                <w:rFonts w:eastAsia="等线" w:ascii="Arial" w:cs="Arial" w:hAnsi="Arial"/>
                <w:b w:val="true"/>
                <w:sz w:val="22"/>
              </w:rPr>
              <w:t>多车冲突如何解决？</w:t>
            </w:r>
          </w:p>
          <w:p>
            <w:pPr>
              <w:spacing w:before="120" w:after="120" w:line="288" w:lineRule="auto"/>
              <w:ind w:left="0"/>
              <w:jc w:val="left"/>
            </w:pPr>
            <w:r>
              <w:rPr>
                <w:rFonts w:eastAsia="等线" w:ascii="Arial" w:cs="Arial" w:hAnsi="Arial"/>
                <w:sz w:val="22"/>
              </w:rPr>
              <w:t>通过任务优先级仲裁机制：</w:t>
            </w:r>
          </w:p>
          <w:p>
            <w:pPr>
              <w:spacing w:before="120" w:after="120" w:line="288" w:lineRule="auto"/>
              <w:ind w:left="0"/>
              <w:jc w:val="left"/>
            </w:pPr>
            <w:r>
              <w:rPr>
                <w:rFonts w:eastAsia="等线" w:ascii="Arial" w:cs="Arial" w:hAnsi="Arial"/>
                <w:sz w:val="22"/>
              </w:rPr>
              <w:t>高优先级车辆保持路径，低优先级车辆执行避让（刹停/绕行）</w:t>
            </w:r>
          </w:p>
          <w:p>
            <w:pPr>
              <w:spacing w:before="120" w:after="120" w:line="288" w:lineRule="auto"/>
              <w:ind w:left="0"/>
              <w:jc w:val="left"/>
            </w:pPr>
            <w:r>
              <w:rPr>
                <w:rFonts w:eastAsia="等线" w:ascii="Arial" w:cs="Arial" w:hAnsi="Arial"/>
                <w:sz w:val="22"/>
              </w:rPr>
              <w:t>同级优先级时启用协商算法（基于距离/任务紧迫度）</w:t>
            </w:r>
          </w:p>
          <w:p>
            <w:pPr>
              <w:spacing w:before="120" w:after="120" w:line="288" w:lineRule="auto"/>
              <w:ind w:left="0"/>
              <w:jc w:val="left"/>
            </w:pPr>
            <w:r>
              <w:rPr>
                <w:rFonts w:eastAsia="等线" w:ascii="Arial" w:cs="Arial" w:hAnsi="Arial"/>
                <w:sz w:val="22"/>
              </w:rPr>
              <w:t xml:space="preserve">2， </w:t>
            </w:r>
            <w:r>
              <w:rPr>
                <w:rFonts w:eastAsia="等线" w:ascii="Arial" w:cs="Arial" w:hAnsi="Arial"/>
                <w:b w:val="true"/>
                <w:sz w:val="22"/>
              </w:rPr>
              <w:t>路径跟踪精度如何保证？</w:t>
            </w:r>
          </w:p>
          <w:p>
            <w:pPr>
              <w:spacing w:before="120" w:after="120" w:line="288" w:lineRule="auto"/>
              <w:ind w:left="0"/>
              <w:jc w:val="left"/>
            </w:pPr>
            <w:r>
              <w:rPr>
                <w:rFonts w:eastAsia="等线" w:ascii="Arial" w:cs="Arial" w:hAnsi="Arial"/>
                <w:sz w:val="22"/>
              </w:rPr>
              <w:t>采用前馈+反馈控制：</w:t>
            </w:r>
          </w:p>
          <w:p>
            <w:pPr>
              <w:spacing w:before="120" w:after="120" w:line="288" w:lineRule="auto"/>
              <w:ind w:left="0"/>
              <w:jc w:val="left"/>
            </w:pPr>
            <w:r>
              <w:rPr>
                <w:rFonts w:eastAsia="等线" w:ascii="Arial" w:cs="Arial" w:hAnsi="Arial"/>
                <w:sz w:val="22"/>
              </w:rPr>
              <w:t>前馈：基于路径曲率预判转向角</w:t>
            </w:r>
          </w:p>
          <w:p>
            <w:pPr>
              <w:spacing w:before="120" w:after="120" w:line="288" w:lineRule="auto"/>
              <w:ind w:left="0"/>
              <w:jc w:val="left"/>
            </w:pPr>
            <w:r>
              <w:rPr>
                <w:rFonts w:eastAsia="等线" w:ascii="Arial" w:cs="Arial" w:hAnsi="Arial"/>
                <w:sz w:val="22"/>
              </w:rPr>
              <w:t>反馈：实时位置偏差PID校正定位误差&lt;0.1m (RTK模式)</w:t>
            </w:r>
          </w:p>
          <w:p>
            <w:pPr>
              <w:spacing w:before="120" w:after="120" w:line="288" w:lineRule="auto"/>
              <w:ind w:left="0"/>
              <w:jc w:val="left"/>
            </w:pPr>
            <w:r>
              <w:rPr>
                <w:rFonts w:eastAsia="等线" w:ascii="Arial" w:cs="Arial" w:hAnsi="Arial"/>
                <w:sz w:val="22"/>
              </w:rPr>
              <w:t xml:space="preserve">3， </w:t>
            </w:r>
            <w:r>
              <w:rPr>
                <w:rFonts w:eastAsia="等线" w:ascii="Arial" w:cs="Arial" w:hAnsi="Arial"/>
                <w:b w:val="true"/>
                <w:sz w:val="22"/>
              </w:rPr>
              <w:t>如何模拟复杂地形？</w:t>
            </w:r>
          </w:p>
          <w:p>
            <w:pPr>
              <w:spacing w:before="120" w:after="120" w:line="288" w:lineRule="auto"/>
              <w:ind w:left="0"/>
              <w:jc w:val="left"/>
            </w:pPr>
            <w:r>
              <w:rPr>
                <w:rFonts w:eastAsia="等线" w:ascii="Arial" w:cs="Arial" w:hAnsi="Arial"/>
                <w:sz w:val="22"/>
              </w:rPr>
              <w:t>通过接入地理高程模块获取地形数据</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配置代码</w:t>
            </w:r>
          </w:p>
          <w:p>
            <w:pPr>
              <w:spacing w:before="120" w:after="120" w:line="288" w:lineRule="auto"/>
              <w:ind w:left="0"/>
              <w:jc w:val="left"/>
            </w:pPr>
          </w:p>
        </w:tc>
        <w:tc>
          <w:tcPr>
            <w:tcW w:w="648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240"/>
            </w:tblGrid>
            <w:tr>
              <w:tc>
                <w:tcPr>
                  <w:tcW w:w="62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"pluginDefaultSettings": {</w:t>
                    <w:br/>
                  </w:r>
                  <w:r>
                    <w:rPr>
                      <w:rFonts w:eastAsia="Consolas" w:ascii="Consolas" w:cs="Consolas" w:hAnsi="Consolas"/>
                      <w:sz w:val="22"/>
                    </w:rPr>
                    <w:t xml:space="preserve">    "freqdistPlugin":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"freqdistPluginSettings": </w:t>
                  </w:r>
                  <w:r>
                    <w:rPr>
                      <w:rFonts w:eastAsia="Consolas" w:ascii="Consolas" w:cs="Consolas" w:hAnsi="Consolas"/>
                      <w:b w:val="true"/>
                      <w:sz w:val="22"/>
                    </w:rPr>
                    <w:t>null</w:t>
                  </w:r>
                  <w:r>
                    <w:rPr>
                      <w:rFonts w:eastAsia="Consolas" w:ascii="Consolas" w:cs="Consolas" w:hAnsi="Consolas"/>
                      <w:sz w:val="22"/>
                    </w:rPr>
                    <w:t>,</w:t>
                    <w:br/>
                    <w:t xml:space="preserve">    "dynSettings": {},</w:t>
                    <w:br/>
                  </w:r>
                  <w:r>
                    <w:rPr>
                      <w:rFonts w:eastAsia="Consolas" w:ascii="Consolas" w:cs="Consolas" w:hAnsi="Consolas"/>
                      <w:sz w:val="22"/>
                    </w:rPr>
                    <w:t xml:space="preserve">    "evidences":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"prejudgmentModels": </w:t>
                  </w:r>
                  <w:r>
                    <w:rPr>
                      <w:rFonts w:eastAsia="Consolas" w:ascii="Consolas" w:cs="Consolas" w:hAnsi="Consolas"/>
                      <w:b w:val="true"/>
                      <w:sz w:val="22"/>
                    </w:rPr>
                    <w:t>null</w:t>
                  </w:r>
                  <w:r>
                    <w:rPr>
                      <w:rFonts w:eastAsia="Consolas" w:ascii="Consolas" w:cs="Consolas" w:hAnsi="Consolas"/>
                      <w:sz w:val="22"/>
                    </w:rPr>
                    <w:t>,</w:t>
                    <w:br/>
                  </w:r>
                  <w:r>
                    <w:rPr>
                      <w:rFonts w:eastAsia="Consolas" w:ascii="Consolas" w:cs="Consolas" w:hAnsi="Consolas"/>
                      <w:sz w:val="22"/>
                    </w:rPr>
                    <w:t xml:space="preserve">    "paramsfilter": </w:t>
                  </w:r>
                  <w:r>
                    <w:rPr>
                      <w:rFonts w:eastAsia="Consolas" w:ascii="Consolas" w:cs="Consolas" w:hAnsi="Consolas"/>
                      <w:b w:val="true"/>
                      <w:sz w:val="22"/>
                    </w:rPr>
                    <w:t>null</w:t>
                  </w:r>
                  <w:r>
                    <w:rPr>
                      <w:rFonts w:eastAsia="Consolas" w:ascii="Consolas" w:cs="Consolas" w:hAnsi="Consolas"/>
                      <w:sz w:val="22"/>
                    </w:rPr>
                    <w:br/>
                    <w:t xml:space="preserve">  },</w:t>
                    <w:br/>
                    <w:t xml:space="preserve">  "pluginIndex": 0,</w:t>
                    <w:br/>
                    <w:t xml:space="preserve">  "pluginName": "iagnt_dynamics_vehicle_simple",</w:t>
                    <w:br/>
                    <w:t xml:space="preserve">  "pluginNote": "vehicleSimple",</w:t>
                    <w:br/>
                    <w:t xml:space="preserve">  "pluginNoteI18n": "简单车辆动力学",</w:t>
                    <w:br/>
                    <w:t xml:space="preserve">  "pluginSignature": "dynamics_yxWRSGOD8hjzxNLWvumD",</w:t>
                    <w:br/>
                    <w:t xml:space="preserve">  "rscType": 0</w:t>
                    <w:br/>
                  </w:r>
                  <w:r>
                    <w:rPr>
                      <w:rFonts w:eastAsia="Consolas" w:ascii="Consolas" w:cs="Consolas" w:hAnsi="Consolas"/>
                      <w:sz w:val="22"/>
                    </w:rPr>
                    <w:t>}</w:t>
                  </w:r>
                </w:p>
              </w:tc>
            </w:tr>
          </w:tbl>
          <w:p/>
        </w:tc>
      </w:tr>
    </w:tbl>
    <w:p>
      <w:pPr>
        <w:spacing w:before="120" w:after="120" w:line="288" w:lineRule="auto"/>
        <w:ind w:left="0"/>
        <w:jc w:val="left"/>
      </w:pPr>
    </w:p>
    <w:p>
      <w:pPr>
        <w:pStyle w:val="2"/>
        <w:spacing w:before="320" w:after="120" w:line="288" w:lineRule="auto"/>
        <w:ind w:left="0"/>
        <w:jc w:val="left"/>
        <w:outlineLvl w:val="1"/>
      </w:pPr>
      <w:bookmarkStart w:name="heading_7" w:id="7"/>
      <w:r>
        <w:rPr>
          <w:rFonts w:eastAsia="等线" w:ascii="Arial" w:cs="Arial" w:hAnsi="Arial"/>
          <w:color w:val="3370ff"/>
          <w:sz w:val="32"/>
        </w:rPr>
        <w:t xml:space="preserve">2.3 </w:t>
      </w:r>
      <w:r>
        <w:rPr>
          <w:rFonts w:eastAsia="等线" w:ascii="Arial" w:cs="Arial" w:hAnsi="Arial"/>
          <w:b w:val="true"/>
          <w:sz w:val="32"/>
        </w:rPr>
        <w:t>感知建模</w:t>
      </w:r>
      <w:bookmarkEnd w:id="7"/>
    </w:p>
    <w:p>
      <w:pPr>
        <w:spacing w:before="120" w:after="120" w:line="288" w:lineRule="auto"/>
        <w:ind w:left="0"/>
        <w:jc w:val="left"/>
      </w:pPr>
      <w:r>
        <w:rPr>
          <w:rFonts w:eastAsia="等线" w:ascii="Arial" w:cs="Arial" w:hAnsi="Arial"/>
          <w:sz w:val="22"/>
        </w:rPr>
        <w:t>注：一个感知范围集合+一个感知范围是一个感知模型，一个仿真模型可添加多个感知模型。</w:t>
      </w:r>
    </w:p>
    <w:p>
      <w:pPr>
        <w:pStyle w:val="3"/>
        <w:spacing w:before="300" w:after="120" w:line="288" w:lineRule="auto"/>
        <w:ind w:left="0"/>
        <w:jc w:val="left"/>
        <w:outlineLvl w:val="2"/>
      </w:pPr>
      <w:bookmarkStart w:name="heading_8" w:id="8"/>
      <w:r>
        <w:rPr>
          <w:rFonts w:eastAsia="等线" w:ascii="Arial" w:cs="Arial" w:hAnsi="Arial"/>
          <w:color w:val="3370ff"/>
          <w:sz w:val="30"/>
        </w:rPr>
        <w:t xml:space="preserve">2.3.1 </w:t>
      </w:r>
      <w:r>
        <w:rPr>
          <w:rFonts w:eastAsia="等线" w:ascii="Arial" w:cs="Arial" w:hAnsi="Arial"/>
          <w:b w:val="true"/>
          <w:sz w:val="30"/>
        </w:rPr>
        <w:t>字段说明</w:t>
      </w:r>
      <w:bookmarkEnd w:id="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感知范围集合</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p>
            <w:pPr>
              <w:spacing w:before="120" w:after="120" w:line="288" w:lineRule="auto"/>
              <w:ind w:left="0"/>
              <w:jc w:val="left"/>
            </w:pP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表示感知范围集合的唯一标识符，在将所有感知范围集合和感知范围中的必填字段填写后，点击保存按钮后会自动生成。</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715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1066800" cy="5715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感知范围集合名称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表示感知范围集合的名称，一般为英文名。</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953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1066800" cy="10953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感知范围集合国际化名称（中文）</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表示感知范围集合的中文名称。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1144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1066800" cy="11144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x轴偏移</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该感知范围的场域相对于仿真模型的x轴偏移量，默认是0</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572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1066800" cy="8572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y轴偏移</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该感知范围的场域相对于仿真模型的y轴偏移量，默认是0</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572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1066800" cy="8572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z轴偏移</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该感知范围的场域相对于仿真模型的z轴偏移量，默认是0</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572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4"/>
                          <a:stretch>
                            <a:fillRect/>
                          </a:stretch>
                        </pic:blipFill>
                        <pic:spPr>
                          <a:xfrm>
                            <a:off x="0" y="0"/>
                            <a:ext cx="1066800" cy="8572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朝向</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表示该感知范围的场域朝向，默认水平，可选择：</w:t>
            </w:r>
          </w:p>
          <w:p>
            <w:pPr>
              <w:numPr>
                <w:numId w:val="113"/>
              </w:numPr>
              <w:spacing w:before="120" w:after="120" w:line="288" w:lineRule="auto"/>
              <w:ind w:left="0"/>
              <w:jc w:val="left"/>
            </w:pPr>
            <w:r>
              <w:rPr>
                <w:rFonts w:eastAsia="等线" w:ascii="Arial" w:cs="Arial" w:hAnsi="Arial"/>
                <w:sz w:val="22"/>
              </w:rPr>
              <w:t>向上：主感知范围指向天顶方向（+Z轴），例如：地对空搜索雷达</w:t>
            </w:r>
          </w:p>
          <w:p>
            <w:pPr>
              <w:numPr>
                <w:numId w:val="114"/>
              </w:numPr>
              <w:spacing w:before="120" w:after="120" w:line="288" w:lineRule="auto"/>
              <w:ind w:left="0"/>
              <w:jc w:val="left"/>
            </w:pPr>
            <w:r>
              <w:rPr>
                <w:rFonts w:eastAsia="等线" w:ascii="Arial" w:cs="Arial" w:hAnsi="Arial"/>
                <w:sz w:val="22"/>
              </w:rPr>
              <w:t>水平：主感知范围平行于地平面（XY平面），例如：舰载对海监视雷达</w:t>
            </w:r>
          </w:p>
          <w:p>
            <w:pPr>
              <w:numPr>
                <w:numId w:val="115"/>
              </w:numPr>
              <w:spacing w:before="120" w:after="120" w:line="288" w:lineRule="auto"/>
              <w:ind w:left="0"/>
              <w:jc w:val="left"/>
            </w:pPr>
            <w:r>
              <w:rPr>
                <w:rFonts w:eastAsia="等线" w:ascii="Arial" w:cs="Arial" w:hAnsi="Arial"/>
                <w:sz w:val="22"/>
              </w:rPr>
              <w:t>向下：主感知范围指向地心方向（-Z轴），例如：卫星</w:t>
            </w:r>
          </w:p>
          <w:p>
            <w:pPr>
              <w:numPr>
                <w:numId w:val="116"/>
              </w:numPr>
              <w:spacing w:before="120" w:after="120" w:line="288" w:lineRule="auto"/>
              <w:ind w:left="0"/>
              <w:jc w:val="left"/>
            </w:pPr>
            <w:r>
              <w:rPr>
                <w:rFonts w:eastAsia="等线" w:ascii="Arial" w:cs="Arial" w:hAnsi="Arial"/>
                <w:sz w:val="22"/>
              </w:rPr>
              <w:t>沿路径：主感知范围沿运动轨迹方向动态调整，例如：沿机场固定路径形式的小车</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763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5"/>
                          <a:stretch>
                            <a:fillRect/>
                          </a:stretch>
                        </pic:blipFill>
                        <pic:spPr>
                          <a:xfrm>
                            <a:off x="0" y="0"/>
                            <a:ext cx="1066800" cy="1076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是否为主动场</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单选按钮</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标识感知域主体是否处于主动状态，"是"表示主动发起行为，"否"表示被动响应。默认为是主动场。</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1239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6"/>
                          <a:stretch>
                            <a:fillRect/>
                          </a:stretch>
                        </pic:blipFill>
                        <pic:spPr>
                          <a:xfrm>
                            <a:off x="0" y="0"/>
                            <a:ext cx="1066800" cy="11239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物理配置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表示该感知域的物理配置，默认是电磁波，可根据业务情况，选择电磁波或机械波。</w:t>
            </w:r>
          </w:p>
          <w:p>
            <w:pPr>
              <w:numPr>
                <w:numId w:val="117"/>
              </w:numPr>
              <w:spacing w:before="120" w:after="120" w:line="288" w:lineRule="auto"/>
              <w:ind w:left="0"/>
              <w:jc w:val="left"/>
            </w:pPr>
            <w:r>
              <w:rPr>
                <w:rFonts w:eastAsia="等线" w:ascii="Arial" w:cs="Arial" w:hAnsi="Arial"/>
                <w:sz w:val="22"/>
              </w:rPr>
              <w:t>电磁波：由交变电场与磁场相互激发形成的横波，可在真空中以光速传播，例如通信雷达的无线电波。</w:t>
            </w:r>
          </w:p>
          <w:p>
            <w:pPr>
              <w:numPr>
                <w:numId w:val="118"/>
              </w:numPr>
              <w:spacing w:before="120" w:after="120" w:line="288" w:lineRule="auto"/>
              <w:ind w:left="0"/>
              <w:jc w:val="left"/>
            </w:pPr>
            <w:r>
              <w:rPr>
                <w:rFonts w:eastAsia="等线" w:ascii="Arial" w:cs="Arial" w:hAnsi="Arial"/>
                <w:sz w:val="22"/>
              </w:rPr>
              <w:t>机械波：由物质振动通过介质传递能量的波动，传播依赖介质（固体/液体/气体），无法在真空中存在，例如声呐的超声波。</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810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7"/>
                          <a:stretch>
                            <a:fillRect/>
                          </a:stretch>
                        </pic:blipFill>
                        <pic:spPr>
                          <a:xfrm>
                            <a:off x="0" y="0"/>
                            <a:ext cx="1066800" cy="5810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初始工作模式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指感知装备启动后的标准化状态序列，控制传感器从待机到目标精确追踪的全过程。默认是搜素模式，可选择：</w:t>
            </w:r>
          </w:p>
          <w:p>
            <w:pPr>
              <w:numPr>
                <w:numId w:val="119"/>
              </w:numPr>
              <w:spacing w:before="120" w:after="120" w:line="288" w:lineRule="auto"/>
              <w:ind w:left="0"/>
              <w:jc w:val="left"/>
            </w:pPr>
            <w:r>
              <w:rPr>
                <w:rFonts w:eastAsia="等线" w:ascii="Arial" w:cs="Arial" w:hAnsi="Arial"/>
                <w:sz w:val="22"/>
              </w:rPr>
              <w:t>休眠 ：零功耗/零辐射，仅基础系统待机。例如：和平时期舰载雷达关机节省能耗，战备警报后唤醒</w:t>
            </w:r>
          </w:p>
          <w:p>
            <w:pPr>
              <w:numPr>
                <w:numId w:val="120"/>
              </w:numPr>
              <w:spacing w:before="120" w:after="120" w:line="288" w:lineRule="auto"/>
              <w:ind w:left="0"/>
              <w:jc w:val="left"/>
            </w:pPr>
            <w:r>
              <w:rPr>
                <w:rFonts w:eastAsia="等线" w:ascii="Arial" w:cs="Arial" w:hAnsi="Arial"/>
                <w:sz w:val="22"/>
              </w:rPr>
              <w:t>搜索 ：范围扫描，低更新率/低精度。例如： 预警机雷达360°扫描，探测200km内空中目标</w:t>
            </w:r>
          </w:p>
          <w:p>
            <w:pPr>
              <w:numPr>
                <w:numId w:val="121"/>
              </w:numPr>
              <w:spacing w:before="120" w:after="120" w:line="288" w:lineRule="auto"/>
              <w:ind w:left="0"/>
              <w:jc w:val="left"/>
            </w:pPr>
            <w:r>
              <w:rPr>
                <w:rFonts w:eastAsia="等线" w:ascii="Arial" w:cs="Arial" w:hAnsi="Arial"/>
                <w:sz w:val="22"/>
              </w:rPr>
              <w:t>粗跟踪：聚焦局部区域，中精度持续观测 。例如：火控雷达初步锁定50km外敌机，输出航向/速度</w:t>
            </w:r>
          </w:p>
          <w:p>
            <w:pPr>
              <w:numPr>
                <w:numId w:val="122"/>
              </w:numPr>
              <w:spacing w:before="120" w:after="120" w:line="288" w:lineRule="auto"/>
              <w:ind w:left="0"/>
              <w:jc w:val="left"/>
            </w:pPr>
            <w:r>
              <w:rPr>
                <w:rFonts w:eastAsia="等线" w:ascii="Arial" w:cs="Arial" w:hAnsi="Arial"/>
                <w:sz w:val="22"/>
              </w:rPr>
              <w:t>精跟踪：极窄波束持续照射，高精度输出数据。例如：激光制导系统持续照射目标，引导导弹厘米级命中</w:t>
            </w:r>
          </w:p>
          <w:p>
            <w:pPr>
              <w:numPr>
                <w:numId w:val="123"/>
              </w:numPr>
              <w:spacing w:before="120" w:after="120" w:line="288" w:lineRule="auto"/>
              <w:ind w:left="0"/>
              <w:jc w:val="left"/>
            </w:pPr>
            <w:r>
              <w:rPr>
                <w:rFonts w:eastAsia="等线" w:ascii="Arial" w:cs="Arial" w:hAnsi="Arial"/>
                <w:sz w:val="22"/>
              </w:rPr>
              <w:t>失跟处理 ：自主执行预设恢复策略。例如：导弹突入云层丢失目标，雷达自动扩展搜索扇区</w:t>
            </w:r>
          </w:p>
          <w:p>
            <w:pPr>
              <w:numPr>
                <w:numId w:val="124"/>
              </w:numPr>
              <w:spacing w:before="120" w:after="120" w:line="288" w:lineRule="auto"/>
              <w:ind w:left="0"/>
              <w:jc w:val="left"/>
            </w:pPr>
            <w:r>
              <w:rPr>
                <w:rFonts w:eastAsia="等线" w:ascii="Arial" w:cs="Arial" w:hAnsi="Arial"/>
                <w:sz w:val="22"/>
              </w:rPr>
              <w:t>反射回波 ：物理信号返回。例如声呐脉冲撞击潜艇壳体产生回声，被接收器捕获</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1811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8"/>
                          <a:stretch>
                            <a:fillRect/>
                          </a:stretch>
                        </pic:blipFill>
                        <pic:spPr>
                          <a:xfrm>
                            <a:off x="0" y="0"/>
                            <a:ext cx="1066800" cy="11811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感知插件名称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感知域插件是预置的传感器行为模拟模块，通过封装物理模型、探测算法与数据处理流程，驱动仿真中装备的感知行为（如目标发现、识别、跟踪）。系统内置感知插件有（详情见2.3.2插件说明）：</w:t>
            </w:r>
          </w:p>
          <w:p>
            <w:pPr>
              <w:numPr>
                <w:numId w:val="125"/>
              </w:numPr>
              <w:spacing w:before="120" w:after="120" w:line="288" w:lineRule="auto"/>
              <w:ind w:left="0"/>
              <w:jc w:val="left"/>
            </w:pPr>
            <w:r>
              <w:rPr>
                <w:rFonts w:eastAsia="等线" w:ascii="Arial" w:cs="Arial" w:hAnsi="Arial"/>
                <w:sz w:val="22"/>
              </w:rPr>
              <w:t>直接传感器（Direct）</w:t>
            </w:r>
          </w:p>
          <w:p>
            <w:pPr>
              <w:numPr>
                <w:numId w:val="126"/>
              </w:numPr>
              <w:spacing w:before="120" w:after="120" w:line="288" w:lineRule="auto"/>
              <w:ind w:left="0"/>
              <w:jc w:val="left"/>
            </w:pPr>
            <w:r>
              <w:rPr>
                <w:rFonts w:eastAsia="等线" w:ascii="Arial" w:cs="Arial" w:hAnsi="Arial"/>
                <w:sz w:val="22"/>
              </w:rPr>
              <w:t>相控阵雷达（MPAR）</w:t>
            </w:r>
          </w:p>
          <w:p>
            <w:pPr>
              <w:numPr>
                <w:numId w:val="127"/>
              </w:numPr>
              <w:spacing w:before="120" w:after="120" w:line="288" w:lineRule="auto"/>
              <w:ind w:left="0"/>
              <w:jc w:val="left"/>
            </w:pPr>
            <w:r>
              <w:rPr>
                <w:rFonts w:eastAsia="等线" w:ascii="Arial" w:cs="Arial" w:hAnsi="Arial"/>
                <w:sz w:val="22"/>
              </w:rPr>
              <w:t>合成孔径雷达（SAR，电源模型）</w:t>
            </w:r>
          </w:p>
          <w:p>
            <w:pPr>
              <w:numPr>
                <w:numId w:val="128"/>
              </w:numPr>
              <w:spacing w:before="120" w:after="120" w:line="288" w:lineRule="auto"/>
              <w:ind w:left="0"/>
              <w:jc w:val="left"/>
            </w:pPr>
            <w:r>
              <w:rPr>
                <w:rFonts w:eastAsia="等线" w:ascii="Arial" w:cs="Arial" w:hAnsi="Arial"/>
                <w:sz w:val="22"/>
              </w:rPr>
              <w:t>探测波信息反馈（simpleDetection）</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1334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9"/>
                          <a:stretch>
                            <a:fillRect/>
                          </a:stretch>
                        </pic:blipFill>
                        <pic:spPr>
                          <a:xfrm>
                            <a:off x="0" y="0"/>
                            <a:ext cx="1066800" cy="11334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感知插件配置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这里是json代码，里面的内容会根据【感知插件名称】的选择而改变不同的代码内容。用户可直接选择【感知插件名称】后，直接不经更改的代码。也可以根据业务需要配置代码中对应的参数。详见2.3.2插件说明。</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1334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29"/>
                          <a:stretch>
                            <a:fillRect/>
                          </a:stretch>
                        </pic:blipFill>
                        <pic:spPr>
                          <a:xfrm>
                            <a:off x="0" y="0"/>
                            <a:ext cx="1066800" cy="11334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场景放置偏转方位角</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表示感知域放在该装备上的方位角度的偏移，默认是0。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0965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0"/>
                          <a:stretch>
                            <a:fillRect/>
                          </a:stretch>
                        </pic:blipFill>
                        <pic:spPr>
                          <a:xfrm>
                            <a:off x="0" y="0"/>
                            <a:ext cx="1066800" cy="10096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场景放置偏转俯仰角</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表示感知域放在该装备上的俯仰角度的偏移，默认是0。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096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0"/>
                          <a:stretch>
                            <a:fillRect/>
                          </a:stretch>
                        </pic:blipFill>
                        <pic:spPr>
                          <a:xfrm>
                            <a:off x="0" y="0"/>
                            <a:ext cx="1066800" cy="10096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俯仰张角</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表示感知域的俯仰张角的大小，范围是0°~180°，默认是150°，可根据实际需求进行调整。</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668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1"/>
                          <a:stretch>
                            <a:fillRect/>
                          </a:stretch>
                        </pic:blipFill>
                        <pic:spPr>
                          <a:xfrm>
                            <a:off x="0" y="0"/>
                            <a:ext cx="1066800" cy="10668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方位张角</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表示感知域的方位张角的大小，范围是0°~360°，默认是120°，可根据实际需求进行调整。</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668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1"/>
                          <a:stretch>
                            <a:fillRect/>
                          </a:stretch>
                        </pic:blipFill>
                        <pic:spPr>
                          <a:xfrm>
                            <a:off x="0" y="0"/>
                            <a:ext cx="1066800" cy="10668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感知范围半径</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表示感知域的作用范围半径，是正数，默认是1，可根据实际需求进行调整。</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668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1"/>
                          <a:stretch>
                            <a:fillRect/>
                          </a:stretch>
                        </pic:blipFill>
                        <pic:spPr>
                          <a:xfrm>
                            <a:off x="0" y="0"/>
                            <a:ext cx="1066800" cy="10668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感知范围集合ID</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在保存之后自动生成的ID，是感知范围集合的唯一标识ID</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763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2"/>
                          <a:stretch>
                            <a:fillRect/>
                          </a:stretch>
                        </pic:blipFill>
                        <pic:spPr>
                          <a:xfrm>
                            <a:off x="0" y="0"/>
                            <a:ext cx="1066800" cy="1076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调制指纹ID</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在保存之后自动生成的ID，是感知范围的唯一标识ID</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763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2"/>
                          <a:stretch>
                            <a:fillRect/>
                          </a:stretch>
                        </pic:blipFill>
                        <pic:spPr>
                          <a:xfrm>
                            <a:off x="0" y="0"/>
                            <a:ext cx="1066800" cy="1076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感知范围高度差模型</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高级设置。示了感知域能感知到的高度差的逻辑信息，包括：</w:t>
            </w:r>
          </w:p>
          <w:p>
            <w:pPr>
              <w:numPr>
                <w:numId w:val="129"/>
              </w:numPr>
              <w:spacing w:before="120" w:after="120" w:line="288" w:lineRule="auto"/>
              <w:ind w:left="0"/>
              <w:jc w:val="left"/>
            </w:pPr>
            <w:r>
              <w:rPr>
                <w:rFonts w:eastAsia="等线" w:ascii="Arial" w:cs="Arial" w:hAnsi="Arial"/>
                <w:sz w:val="22"/>
              </w:rPr>
              <w:t xml:space="preserve"> 海拔大于0以上目标域感知域干涉</w:t>
            </w:r>
          </w:p>
          <w:p>
            <w:pPr>
              <w:numPr>
                <w:numId w:val="130"/>
              </w:numPr>
              <w:spacing w:before="120" w:after="120" w:line="288" w:lineRule="auto"/>
              <w:ind w:left="0"/>
              <w:jc w:val="left"/>
            </w:pPr>
            <w:r>
              <w:rPr>
                <w:rFonts w:eastAsia="等线" w:ascii="Arial" w:cs="Arial" w:hAnsi="Arial"/>
                <w:sz w:val="22"/>
              </w:rPr>
              <w:t>不区分海拔高于0还是低于0，全部干涉（默认值）</w:t>
            </w:r>
          </w:p>
          <w:p>
            <w:pPr>
              <w:numPr>
                <w:numId w:val="131"/>
              </w:numPr>
              <w:spacing w:before="120" w:after="120" w:line="288" w:lineRule="auto"/>
              <w:ind w:left="0"/>
              <w:jc w:val="left"/>
            </w:pPr>
            <w:r>
              <w:rPr>
                <w:rFonts w:eastAsia="等线" w:ascii="Arial" w:cs="Arial" w:hAnsi="Arial"/>
                <w:sz w:val="22"/>
              </w:rPr>
              <w:t>-海拔小于0以下目标感知域干涉</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429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3"/>
                          <a:stretch>
                            <a:fillRect/>
                          </a:stretch>
                        </pic:blipFill>
                        <pic:spPr>
                          <a:xfrm>
                            <a:off x="0" y="0"/>
                            <a:ext cx="1066800" cy="542925"/>
                          </a:xfrm>
                          <a:prstGeom prst="rect">
                            <a:avLst/>
                          </a:prstGeom>
                        </pic:spPr>
                      </pic:pic>
                    </a:graphicData>
                  </a:graphic>
                </wp:inline>
              </w:drawing>
            </w:r>
          </w:p>
          <w:p>
            <w:pPr>
              <w:spacing w:before="120" w:after="120" w:line="288" w:lineRule="auto"/>
              <w:ind w:left="0"/>
              <w:jc w:val="left"/>
            </w:pP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感知范围高度差函数参数1：</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高级设置。保留字段，感知域高差函数参数1，默认0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429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33"/>
                          <a:stretch>
                            <a:fillRect/>
                          </a:stretch>
                        </pic:blipFill>
                        <pic:spPr>
                          <a:xfrm>
                            <a:off x="0" y="0"/>
                            <a:ext cx="1066800" cy="5429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感知范围高度差函数参数2：</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高级设置。保留字段，感知域高差函数参数2，默认0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4292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33"/>
                          <a:stretch>
                            <a:fillRect/>
                          </a:stretch>
                        </pic:blipFill>
                        <pic:spPr>
                          <a:xfrm>
                            <a:off x="0" y="0"/>
                            <a:ext cx="1066800" cy="5429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epsln</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高级设置。保留字段，感知域参数，默认0.00001</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3822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34"/>
                          <a:stretch>
                            <a:fillRect/>
                          </a:stretch>
                        </pic:blipFill>
                        <pic:spPr>
                          <a:xfrm>
                            <a:off x="0" y="0"/>
                            <a:ext cx="1066800" cy="10382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多少毫秒内停止感知</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高级设置。停止感知时间，如果某个感知域经历了stopSenseIn毫秒时长后，将会被回收或者转入LostProc工作模式。默认5000ms</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382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34"/>
                          <a:stretch>
                            <a:fillRect/>
                          </a:stretch>
                        </pic:blipFill>
                        <pic:spPr>
                          <a:xfrm>
                            <a:off x="0" y="0"/>
                            <a:ext cx="1066800" cy="10382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感知范围可复制最大数量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高级设置。感知域可以复制的最大数量，默认为1</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382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34"/>
                          <a:stretch>
                            <a:fillRect/>
                          </a:stretch>
                        </pic:blipFill>
                        <pic:spPr>
                          <a:xfrm>
                            <a:off x="0" y="0"/>
                            <a:ext cx="1066800" cy="10382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功率</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高级设置。感知域功能，默认是0，可按实际情况填写，单位是瓦特。</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144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35"/>
                          <a:stretch>
                            <a:fillRect/>
                          </a:stretch>
                        </pic:blipFill>
                        <pic:spPr>
                          <a:xfrm>
                            <a:off x="0" y="0"/>
                            <a:ext cx="1066800" cy="9144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传播模型</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高级设置。波动传播模型的算法引用，注意此时的传播模型可能是适用于电磁波的，也可能是适用于水中传播机械波的。系统内置包括（详细见2.3.2插件说明）：</w:t>
            </w:r>
          </w:p>
          <w:p>
            <w:pPr>
              <w:numPr>
                <w:numId w:val="132"/>
              </w:numPr>
              <w:spacing w:before="120" w:after="120" w:line="288" w:lineRule="auto"/>
              <w:ind w:left="0"/>
              <w:jc w:val="left"/>
            </w:pPr>
            <w:r>
              <w:rPr>
                <w:rFonts w:eastAsia="等线" w:ascii="Arial" w:cs="Arial" w:hAnsi="Arial"/>
                <w:sz w:val="22"/>
              </w:rPr>
              <w:t>自由空间传播损耗(点对点)</w:t>
            </w:r>
          </w:p>
          <w:p>
            <w:pPr>
              <w:numPr>
                <w:numId w:val="133"/>
              </w:numPr>
              <w:spacing w:before="120" w:after="120" w:line="288" w:lineRule="auto"/>
              <w:ind w:left="0"/>
              <w:jc w:val="left"/>
            </w:pPr>
            <w:r>
              <w:rPr>
                <w:rFonts w:eastAsia="等线" w:ascii="Arial" w:cs="Arial" w:hAnsi="Arial"/>
                <w:sz w:val="22"/>
              </w:rPr>
              <w:t>自由空间传播损耗(点对区域)</w:t>
            </w:r>
          </w:p>
          <w:p>
            <w:pPr>
              <w:numPr>
                <w:numId w:val="134"/>
              </w:numPr>
              <w:spacing w:before="120" w:after="120" w:line="288" w:lineRule="auto"/>
              <w:ind w:left="0"/>
              <w:jc w:val="left"/>
            </w:pPr>
            <w:r>
              <w:rPr>
                <w:rFonts w:eastAsia="等线" w:ascii="Arial" w:cs="Arial" w:hAnsi="Arial"/>
                <w:sz w:val="22"/>
              </w:rPr>
              <w:t>自由空间传播损耗(雷达)</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9060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36"/>
                          <a:stretch>
                            <a:fillRect/>
                          </a:stretch>
                        </pic:blipFill>
                        <pic:spPr>
                          <a:xfrm>
                            <a:off x="0" y="0"/>
                            <a:ext cx="1066800" cy="9906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增益图</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设置。增益图是以算法插件形式引入仿真模型感知域的工具，用于定义和模拟传感器或天线的增益分布特性。例如，面阵列天线的增益图可以描述其在不同方向上的信号强度变化，帮助优化感知性能和信号覆盖范围。系统内置（详见2.3.2插件说明）</w:t>
            </w:r>
          </w:p>
          <w:p>
            <w:pPr>
              <w:numPr>
                <w:numId w:val="135"/>
              </w:numPr>
              <w:spacing w:before="120" w:after="120" w:line="288" w:lineRule="auto"/>
              <w:ind w:left="0"/>
              <w:jc w:val="left"/>
            </w:pPr>
            <w:r>
              <w:rPr>
                <w:rFonts w:eastAsia="等线" w:ascii="Arial" w:cs="Arial" w:hAnsi="Arial"/>
                <w:sz w:val="22"/>
              </w:rPr>
              <w:t>面阵列天线图</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525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37"/>
                          <a:stretch>
                            <a:fillRect/>
                          </a:stretch>
                        </pic:blipFill>
                        <pic:spPr>
                          <a:xfrm>
                            <a:off x="0" y="0"/>
                            <a:ext cx="1066800" cy="9525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波动用途</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表示感知域的物理配置中的波动属性，包括：</w:t>
            </w:r>
          </w:p>
          <w:p>
            <w:pPr>
              <w:numPr>
                <w:numId w:val="136"/>
              </w:numPr>
              <w:spacing w:before="120" w:after="120" w:line="288" w:lineRule="auto"/>
              <w:ind w:left="0"/>
              <w:jc w:val="left"/>
            </w:pPr>
            <w:r>
              <w:rPr>
                <w:rFonts w:eastAsia="等线" w:ascii="Arial" w:cs="Arial" w:hAnsi="Arial"/>
                <w:sz w:val="22"/>
              </w:rPr>
              <w:t>回波</w:t>
            </w:r>
          </w:p>
          <w:p>
            <w:pPr>
              <w:numPr>
                <w:numId w:val="137"/>
              </w:numPr>
              <w:spacing w:before="120" w:after="120" w:line="288" w:lineRule="auto"/>
              <w:ind w:left="0"/>
              <w:jc w:val="left"/>
            </w:pPr>
            <w:r>
              <w:rPr>
                <w:rFonts w:eastAsia="等线" w:ascii="Arial" w:cs="Arial" w:hAnsi="Arial"/>
                <w:sz w:val="22"/>
              </w:rPr>
              <w:t>干扰</w:t>
            </w:r>
          </w:p>
          <w:p>
            <w:pPr>
              <w:numPr>
                <w:numId w:val="138"/>
              </w:numPr>
              <w:spacing w:before="120" w:after="120" w:line="288" w:lineRule="auto"/>
              <w:ind w:left="0"/>
              <w:jc w:val="left"/>
            </w:pPr>
            <w:r>
              <w:rPr>
                <w:rFonts w:eastAsia="等线" w:ascii="Arial" w:cs="Arial" w:hAnsi="Arial"/>
                <w:sz w:val="22"/>
              </w:rPr>
              <w:t>压制</w:t>
            </w:r>
          </w:p>
          <w:p>
            <w:pPr>
              <w:numPr>
                <w:numId w:val="139"/>
              </w:numPr>
              <w:spacing w:before="120" w:after="120" w:line="288" w:lineRule="auto"/>
              <w:ind w:left="0"/>
              <w:jc w:val="left"/>
            </w:pPr>
            <w:r>
              <w:rPr>
                <w:rFonts w:eastAsia="等线" w:ascii="Arial" w:cs="Arial" w:hAnsi="Arial"/>
                <w:sz w:val="22"/>
              </w:rPr>
              <w:t>激光烧蚀</w:t>
            </w:r>
          </w:p>
          <w:p>
            <w:pPr>
              <w:numPr>
                <w:numId w:val="140"/>
              </w:numPr>
              <w:spacing w:before="120" w:after="120" w:line="288" w:lineRule="auto"/>
              <w:ind w:left="0"/>
              <w:jc w:val="left"/>
            </w:pPr>
            <w:r>
              <w:rPr>
                <w:rFonts w:eastAsia="等线" w:ascii="Arial" w:cs="Arial" w:hAnsi="Arial"/>
                <w:sz w:val="22"/>
              </w:rPr>
              <w:t>振动</w:t>
            </w:r>
          </w:p>
          <w:p>
            <w:pPr>
              <w:numPr>
                <w:numId w:val="141"/>
              </w:numPr>
              <w:spacing w:before="120" w:after="120" w:line="288" w:lineRule="auto"/>
              <w:ind w:left="0"/>
              <w:jc w:val="left"/>
            </w:pPr>
            <w:r>
              <w:rPr>
                <w:rFonts w:eastAsia="等线" w:ascii="Arial" w:cs="Arial" w:hAnsi="Arial"/>
                <w:sz w:val="22"/>
              </w:rPr>
              <w:t>微波烧蚀</w:t>
            </w:r>
          </w:p>
          <w:p>
            <w:pPr>
              <w:numPr>
                <w:numId w:val="142"/>
              </w:numPr>
              <w:spacing w:before="120" w:after="120" w:line="288" w:lineRule="auto"/>
              <w:ind w:left="0"/>
              <w:jc w:val="left"/>
            </w:pPr>
            <w:r>
              <w:rPr>
                <w:rFonts w:eastAsia="等线" w:ascii="Arial" w:cs="Arial" w:hAnsi="Arial"/>
                <w:sz w:val="22"/>
              </w:rPr>
              <w:t>激波</w:t>
            </w:r>
          </w:p>
          <w:p>
            <w:pPr>
              <w:numPr>
                <w:numId w:val="143"/>
              </w:numPr>
              <w:spacing w:before="120" w:after="120" w:line="288" w:lineRule="auto"/>
              <w:ind w:left="0"/>
              <w:jc w:val="left"/>
            </w:pPr>
            <w:r>
              <w:rPr>
                <w:rFonts w:eastAsia="等线" w:ascii="Arial" w:cs="Arial" w:hAnsi="Arial"/>
                <w:sz w:val="22"/>
              </w:rPr>
              <w:t>感知</w:t>
            </w:r>
          </w:p>
          <w:p>
            <w:pPr>
              <w:numPr>
                <w:numId w:val="144"/>
              </w:numPr>
              <w:spacing w:before="120" w:after="120" w:line="288" w:lineRule="auto"/>
              <w:ind w:left="0"/>
              <w:jc w:val="left"/>
            </w:pPr>
            <w:r>
              <w:rPr>
                <w:rFonts w:eastAsia="等线" w:ascii="Arial" w:cs="Arial" w:hAnsi="Arial"/>
                <w:sz w:val="22"/>
              </w:rPr>
              <w:t>爆炸</w:t>
            </w:r>
          </w:p>
          <w:p>
            <w:pPr>
              <w:numPr>
                <w:numId w:val="145"/>
              </w:numPr>
              <w:spacing w:before="120" w:after="120" w:line="288" w:lineRule="auto"/>
              <w:ind w:left="0"/>
              <w:jc w:val="left"/>
            </w:pPr>
            <w:r>
              <w:rPr>
                <w:rFonts w:eastAsia="等线" w:ascii="Arial" w:cs="Arial" w:hAnsi="Arial"/>
                <w:sz w:val="22"/>
              </w:rPr>
              <w:t>空间覆盖</w:t>
            </w:r>
          </w:p>
          <w:p>
            <w:pPr>
              <w:numPr>
                <w:numId w:val="146"/>
              </w:numPr>
              <w:spacing w:before="120" w:after="120" w:line="288" w:lineRule="auto"/>
              <w:ind w:left="0"/>
              <w:jc w:val="left"/>
            </w:pPr>
            <w:r>
              <w:rPr>
                <w:rFonts w:eastAsia="等线" w:ascii="Arial" w:cs="Arial" w:hAnsi="Arial"/>
                <w:sz w:val="22"/>
              </w:rPr>
              <w:t>通信</w:t>
            </w:r>
          </w:p>
          <w:p>
            <w:pPr>
              <w:numPr>
                <w:numId w:val="147"/>
              </w:numPr>
              <w:spacing w:before="120" w:after="120" w:line="288" w:lineRule="auto"/>
              <w:ind w:left="0"/>
              <w:jc w:val="left"/>
            </w:pPr>
            <w:r>
              <w:rPr>
                <w:rFonts w:eastAsia="等线" w:ascii="Arial" w:cs="Arial" w:hAnsi="Arial"/>
                <w:sz w:val="22"/>
              </w:rPr>
              <w:t>红外辐射</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429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38"/>
                          <a:stretch>
                            <a:fillRect/>
                          </a:stretch>
                        </pic:blipFill>
                        <pic:spPr>
                          <a:xfrm>
                            <a:off x="0" y="0"/>
                            <a:ext cx="1066800" cy="542925"/>
                          </a:xfrm>
                          <a:prstGeom prst="rect">
                            <a:avLst/>
                          </a:prstGeom>
                        </pic:spPr>
                      </pic:pic>
                    </a:graphicData>
                  </a:graphic>
                </wp:inline>
              </w:drawing>
            </w:r>
          </w:p>
          <w:p>
            <w:pPr>
              <w:spacing w:before="120" w:after="120" w:line="288" w:lineRule="auto"/>
              <w:ind w:left="0"/>
              <w:jc w:val="left"/>
            </w:pP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电磁波属性/声波属性</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表示电磁波属性/声波属性。</w:t>
            </w:r>
          </w:p>
          <w:p>
            <w:pPr>
              <w:spacing w:before="120" w:after="120" w:line="288" w:lineRule="auto"/>
              <w:ind w:left="0"/>
              <w:jc w:val="left"/>
            </w:pPr>
            <w:r>
              <w:rPr>
                <w:rFonts w:eastAsia="等线" w:ascii="Arial" w:cs="Arial" w:hAnsi="Arial"/>
                <w:sz w:val="22"/>
              </w:rPr>
              <w:t>假如在通用配置的物理配置选电磁波，则此处选择电磁波属性，可选项包括：</w:t>
            </w:r>
          </w:p>
          <w:p>
            <w:pPr>
              <w:numPr>
                <w:numId w:val="148"/>
              </w:numPr>
              <w:spacing w:before="120" w:after="120" w:line="288" w:lineRule="auto"/>
              <w:ind w:left="0"/>
              <w:jc w:val="left"/>
            </w:pPr>
            <w:r>
              <w:rPr>
                <w:rFonts w:eastAsia="等线" w:ascii="Arial" w:cs="Arial" w:hAnsi="Arial"/>
                <w:sz w:val="22"/>
              </w:rPr>
              <w:t>非电磁波</w:t>
            </w:r>
          </w:p>
          <w:p>
            <w:pPr>
              <w:numPr>
                <w:numId w:val="149"/>
              </w:numPr>
              <w:spacing w:before="120" w:after="120" w:line="288" w:lineRule="auto"/>
              <w:ind w:left="0"/>
              <w:jc w:val="left"/>
            </w:pPr>
            <w:r>
              <w:rPr>
                <w:rFonts w:eastAsia="等线" w:ascii="Arial" w:cs="Arial" w:hAnsi="Arial"/>
                <w:sz w:val="22"/>
              </w:rPr>
              <w:t>γ射线</w:t>
            </w:r>
          </w:p>
          <w:p>
            <w:pPr>
              <w:numPr>
                <w:numId w:val="150"/>
              </w:numPr>
              <w:spacing w:before="120" w:after="120" w:line="288" w:lineRule="auto"/>
              <w:ind w:left="0"/>
              <w:jc w:val="left"/>
            </w:pPr>
            <w:r>
              <w:rPr>
                <w:rFonts w:eastAsia="等线" w:ascii="Arial" w:cs="Arial" w:hAnsi="Arial"/>
                <w:sz w:val="22"/>
              </w:rPr>
              <w:t>X射线</w:t>
            </w:r>
          </w:p>
          <w:p>
            <w:pPr>
              <w:numPr>
                <w:numId w:val="151"/>
              </w:numPr>
              <w:spacing w:before="120" w:after="120" w:line="288" w:lineRule="auto"/>
              <w:ind w:left="0"/>
              <w:jc w:val="left"/>
            </w:pPr>
            <w:r>
              <w:rPr>
                <w:rFonts w:eastAsia="等线" w:ascii="Arial" w:cs="Arial" w:hAnsi="Arial"/>
                <w:sz w:val="22"/>
              </w:rPr>
              <w:t>紫外线</w:t>
            </w:r>
          </w:p>
          <w:p>
            <w:pPr>
              <w:numPr>
                <w:numId w:val="152"/>
              </w:numPr>
              <w:spacing w:before="120" w:after="120" w:line="288" w:lineRule="auto"/>
              <w:ind w:left="0"/>
              <w:jc w:val="left"/>
            </w:pPr>
            <w:r>
              <w:rPr>
                <w:rFonts w:eastAsia="等线" w:ascii="Arial" w:cs="Arial" w:hAnsi="Arial"/>
                <w:sz w:val="22"/>
              </w:rPr>
              <w:t>可见光</w:t>
            </w:r>
          </w:p>
          <w:p>
            <w:pPr>
              <w:numPr>
                <w:numId w:val="153"/>
              </w:numPr>
              <w:spacing w:before="120" w:after="120" w:line="288" w:lineRule="auto"/>
              <w:ind w:left="0"/>
              <w:jc w:val="left"/>
            </w:pPr>
            <w:r>
              <w:rPr>
                <w:rFonts w:eastAsia="等线" w:ascii="Arial" w:cs="Arial" w:hAnsi="Arial"/>
                <w:sz w:val="22"/>
              </w:rPr>
              <w:t>红外线</w:t>
            </w:r>
          </w:p>
          <w:p>
            <w:pPr>
              <w:numPr>
                <w:numId w:val="154"/>
              </w:numPr>
              <w:spacing w:before="120" w:after="120" w:line="288" w:lineRule="auto"/>
              <w:ind w:left="0"/>
              <w:jc w:val="left"/>
            </w:pPr>
            <w:r>
              <w:rPr>
                <w:rFonts w:eastAsia="等线" w:ascii="Arial" w:cs="Arial" w:hAnsi="Arial"/>
                <w:sz w:val="22"/>
              </w:rPr>
              <w:t>微波</w:t>
            </w:r>
          </w:p>
          <w:p>
            <w:pPr>
              <w:spacing w:before="120" w:after="120" w:line="288" w:lineRule="auto"/>
              <w:ind w:left="0"/>
              <w:jc w:val="left"/>
            </w:pPr>
            <w:r>
              <w:rPr>
                <w:rFonts w:eastAsia="等线" w:ascii="Arial" w:cs="Arial" w:hAnsi="Arial"/>
                <w:sz w:val="22"/>
              </w:rPr>
              <w:t>假如在通用配置的物理配置选机械波，则此处选择声波属性，可选项包括：</w:t>
            </w:r>
          </w:p>
          <w:p>
            <w:pPr>
              <w:numPr>
                <w:numId w:val="155"/>
              </w:numPr>
              <w:spacing w:before="120" w:after="120" w:line="288" w:lineRule="auto"/>
              <w:ind w:left="0"/>
              <w:jc w:val="left"/>
            </w:pPr>
            <w:r>
              <w:rPr>
                <w:rFonts w:eastAsia="等线" w:ascii="Arial" w:cs="Arial" w:hAnsi="Arial"/>
                <w:sz w:val="22"/>
              </w:rPr>
              <w:t>非机械波</w:t>
            </w:r>
          </w:p>
          <w:p>
            <w:pPr>
              <w:numPr>
                <w:numId w:val="156"/>
              </w:numPr>
              <w:spacing w:before="120" w:after="120" w:line="288" w:lineRule="auto"/>
              <w:ind w:left="0"/>
              <w:jc w:val="left"/>
            </w:pPr>
            <w:r>
              <w:rPr>
                <w:rFonts w:eastAsia="等线" w:ascii="Arial" w:cs="Arial" w:hAnsi="Arial"/>
                <w:sz w:val="22"/>
              </w:rPr>
              <w:t>次声波</w:t>
            </w:r>
          </w:p>
          <w:p>
            <w:pPr>
              <w:numPr>
                <w:numId w:val="157"/>
              </w:numPr>
              <w:spacing w:before="120" w:after="120" w:line="288" w:lineRule="auto"/>
              <w:ind w:left="0"/>
              <w:jc w:val="left"/>
            </w:pPr>
            <w:r>
              <w:rPr>
                <w:rFonts w:eastAsia="等线" w:ascii="Arial" w:cs="Arial" w:hAnsi="Arial"/>
                <w:sz w:val="22"/>
              </w:rPr>
              <w:t>可听声波</w:t>
            </w:r>
          </w:p>
          <w:p>
            <w:pPr>
              <w:numPr>
                <w:numId w:val="158"/>
              </w:numPr>
              <w:spacing w:before="120" w:after="120" w:line="288" w:lineRule="auto"/>
              <w:ind w:left="0"/>
              <w:jc w:val="left"/>
            </w:pPr>
            <w:r>
              <w:rPr>
                <w:rFonts w:eastAsia="等线" w:ascii="Arial" w:cs="Arial" w:hAnsi="Arial"/>
                <w:sz w:val="22"/>
              </w:rPr>
              <w:t>超声波</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572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39"/>
                          <a:stretch>
                            <a:fillRect/>
                          </a:stretch>
                        </pic:blipFill>
                        <pic:spPr>
                          <a:xfrm>
                            <a:off x="0" y="0"/>
                            <a:ext cx="1066800" cy="1057275"/>
                          </a:xfrm>
                          <a:prstGeom prst="rect">
                            <a:avLst/>
                          </a:prstGeom>
                        </pic:spPr>
                      </pic:pic>
                    </a:graphicData>
                  </a:graphic>
                </wp:inline>
              </w:drawing>
            </w:r>
          </w:p>
          <w:p>
            <w:pPr>
              <w:spacing w:before="120" w:after="120" w:line="288" w:lineRule="auto"/>
              <w:ind w:left="0"/>
              <w:jc w:val="center"/>
            </w:pPr>
            <w:r>
              <w:drawing>
                <wp:inline distT="0" distR="0" distB="0" distL="0">
                  <wp:extent cx="1066800" cy="10763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40"/>
                          <a:stretch>
                            <a:fillRect/>
                          </a:stretch>
                        </pic:blipFill>
                        <pic:spPr>
                          <a:xfrm>
                            <a:off x="0" y="0"/>
                            <a:ext cx="1066800" cy="1076325"/>
                          </a:xfrm>
                          <a:prstGeom prst="rect">
                            <a:avLst/>
                          </a:prstGeom>
                        </pic:spPr>
                      </pic:pic>
                    </a:graphicData>
                  </a:graphic>
                </wp:inline>
              </w:drawing>
            </w:r>
          </w:p>
          <w:p>
            <w:pPr>
              <w:spacing w:before="120" w:after="120" w:line="288" w:lineRule="auto"/>
              <w:ind w:left="0"/>
              <w:jc w:val="left"/>
            </w:pP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频率分布</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指的是感知域发生碰撞后多个平台传输信息的频率分布，系统内置频率分布算法（详见2.3.2插件说明）：</w:t>
            </w:r>
          </w:p>
          <w:p>
            <w:pPr>
              <w:numPr>
                <w:numId w:val="159"/>
              </w:numPr>
              <w:spacing w:before="120" w:after="120" w:line="288" w:lineRule="auto"/>
              <w:ind w:left="0"/>
              <w:jc w:val="left"/>
            </w:pPr>
            <w:r>
              <w:rPr>
                <w:rFonts w:eastAsia="等线" w:ascii="Arial" w:cs="Arial" w:hAnsi="Arial"/>
                <w:sz w:val="22"/>
              </w:rPr>
              <w:t>均匀分布频率</w:t>
            </w:r>
          </w:p>
          <w:p>
            <w:pPr>
              <w:numPr>
                <w:numId w:val="160"/>
              </w:numPr>
              <w:spacing w:before="120" w:after="120" w:line="288" w:lineRule="auto"/>
              <w:ind w:left="0"/>
              <w:jc w:val="left"/>
            </w:pPr>
            <w:r>
              <w:rPr>
                <w:rFonts w:eastAsia="等线" w:ascii="Arial" w:cs="Arial" w:hAnsi="Arial"/>
                <w:sz w:val="22"/>
              </w:rPr>
              <w:t>正态分布频率</w:t>
            </w:r>
          </w:p>
          <w:p>
            <w:pPr>
              <w:numPr>
                <w:numId w:val="161"/>
              </w:numPr>
              <w:spacing w:before="120" w:after="120" w:line="288" w:lineRule="auto"/>
              <w:ind w:left="0"/>
              <w:jc w:val="left"/>
            </w:pPr>
            <w:r>
              <w:rPr>
                <w:rFonts w:eastAsia="等线" w:ascii="Arial" w:cs="Arial" w:hAnsi="Arial"/>
                <w:sz w:val="22"/>
              </w:rPr>
              <w:t>Link16数据链跳频</w:t>
            </w:r>
          </w:p>
          <w:p>
            <w:pPr>
              <w:numPr>
                <w:numId w:val="162"/>
              </w:numPr>
              <w:spacing w:before="120" w:after="120" w:line="288" w:lineRule="auto"/>
              <w:ind w:left="0"/>
              <w:jc w:val="left"/>
            </w:pPr>
            <w:r>
              <w:rPr>
                <w:rFonts w:eastAsia="等线" w:ascii="Arial" w:cs="Arial" w:hAnsi="Arial"/>
                <w:sz w:val="22"/>
              </w:rPr>
              <w:t>捷变频雷达跳频</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3822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41"/>
                          <a:stretch>
                            <a:fillRect/>
                          </a:stretch>
                        </pic:blipFill>
                        <pic:spPr>
                          <a:xfrm>
                            <a:off x="0" y="0"/>
                            <a:ext cx="1066800" cy="10382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频率分布设置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这里是json代码，里面的内容会根据【频率分布】的选择而改变不同的代码内容。用户可直接选择【频率分布】后，直接不经更改的代码。也可以根据业务需要配置代码中对应的参数。详见2.3.2插件说明。</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5727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42"/>
                          <a:stretch>
                            <a:fillRect/>
                          </a:stretch>
                        </pic:blipFill>
                        <pic:spPr>
                          <a:xfrm>
                            <a:off x="0" y="0"/>
                            <a:ext cx="1066800" cy="10572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频率均值</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指的是发射或接收的波（如电磁波、声波）的中心频率或平均频率，默认值0.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57275"/>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42"/>
                          <a:stretch>
                            <a:fillRect/>
                          </a:stretch>
                        </pic:blipFill>
                        <pic:spPr>
                          <a:xfrm>
                            <a:off x="0" y="0"/>
                            <a:ext cx="1066800" cy="10572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频率标差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指的是传感器工作频率的变化范围或分散程度。标准差小，说明频率非常集中稳定；标准差大，说明频率在快速或大范围地变化。默认值0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5727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42"/>
                          <a:stretch>
                            <a:fillRect/>
                          </a:stretch>
                        </pic:blipFill>
                        <pic:spPr>
                          <a:xfrm>
                            <a:off x="0" y="0"/>
                            <a:ext cx="1066800" cy="10572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波动量级</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指的是波的单位，包括：</w:t>
            </w:r>
          </w:p>
          <w:p>
            <w:pPr>
              <w:numPr>
                <w:numId w:val="163"/>
              </w:numPr>
              <w:spacing w:before="120" w:after="120" w:line="288" w:lineRule="auto"/>
              <w:ind w:left="0"/>
              <w:jc w:val="left"/>
            </w:pPr>
            <w:r>
              <w:rPr>
                <w:rFonts w:eastAsia="等线" w:ascii="Arial" w:cs="Arial" w:hAnsi="Arial"/>
                <w:sz w:val="22"/>
              </w:rPr>
              <w:t>Hz</w:t>
            </w:r>
          </w:p>
          <w:p>
            <w:pPr>
              <w:numPr>
                <w:numId w:val="164"/>
              </w:numPr>
              <w:spacing w:before="120" w:after="120" w:line="288" w:lineRule="auto"/>
              <w:ind w:left="0"/>
              <w:jc w:val="left"/>
            </w:pPr>
            <w:r>
              <w:rPr>
                <w:rFonts w:eastAsia="等线" w:ascii="Arial" w:cs="Arial" w:hAnsi="Arial"/>
                <w:sz w:val="22"/>
              </w:rPr>
              <w:t>kHz</w:t>
            </w:r>
          </w:p>
          <w:p>
            <w:pPr>
              <w:numPr>
                <w:numId w:val="165"/>
              </w:numPr>
              <w:spacing w:before="120" w:after="120" w:line="288" w:lineRule="auto"/>
              <w:ind w:left="0"/>
              <w:jc w:val="left"/>
            </w:pPr>
            <w:r>
              <w:rPr>
                <w:rFonts w:eastAsia="等线" w:ascii="Arial" w:cs="Arial" w:hAnsi="Arial"/>
                <w:sz w:val="22"/>
              </w:rPr>
              <w:t>MHz</w:t>
            </w:r>
          </w:p>
          <w:p>
            <w:pPr>
              <w:numPr>
                <w:numId w:val="166"/>
              </w:numPr>
              <w:spacing w:before="120" w:after="120" w:line="288" w:lineRule="auto"/>
              <w:ind w:left="0"/>
              <w:jc w:val="left"/>
            </w:pPr>
            <w:r>
              <w:rPr>
                <w:rFonts w:eastAsia="等线" w:ascii="Arial" w:cs="Arial" w:hAnsi="Arial"/>
                <w:sz w:val="22"/>
              </w:rPr>
              <w:t>GHz</w:t>
            </w:r>
          </w:p>
          <w:p>
            <w:pPr>
              <w:numPr>
                <w:numId w:val="167"/>
              </w:numPr>
              <w:spacing w:before="120" w:after="120" w:line="288" w:lineRule="auto"/>
              <w:ind w:left="0"/>
              <w:jc w:val="left"/>
            </w:pPr>
            <w:r>
              <w:rPr>
                <w:rFonts w:eastAsia="等线" w:ascii="Arial" w:cs="Arial" w:hAnsi="Arial"/>
                <w:sz w:val="22"/>
              </w:rPr>
              <w:t>THz</w:t>
            </w:r>
          </w:p>
          <w:p>
            <w:pPr>
              <w:numPr>
                <w:numId w:val="168"/>
              </w:numPr>
              <w:spacing w:before="120" w:after="120" w:line="288" w:lineRule="auto"/>
              <w:ind w:left="0"/>
              <w:jc w:val="left"/>
            </w:pPr>
            <w:r>
              <w:rPr>
                <w:rFonts w:eastAsia="等线" w:ascii="Arial" w:cs="Arial" w:hAnsi="Arial"/>
                <w:sz w:val="22"/>
              </w:rPr>
              <w:t>PHz</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5727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42"/>
                          <a:stretch>
                            <a:fillRect/>
                          </a:stretch>
                        </pic:blipFill>
                        <pic:spPr>
                          <a:xfrm>
                            <a:off x="0" y="0"/>
                            <a:ext cx="1066800" cy="10572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波动收发特性</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指的是传感器发射波与接收回波的方式。这定义了传感器是主动、被动还是主被动一体。可选择：</w:t>
            </w:r>
          </w:p>
          <w:p>
            <w:pPr>
              <w:numPr>
                <w:numId w:val="169"/>
              </w:numPr>
              <w:spacing w:before="120" w:after="120" w:line="288" w:lineRule="auto"/>
              <w:ind w:left="0"/>
              <w:jc w:val="left"/>
            </w:pPr>
            <w:r>
              <w:rPr>
                <w:rFonts w:eastAsia="等线" w:ascii="Arial" w:cs="Arial" w:hAnsi="Arial"/>
                <w:sz w:val="22"/>
              </w:rPr>
              <w:t>未定义</w:t>
            </w:r>
          </w:p>
          <w:p>
            <w:pPr>
              <w:numPr>
                <w:numId w:val="170"/>
              </w:numPr>
              <w:spacing w:before="120" w:after="120" w:line="288" w:lineRule="auto"/>
              <w:ind w:left="0"/>
              <w:jc w:val="left"/>
            </w:pPr>
            <w:r>
              <w:rPr>
                <w:rFonts w:eastAsia="等线" w:ascii="Arial" w:cs="Arial" w:hAnsi="Arial"/>
                <w:sz w:val="22"/>
              </w:rPr>
              <w:t>发射接收</w:t>
            </w:r>
          </w:p>
          <w:p>
            <w:pPr>
              <w:numPr>
                <w:numId w:val="171"/>
              </w:numPr>
              <w:spacing w:before="120" w:after="120" w:line="288" w:lineRule="auto"/>
              <w:ind w:left="0"/>
              <w:jc w:val="left"/>
            </w:pPr>
            <w:r>
              <w:rPr>
                <w:rFonts w:eastAsia="等线" w:ascii="Arial" w:cs="Arial" w:hAnsi="Arial"/>
                <w:sz w:val="22"/>
              </w:rPr>
              <w:t>只发射</w:t>
            </w:r>
          </w:p>
          <w:p>
            <w:pPr>
              <w:numPr>
                <w:numId w:val="172"/>
              </w:numPr>
              <w:spacing w:before="120" w:after="120" w:line="288" w:lineRule="auto"/>
              <w:ind w:left="0"/>
              <w:jc w:val="left"/>
            </w:pPr>
            <w:r>
              <w:rPr>
                <w:rFonts w:eastAsia="等线" w:ascii="Arial" w:cs="Arial" w:hAnsi="Arial"/>
                <w:sz w:val="22"/>
              </w:rPr>
              <w:t>只接受</w:t>
            </w:r>
          </w:p>
          <w:p>
            <w:pPr>
              <w:numPr>
                <w:numId w:val="173"/>
              </w:numPr>
              <w:spacing w:before="120" w:after="120" w:line="288" w:lineRule="auto"/>
              <w:ind w:left="0"/>
              <w:jc w:val="left"/>
            </w:pPr>
            <w:r>
              <w:rPr>
                <w:rFonts w:eastAsia="等线" w:ascii="Arial" w:cs="Arial" w:hAnsi="Arial"/>
                <w:sz w:val="22"/>
              </w:rPr>
              <w:t>二次回波</w:t>
            </w:r>
          </w:p>
          <w:p>
            <w:pPr>
              <w:numPr>
                <w:numId w:val="174"/>
              </w:numPr>
              <w:spacing w:before="120" w:after="120" w:line="288" w:lineRule="auto"/>
              <w:ind w:left="0"/>
              <w:jc w:val="left"/>
            </w:pPr>
            <w:r>
              <w:rPr>
                <w:rFonts w:eastAsia="等线" w:ascii="Arial" w:cs="Arial" w:hAnsi="Arial"/>
                <w:sz w:val="22"/>
              </w:rPr>
              <w:t>一次回波</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572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42"/>
                          <a:stretch>
                            <a:fillRect/>
                          </a:stretch>
                        </pic:blipFill>
                        <pic:spPr>
                          <a:xfrm>
                            <a:off x="0" y="0"/>
                            <a:ext cx="1066800" cy="10572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静默时隙</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传感器主动发射周期中的间歇性关闭时段。在此期间，传感器停止发射，只进行被动接收。默认是0.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5727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42"/>
                          <a:stretch>
                            <a:fillRect/>
                          </a:stretch>
                        </pic:blipFill>
                        <pic:spPr>
                          <a:xfrm>
                            <a:off x="0" y="0"/>
                            <a:ext cx="1066800" cy="1057275"/>
                          </a:xfrm>
                          <a:prstGeom prst="rect">
                            <a:avLst/>
                          </a:prstGeom>
                        </pic:spPr>
                      </pic:pic>
                    </a:graphicData>
                  </a:graphic>
                </wp:inline>
              </w:drawing>
            </w:r>
          </w:p>
        </w:tc>
      </w:tr>
    </w:tbl>
    <w:p>
      <w:pPr>
        <w:pStyle w:val="3"/>
        <w:spacing w:before="300" w:after="120" w:line="288" w:lineRule="auto"/>
        <w:ind w:left="0"/>
        <w:jc w:val="left"/>
        <w:outlineLvl w:val="2"/>
      </w:pPr>
      <w:bookmarkStart w:name="heading_9" w:id="9"/>
      <w:r>
        <w:rPr>
          <w:rFonts w:eastAsia="等线" w:ascii="Arial" w:cs="Arial" w:hAnsi="Arial"/>
          <w:color w:val="3370ff"/>
          <w:sz w:val="30"/>
        </w:rPr>
        <w:t xml:space="preserve">2.3.2 </w:t>
      </w:r>
      <w:r>
        <w:rPr>
          <w:rFonts w:eastAsia="等线" w:ascii="Arial" w:cs="Arial" w:hAnsi="Arial"/>
          <w:b w:val="true"/>
          <w:sz w:val="30"/>
        </w:rPr>
        <w:t>插件说明</w:t>
      </w:r>
      <w:bookmarkEnd w:id="9"/>
    </w:p>
    <w:p>
      <w:pPr>
        <w:pStyle w:val="4"/>
        <w:spacing w:before="260" w:after="120" w:line="288" w:lineRule="auto"/>
        <w:ind w:left="0"/>
        <w:jc w:val="left"/>
        <w:outlineLvl w:val="3"/>
      </w:pPr>
      <w:bookmarkStart w:name="heading_10" w:id="10"/>
      <w:r>
        <w:rPr>
          <w:rFonts w:eastAsia="等线" w:ascii="Arial" w:cs="Arial" w:hAnsi="Arial"/>
          <w:color w:val="3370ff"/>
          <w:sz w:val="28"/>
        </w:rPr>
        <w:t xml:space="preserve">2.3.2.1 </w:t>
      </w:r>
      <w:r>
        <w:rPr>
          <w:rFonts w:eastAsia="等线" w:ascii="Arial" w:cs="Arial" w:hAnsi="Arial"/>
          <w:b w:val="true"/>
          <w:sz w:val="28"/>
        </w:rPr>
        <w:t>感知插件</w:t>
      </w:r>
      <w:bookmarkEnd w:id="10"/>
    </w:p>
    <w:p>
      <w:pPr>
        <w:spacing w:before="120" w:after="120" w:line="288" w:lineRule="auto"/>
        <w:ind w:left="0"/>
        <w:jc w:val="left"/>
      </w:pPr>
      <w:r>
        <w:rPr>
          <w:rFonts w:eastAsia="等线" w:ascii="Arial" w:cs="Arial" w:hAnsi="Arial"/>
          <w:sz w:val="22"/>
        </w:rPr>
        <w:t xml:space="preserve"> 1. 直接传感器（Direct）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直接传感器（Direct）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该模块实现传感器信号的动态连接管理、电磁干扰检测及目标信息融合功能，支持实时处理回波信号、压制信号和干扰信号，确保目标定位的准确性。</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1，信号连接管理；</w:t>
            </w:r>
          </w:p>
          <w:p>
            <w:pPr>
              <w:spacing w:before="120" w:after="120" w:line="288" w:lineRule="auto"/>
              <w:ind w:left="0"/>
              <w:jc w:val="left"/>
            </w:pPr>
            <w:r>
              <w:rPr>
                <w:rFonts w:eastAsia="等线" w:ascii="Arial" w:cs="Arial" w:hAnsi="Arial"/>
                <w:sz w:val="22"/>
              </w:rPr>
              <w:t>2，干扰与压制检测；</w:t>
            </w:r>
          </w:p>
          <w:p>
            <w:pPr>
              <w:spacing w:before="120" w:after="120" w:line="288" w:lineRule="auto"/>
              <w:ind w:left="0"/>
              <w:jc w:val="left"/>
            </w:pPr>
            <w:r>
              <w:rPr>
                <w:rFonts w:eastAsia="等线" w:ascii="Arial" w:cs="Arial" w:hAnsi="Arial"/>
                <w:sz w:val="22"/>
              </w:rPr>
              <w:t>3，目标信息融合；</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1，多信号源并行处理；</w:t>
            </w:r>
          </w:p>
          <w:p>
            <w:pPr>
              <w:spacing w:before="120" w:after="120" w:line="288" w:lineRule="auto"/>
              <w:ind w:left="0"/>
              <w:jc w:val="left"/>
            </w:pPr>
            <w:r>
              <w:rPr>
                <w:rFonts w:eastAsia="等线" w:ascii="Arial" w:cs="Arial" w:hAnsi="Arial"/>
                <w:sz w:val="22"/>
              </w:rPr>
              <w:t>2，历史数据缓存与动态插值；</w:t>
            </w:r>
          </w:p>
          <w:p>
            <w:pPr>
              <w:spacing w:before="120" w:after="120" w:line="288" w:lineRule="auto"/>
              <w:ind w:left="0"/>
              <w:jc w:val="left"/>
            </w:pPr>
            <w:r>
              <w:rPr>
                <w:rFonts w:eastAsia="等线" w:ascii="Arial" w:cs="Arial" w:hAnsi="Arial"/>
                <w:sz w:val="22"/>
              </w:rPr>
              <w:t>3，仿真时间加速比适配；</w:t>
            </w:r>
          </w:p>
          <w:p>
            <w:pPr>
              <w:spacing w:before="120" w:after="120" w:line="288" w:lineRule="auto"/>
              <w:ind w:left="0"/>
              <w:jc w:val="left"/>
            </w:pPr>
            <w:r>
              <w:rPr>
                <w:rFonts w:eastAsia="等线" w:ascii="Arial" w:cs="Arial" w:hAnsi="Arial"/>
                <w:sz w:val="22"/>
              </w:rPr>
              <w:t>4，目标生命周期管理；</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1，卫星姿态控制系统优化；</w:t>
            </w:r>
          </w:p>
          <w:p>
            <w:pPr>
              <w:spacing w:before="120" w:after="120" w:line="288" w:lineRule="auto"/>
              <w:ind w:left="0"/>
              <w:jc w:val="left"/>
            </w:pPr>
            <w:r>
              <w:rPr>
                <w:rFonts w:eastAsia="等线" w:ascii="Arial" w:cs="Arial" w:hAnsi="Arial"/>
                <w:sz w:val="22"/>
              </w:rPr>
              <w:t>2，工业机械臂高精度运动控制；</w:t>
            </w:r>
          </w:p>
          <w:p>
            <w:pPr>
              <w:spacing w:before="120" w:after="120" w:line="288" w:lineRule="auto"/>
              <w:ind w:left="0"/>
              <w:jc w:val="left"/>
            </w:pPr>
            <w:r>
              <w:rPr>
                <w:rFonts w:eastAsia="等线" w:ascii="Arial" w:cs="Arial" w:hAnsi="Arial"/>
                <w:sz w:val="22"/>
              </w:rPr>
              <w:t>3，大型结构振动抑制系统；</w:t>
            </w:r>
          </w:p>
          <w:p>
            <w:pPr>
              <w:spacing w:before="120" w:after="120" w:line="288" w:lineRule="auto"/>
              <w:ind w:left="0"/>
              <w:jc w:val="left"/>
            </w:pPr>
            <w:r>
              <w:rPr>
                <w:rFonts w:eastAsia="等线" w:ascii="Arial" w:cs="Arial" w:hAnsi="Arial"/>
                <w:sz w:val="22"/>
              </w:rPr>
              <w:t>4，无人机集群协同导航；</w:t>
            </w:r>
          </w:p>
          <w:p>
            <w:pPr>
              <w:spacing w:before="120" w:after="120" w:line="288" w:lineRule="auto"/>
              <w:ind w:left="0"/>
              <w:jc w:val="left"/>
            </w:pPr>
            <w:r>
              <w:rPr>
                <w:rFonts w:eastAsia="等线" w:ascii="Arial" w:cs="Arial" w:hAnsi="Arial"/>
                <w:sz w:val="22"/>
              </w:rPr>
              <w:t>5， 智能车辆主动安全系统；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1，卫星通信干扰抑制；</w:t>
            </w:r>
          </w:p>
          <w:p>
            <w:pPr>
              <w:spacing w:before="120" w:after="120" w:line="288" w:lineRule="auto"/>
              <w:ind w:left="0"/>
              <w:jc w:val="left"/>
            </w:pPr>
            <w:r>
              <w:rPr>
                <w:rFonts w:eastAsia="等线" w:ascii="Arial" w:cs="Arial" w:hAnsi="Arial"/>
                <w:sz w:val="22"/>
              </w:rPr>
              <w:t>2，无人机目标追踪；</w:t>
            </w:r>
          </w:p>
          <w:p>
            <w:pPr>
              <w:spacing w:before="120" w:after="120" w:line="288" w:lineRule="auto"/>
              <w:ind w:left="0"/>
              <w:jc w:val="left"/>
            </w:pPr>
            <w:r>
              <w:rPr>
                <w:rFonts w:eastAsia="等线" w:ascii="Arial" w:cs="Arial" w:hAnsi="Arial"/>
                <w:sz w:val="22"/>
              </w:rPr>
              <w:t>3，雷达信号抗干扰；</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175"/>
              </w:numPr>
              <w:spacing w:before="120" w:after="120" w:line="288" w:lineRule="auto"/>
              <w:ind w:left="0"/>
              <w:jc w:val="left"/>
            </w:pPr>
            <w:r>
              <w:rPr>
                <w:rFonts w:eastAsia="等线" w:ascii="Arial" w:cs="Arial" w:hAnsi="Arial"/>
                <w:b w:val="true"/>
                <w:sz w:val="22"/>
              </w:rPr>
              <w:t>如何避免高干信比干扰？</w:t>
            </w:r>
            <w:r>
              <w:rPr>
                <w:rFonts w:eastAsia="等线" w:ascii="Arial" w:cs="Arial" w:hAnsi="Arial"/>
                <w:sz w:val="22"/>
              </w:rPr>
              <w:br/>
            </w:r>
            <w:r>
              <w:rPr>
                <w:rFonts w:eastAsia="等线" w:ascii="Arial" w:cs="Arial" w:hAnsi="Arial"/>
                <w:sz w:val="22"/>
              </w:rPr>
              <w:t xml:space="preserve">检查 </w:t>
            </w:r>
            <w:r>
              <w:rPr>
                <w:rFonts w:eastAsia="Consolas" w:ascii="Consolas" w:cs="Consolas" w:hAnsi="Consolas"/>
                <w:sz w:val="22"/>
                <w:shd w:fill="EFF0F1"/>
              </w:rPr>
              <w:t>jsr &gt; 10.0</w:t>
            </w:r>
            <w:r>
              <w:rPr>
                <w:rFonts w:eastAsia="等线" w:ascii="Arial" w:cs="Arial" w:hAnsi="Arial"/>
                <w:sz w:val="22"/>
              </w:rPr>
              <w:t xml:space="preserve"> 时跳过目标更新，并启用频率重叠度验证。</w:t>
            </w:r>
          </w:p>
          <w:p>
            <w:pPr>
              <w:numPr>
                <w:numId w:val="176"/>
              </w:numPr>
              <w:spacing w:before="120" w:after="120" w:line="288" w:lineRule="auto"/>
              <w:ind w:left="0"/>
              <w:jc w:val="left"/>
            </w:pPr>
            <w:r>
              <w:rPr>
                <w:rFonts w:eastAsia="等线" w:ascii="Arial" w:cs="Arial" w:hAnsi="Arial"/>
                <w:b w:val="true"/>
                <w:sz w:val="22"/>
              </w:rPr>
              <w:t>目标位置预测不准确？</w:t>
            </w:r>
            <w:r>
              <w:rPr>
                <w:rFonts w:eastAsia="等线" w:ascii="Arial" w:cs="Arial" w:hAnsi="Arial"/>
                <w:sz w:val="22"/>
              </w:rPr>
              <w:br/>
            </w:r>
            <w:r>
              <w:rPr>
                <w:rFonts w:eastAsia="等线" w:ascii="Arial" w:cs="Arial" w:hAnsi="Arial"/>
                <w:sz w:val="22"/>
              </w:rPr>
              <w:t xml:space="preserve">调整 </w:t>
            </w:r>
            <w:r>
              <w:rPr>
                <w:rFonts w:eastAsia="Consolas" w:ascii="Consolas" w:cs="Consolas" w:hAnsi="Consolas"/>
                <w:sz w:val="22"/>
                <w:shd w:fill="EFF0F1"/>
              </w:rPr>
              <w:t>barycentric_interpolation</w:t>
            </w:r>
            <w:r>
              <w:rPr>
                <w:rFonts w:eastAsia="等线" w:ascii="Arial" w:cs="Arial" w:hAnsi="Arial"/>
                <w:sz w:val="22"/>
              </w:rPr>
              <w:t xml:space="preserve"> 算法参数或增加历史数据缓存长度。</w:t>
            </w:r>
          </w:p>
          <w:p>
            <w:pPr>
              <w:numPr>
                <w:numId w:val="177"/>
              </w:numPr>
              <w:spacing w:before="120" w:after="120" w:line="288" w:lineRule="auto"/>
              <w:ind w:left="0"/>
              <w:jc w:val="left"/>
            </w:pPr>
            <w:r>
              <w:rPr>
                <w:rFonts w:eastAsia="等线" w:ascii="Arial" w:cs="Arial" w:hAnsi="Arial"/>
                <w:b w:val="true"/>
                <w:sz w:val="22"/>
              </w:rPr>
              <w:t>信号连接获取失败？</w:t>
            </w:r>
            <w:r>
              <w:rPr>
                <w:rFonts w:eastAsia="等线" w:ascii="Arial" w:cs="Arial" w:hAnsi="Arial"/>
                <w:sz w:val="22"/>
              </w:rPr>
              <w:br/>
            </w:r>
            <w:r>
              <w:rPr>
                <w:rFonts w:eastAsia="等线" w:ascii="Arial" w:cs="Arial" w:hAnsi="Arial"/>
                <w:sz w:val="22"/>
              </w:rPr>
              <w:t xml:space="preserve">检查 </w:t>
            </w:r>
            <w:r>
              <w:rPr>
                <w:rFonts w:eastAsia="Consolas" w:ascii="Consolas" w:cs="Consolas" w:hAnsi="Consolas"/>
                <w:sz w:val="22"/>
                <w:shd w:fill="EFF0F1"/>
              </w:rPr>
              <w:t>bid</w:t>
            </w:r>
            <w:r>
              <w:rPr>
                <w:rFonts w:eastAsia="等线" w:ascii="Arial" w:cs="Arial" w:hAnsi="Arial"/>
                <w:sz w:val="22"/>
              </w:rPr>
              <w:t xml:space="preserve"> 和 </w:t>
            </w:r>
            <w:r>
              <w:rPr>
                <w:rFonts w:eastAsia="Consolas" w:ascii="Consolas" w:cs="Consolas" w:hAnsi="Consolas"/>
                <w:sz w:val="22"/>
                <w:shd w:fill="EFF0F1"/>
              </w:rPr>
              <w:t>modsig</w:t>
            </w:r>
            <w:r>
              <w:rPr>
                <w:rFonts w:eastAsia="等线" w:ascii="Arial" w:cs="Arial" w:hAnsi="Arial"/>
                <w:sz w:val="22"/>
              </w:rPr>
              <w:t xml:space="preserve"> 参数合法性，确认通信模式（ECAL/默认）配置一致。</w:t>
            </w:r>
          </w:p>
        </w:tc>
      </w:tr>
    </w:tbl>
    <w:p>
      <w:pPr>
        <w:numPr>
          <w:numId w:val="178"/>
        </w:numPr>
        <w:spacing w:before="120" w:after="120" w:line="288" w:lineRule="auto"/>
        <w:ind w:left="0"/>
        <w:jc w:val="left"/>
      </w:pPr>
      <w:r>
        <w:rPr>
          <w:rFonts w:eastAsia="等线" w:ascii="Arial" w:cs="Arial" w:hAnsi="Arial"/>
          <w:sz w:val="22"/>
        </w:rPr>
        <w:t>相控阵雷达（MPAR）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多功能相控阵雷达（MPAR）</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多功能相控阵雷达（MPAR）</w:t>
            </w:r>
            <w:r>
              <w:rPr>
                <w:rFonts w:eastAsia="等线" w:ascii="Arial" w:cs="Arial" w:hAnsi="Arial"/>
                <w:sz w:val="22"/>
              </w:rPr>
              <w:t xml:space="preserve"> 是一种基于相控阵技术的先进传感器系统，支持动态波束成形与多任务并行处理。其核心设计目标包括高精度目标探测、抗干扰能力优化及多模式灵活切换。</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多模式协同操作</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高分辨率探测</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抗干扰优化</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实时数据交互；</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动态波束控制</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多目标跟踪</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参数化过滤</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自适应信号处理</w:t>
            </w:r>
            <w:r>
              <w:rPr>
                <w:rFonts w:eastAsia="等线" w:ascii="Arial" w:cs="Arial" w:hAnsi="Arial"/>
                <w:sz w:val="22"/>
              </w:rPr>
              <w:t>；</w:t>
            </w:r>
          </w:p>
          <w:p>
            <w:pPr>
              <w:spacing w:before="120" w:after="120" w:line="288" w:lineRule="auto"/>
              <w:ind w:left="0"/>
              <w:jc w:val="left"/>
            </w:pPr>
            <w:r>
              <w:rPr>
                <w:rFonts w:eastAsia="等线" w:ascii="Arial" w:cs="Arial" w:hAnsi="Arial"/>
                <w:sz w:val="22"/>
              </w:rPr>
              <w:t>5，</w:t>
            </w:r>
            <w:r>
              <w:rPr>
                <w:rFonts w:eastAsia="等线" w:ascii="Arial" w:cs="Arial" w:hAnsi="Arial"/>
                <w:b w:val="true"/>
                <w:sz w:val="22"/>
              </w:rPr>
              <w:t>故障自诊断；</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军事防御</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气象监测</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民用航空；</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海洋监测；</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弹道导弹预警系统</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智能交通雷达</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无人机反制系统；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179"/>
              </w:numPr>
              <w:spacing w:before="120" w:after="120" w:line="288" w:lineRule="auto"/>
              <w:ind w:left="0"/>
              <w:jc w:val="left"/>
            </w:pPr>
            <w:r>
              <w:rPr>
                <w:rFonts w:eastAsia="等线" w:ascii="Arial" w:cs="Arial" w:hAnsi="Arial"/>
                <w:b w:val="true"/>
                <w:sz w:val="22"/>
              </w:rPr>
              <w:t>参数过滤器（</w:t>
            </w:r>
            <w:r>
              <w:rPr>
                <w:rFonts w:eastAsia="Consolas" w:ascii="Consolas" w:cs="Consolas" w:hAnsi="Consolas"/>
                <w:sz w:val="22"/>
                <w:shd w:fill="EFF0F1"/>
              </w:rPr>
              <w:t>paramsfilter</w:t>
            </w:r>
            <w:r>
              <w:rPr>
                <w:rFonts w:eastAsia="等线" w:ascii="Arial" w:cs="Arial" w:hAnsi="Arial"/>
                <w:b w:val="true"/>
                <w:sz w:val="22"/>
              </w:rPr>
              <w:t>）未生效的可能原因？</w:t>
            </w:r>
          </w:p>
          <w:p>
            <w:pPr>
              <w:spacing w:before="120" w:after="120" w:line="288" w:lineRule="auto"/>
              <w:ind w:left="453"/>
              <w:jc w:val="left"/>
            </w:pPr>
            <w:r>
              <w:rPr>
                <w:rFonts w:eastAsia="等线" w:ascii="Arial" w:cs="Arial" w:hAnsi="Arial"/>
                <w:sz w:val="22"/>
              </w:rPr>
              <w:t xml:space="preserve">确认配置文件中 </w:t>
            </w:r>
            <w:r>
              <w:rPr>
                <w:rFonts w:eastAsia="Consolas" w:ascii="Consolas" w:cs="Consolas" w:hAnsi="Consolas"/>
                <w:sz w:val="22"/>
                <w:shd w:fill="EFF0F1"/>
              </w:rPr>
              <w:t>ExecutionResult1</w:t>
            </w:r>
            <w:r>
              <w:rPr>
                <w:rFonts w:eastAsia="等线" w:ascii="Arial" w:cs="Arial" w:hAnsi="Arial"/>
                <w:sz w:val="22"/>
              </w:rPr>
              <w:t xml:space="preserve"> 的语法正确性，或检查雷达输出数据是否符合过滤条件。</w:t>
            </w:r>
          </w:p>
          <w:p>
            <w:pPr>
              <w:numPr>
                <w:numId w:val="180"/>
              </w:numPr>
              <w:spacing w:before="120" w:after="120" w:line="288" w:lineRule="auto"/>
              <w:ind w:left="0"/>
              <w:jc w:val="left"/>
            </w:pPr>
            <w:r>
              <w:rPr>
                <w:rFonts w:eastAsia="等线" w:ascii="Arial" w:cs="Arial" w:hAnsi="Arial"/>
                <w:b w:val="true"/>
                <w:sz w:val="22"/>
              </w:rPr>
              <w:t>波束指向延迟超过 1 ms 如何优化？</w:t>
            </w:r>
          </w:p>
          <w:p>
            <w:pPr>
              <w:spacing w:before="120" w:after="120" w:line="288" w:lineRule="auto"/>
              <w:ind w:left="453"/>
              <w:jc w:val="left"/>
            </w:pPr>
            <w:r>
              <w:rPr>
                <w:rFonts w:eastAsia="等线" w:ascii="Arial" w:cs="Arial" w:hAnsi="Arial"/>
                <w:sz w:val="22"/>
              </w:rPr>
              <w:t>升级 FPGA 固件版本，或减少同时执行的波束任务数量。</w:t>
            </w:r>
          </w:p>
          <w:p>
            <w:pPr>
              <w:numPr>
                <w:numId w:val="181"/>
              </w:numPr>
              <w:spacing w:before="120" w:after="120" w:line="288" w:lineRule="auto"/>
              <w:ind w:left="0"/>
              <w:jc w:val="left"/>
            </w:pPr>
            <w:r>
              <w:rPr>
                <w:rFonts w:eastAsia="等线" w:ascii="Arial" w:cs="Arial" w:hAnsi="Arial"/>
                <w:b w:val="true"/>
                <w:sz w:val="22"/>
              </w:rPr>
              <w:t>雷达在强电磁干扰环境下性能下降？</w:t>
            </w:r>
          </w:p>
          <w:p>
            <w:pPr>
              <w:spacing w:before="120" w:after="120" w:line="288" w:lineRule="auto"/>
              <w:ind w:left="453"/>
              <w:jc w:val="left"/>
            </w:pPr>
            <w:r>
              <w:rPr>
                <w:rFonts w:eastAsia="等线" w:ascii="Arial" w:cs="Arial" w:hAnsi="Arial"/>
                <w:sz w:val="22"/>
              </w:rPr>
              <w:t xml:space="preserve">启用动态频率跳变功能，并调整 </w:t>
            </w:r>
            <w:r>
              <w:rPr>
                <w:rFonts w:eastAsia="Consolas" w:ascii="Consolas" w:cs="Consolas" w:hAnsi="Consolas"/>
                <w:sz w:val="22"/>
                <w:shd w:fill="EFF0F1"/>
              </w:rPr>
              <w:t>paramsfilter</w:t>
            </w:r>
            <w:r>
              <w:rPr>
                <w:rFonts w:eastAsia="等线" w:ascii="Arial" w:cs="Arial" w:hAnsi="Arial"/>
                <w:sz w:val="22"/>
              </w:rPr>
              <w:t xml:space="preserve"> 的干扰抑制阈值。</w:t>
            </w:r>
          </w:p>
        </w:tc>
      </w:tr>
    </w:tbl>
    <w:p>
      <w:pPr>
        <w:numPr>
          <w:numId w:val="182"/>
        </w:numPr>
        <w:spacing w:before="120" w:after="120" w:line="288" w:lineRule="auto"/>
        <w:ind w:left="0"/>
        <w:jc w:val="left"/>
      </w:pPr>
      <w:r>
        <w:rPr>
          <w:rFonts w:eastAsia="等线" w:ascii="Arial" w:cs="Arial" w:hAnsi="Arial"/>
          <w:sz w:val="22"/>
        </w:rPr>
        <w:t>合成孔径雷达(SAR,点源模型)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合成孔径雷达(SAR,点源模型)</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合成孔径雷达（SAR,点源模型）</w:t>
            </w:r>
            <w:r>
              <w:rPr>
                <w:rFonts w:eastAsia="等线" w:ascii="Arial" w:cs="Arial" w:hAnsi="Arial"/>
                <w:sz w:val="22"/>
              </w:rPr>
              <w:t xml:space="preserve"> 是一种基于点源目标反射模型的高分辨率成像雷达系统，通过移动平台（如卫星、飞机）合成虚拟大孔径天线，实现亚米级地表分辨率。该插件专为点源模型优化设计，支持快速成像与复杂场景分析，默认配置无需额外参数调整即可适配多平台部署。</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高分辨率成像</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全天候工作</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多模式成像</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地表穿透能力；</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点源目标建模</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实时运动补偿</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多极化数据采集</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数据压缩与加密</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地形测绘与制图</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灾害监测</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军事侦察；</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农业监测；</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北极冰盖厚度监测</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城市非法建筑检测</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战场动态感知；</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183"/>
              </w:numPr>
              <w:spacing w:before="120" w:after="120" w:line="288" w:lineRule="auto"/>
              <w:ind w:left="0"/>
              <w:jc w:val="left"/>
            </w:pPr>
            <w:r>
              <w:rPr>
                <w:rFonts w:eastAsia="等线" w:ascii="Arial" w:cs="Arial" w:hAnsi="Arial"/>
                <w:b w:val="true"/>
                <w:sz w:val="22"/>
              </w:rPr>
              <w:t>点源模型（PointsSourcing）是否影响成像精度？</w:t>
            </w:r>
          </w:p>
          <w:p>
            <w:pPr>
              <w:spacing w:before="120" w:after="120" w:line="288" w:lineRule="auto"/>
              <w:ind w:left="453"/>
              <w:jc w:val="left"/>
            </w:pPr>
            <w:r>
              <w:rPr>
                <w:rFonts w:eastAsia="等线" w:ascii="Arial" w:cs="Arial" w:hAnsi="Arial"/>
                <w:sz w:val="22"/>
              </w:rPr>
              <w:t>点源模型通过简化目标反射特性提升计算速度，适用于大范围测绘，但对密集目标（如城市建筑群）建议切换至分布式目标模型。</w:t>
            </w:r>
          </w:p>
          <w:p>
            <w:pPr>
              <w:numPr>
                <w:numId w:val="184"/>
              </w:numPr>
              <w:spacing w:before="120" w:after="120" w:line="288" w:lineRule="auto"/>
              <w:ind w:left="0"/>
              <w:jc w:val="left"/>
            </w:pPr>
            <w:r>
              <w:rPr>
                <w:rFonts w:eastAsia="等线" w:ascii="Arial" w:cs="Arial" w:hAnsi="Arial"/>
                <w:b w:val="true"/>
                <w:sz w:val="22"/>
              </w:rPr>
              <w:t>数据率过高导致传输延迟？</w:t>
            </w:r>
          </w:p>
          <w:p>
            <w:pPr>
              <w:spacing w:before="120" w:after="120" w:line="288" w:lineRule="auto"/>
              <w:ind w:left="453"/>
              <w:jc w:val="left"/>
            </w:pPr>
            <w:r>
              <w:rPr>
                <w:rFonts w:eastAsia="等线" w:ascii="Arial" w:cs="Arial" w:hAnsi="Arial"/>
                <w:sz w:val="22"/>
              </w:rPr>
              <w:t xml:space="preserve">启用实时压缩功能，或限制成像带宽至 </w:t>
            </w:r>
            <w:r>
              <w:rPr>
                <w:rFonts w:eastAsia="等线" w:ascii="Arial" w:cs="Arial" w:hAnsi="Arial"/>
                <w:b w:val="true"/>
                <w:sz w:val="22"/>
              </w:rPr>
              <w:t>50 km</w:t>
            </w:r>
            <w:r>
              <w:rPr>
                <w:rFonts w:eastAsia="等线" w:ascii="Arial" w:cs="Arial" w:hAnsi="Arial"/>
                <w:sz w:val="22"/>
              </w:rPr>
              <w:t xml:space="preserve"> 以下。</w:t>
            </w:r>
          </w:p>
          <w:p>
            <w:pPr>
              <w:numPr>
                <w:numId w:val="185"/>
              </w:numPr>
              <w:spacing w:before="120" w:after="120" w:line="288" w:lineRule="auto"/>
              <w:ind w:left="0"/>
              <w:jc w:val="left"/>
            </w:pPr>
            <w:r>
              <w:rPr>
                <w:rFonts w:eastAsia="等线" w:ascii="Arial" w:cs="Arial" w:hAnsi="Arial"/>
                <w:b w:val="true"/>
                <w:sz w:val="22"/>
              </w:rPr>
              <w:t>L波段穿透能力不足？</w:t>
            </w:r>
          </w:p>
          <w:p>
            <w:pPr>
              <w:spacing w:before="120" w:after="120" w:line="288" w:lineRule="auto"/>
              <w:ind w:left="453"/>
              <w:jc w:val="left"/>
            </w:pPr>
            <w:r>
              <w:rPr>
                <w:rFonts w:eastAsia="等线" w:ascii="Arial" w:cs="Arial" w:hAnsi="Arial"/>
                <w:sz w:val="22"/>
              </w:rPr>
              <w:t>检查地表介质类型，潮湿土壤或厚植被需结合P波段（UHF）数据融合分析。</w:t>
            </w:r>
          </w:p>
        </w:tc>
      </w:tr>
    </w:tbl>
    <w:p>
      <w:pPr>
        <w:numPr>
          <w:numId w:val="186"/>
        </w:numPr>
        <w:spacing w:before="120" w:after="120" w:line="288" w:lineRule="auto"/>
        <w:ind w:left="0"/>
        <w:jc w:val="left"/>
      </w:pPr>
      <w:r>
        <w:rPr>
          <w:rFonts w:eastAsia="等线" w:ascii="Arial" w:cs="Arial" w:hAnsi="Arial"/>
          <w:sz w:val="22"/>
        </w:rPr>
        <w:t>探测波信息反馈（simpleDetection）</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探测波信息反馈（simpleDetection）</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探测波信息反馈模块是一个轻量级传感器插件，专注于基础探测波信号的接收、处理与实时反馈。其核心功能包括目标存在性检测、信号强度分析及简化数据输出，适用于快速部署的通用型探测场景。</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基础信号检测</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目标存在性判定</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多源信号兼容</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低延迟传输；</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信号强度分级告警</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动态阈值调整</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数据加密传输</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硬件抽象化</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安防系统</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工业自动化</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环境监测；</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仓库库存监控</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停车场车辆计数</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医疗设备防撞系统；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187"/>
              </w:numPr>
              <w:spacing w:before="120" w:after="120" w:line="288" w:lineRule="auto"/>
              <w:ind w:left="0"/>
              <w:jc w:val="left"/>
            </w:pPr>
            <w:r>
              <w:rPr>
                <w:rFonts w:eastAsia="等线" w:ascii="Arial" w:cs="Arial" w:hAnsi="Arial"/>
                <w:b w:val="true"/>
                <w:sz w:val="22"/>
              </w:rPr>
              <w:t>插件无法识别硬件接口？</w:t>
            </w:r>
          </w:p>
          <w:p>
            <w:pPr>
              <w:spacing w:before="120" w:after="120" w:line="288" w:lineRule="auto"/>
              <w:ind w:left="453"/>
              <w:jc w:val="left"/>
            </w:pPr>
            <w:r>
              <w:rPr>
                <w:rFonts w:eastAsia="等线" w:ascii="Arial" w:cs="Arial" w:hAnsi="Arial"/>
                <w:sz w:val="22"/>
              </w:rPr>
              <w:t>确认硬件协议（如SPI/I2C）与插件配置匹配，或更新驱动固件。</w:t>
            </w:r>
          </w:p>
          <w:p>
            <w:pPr>
              <w:numPr>
                <w:numId w:val="188"/>
              </w:numPr>
              <w:spacing w:before="120" w:after="120" w:line="288" w:lineRule="auto"/>
              <w:ind w:left="0"/>
              <w:jc w:val="left"/>
            </w:pPr>
            <w:r>
              <w:rPr>
                <w:rFonts w:eastAsia="等线" w:ascii="Arial" w:cs="Arial" w:hAnsi="Arial"/>
                <w:b w:val="true"/>
                <w:sz w:val="22"/>
              </w:rPr>
              <w:t>数据延迟超过 10 ms？</w:t>
            </w:r>
          </w:p>
          <w:p>
            <w:pPr>
              <w:spacing w:before="120" w:after="120" w:line="288" w:lineRule="auto"/>
              <w:ind w:left="453"/>
              <w:jc w:val="left"/>
            </w:pPr>
            <w:r>
              <w:rPr>
                <w:rFonts w:eastAsia="等线" w:ascii="Arial" w:cs="Arial" w:hAnsi="Arial"/>
                <w:sz w:val="22"/>
              </w:rPr>
              <w:t>减少同时处理的信号通道数量，或优化传输带宽分配。</w:t>
            </w:r>
          </w:p>
          <w:p>
            <w:pPr>
              <w:numPr>
                <w:numId w:val="189"/>
              </w:numPr>
              <w:spacing w:before="120" w:after="120" w:line="288" w:lineRule="auto"/>
              <w:ind w:left="0"/>
              <w:jc w:val="left"/>
            </w:pPr>
            <w:r>
              <w:rPr>
                <w:rFonts w:eastAsia="等线" w:ascii="Arial" w:cs="Arial" w:hAnsi="Arial"/>
                <w:b w:val="true"/>
                <w:sz w:val="22"/>
              </w:rPr>
              <w:t>红外探测波在强光下失效？</w:t>
            </w:r>
          </w:p>
          <w:p>
            <w:pPr>
              <w:spacing w:before="120" w:after="120" w:line="288" w:lineRule="auto"/>
              <w:ind w:left="453"/>
              <w:jc w:val="left"/>
            </w:pPr>
            <w:r>
              <w:rPr>
                <w:rFonts w:eastAsia="等线" w:ascii="Arial" w:cs="Arial" w:hAnsi="Arial"/>
                <w:sz w:val="22"/>
              </w:rPr>
              <w:t>启用滤波算法屏蔽环境光干扰，或切换至微波雷达模式。</w:t>
            </w:r>
          </w:p>
        </w:tc>
      </w:tr>
    </w:tbl>
    <w:p>
      <w:pPr>
        <w:pStyle w:val="4"/>
        <w:spacing w:before="260" w:after="120" w:line="288" w:lineRule="auto"/>
        <w:ind w:left="0"/>
        <w:jc w:val="left"/>
        <w:outlineLvl w:val="3"/>
      </w:pPr>
      <w:bookmarkStart w:name="heading_11" w:id="11"/>
      <w:r>
        <w:rPr>
          <w:rFonts w:eastAsia="等线" w:ascii="Arial" w:cs="Arial" w:hAnsi="Arial"/>
          <w:color w:val="3370ff"/>
          <w:sz w:val="28"/>
        </w:rPr>
        <w:t xml:space="preserve">2.3.2.2 </w:t>
      </w:r>
      <w:r>
        <w:rPr>
          <w:rFonts w:eastAsia="等线" w:ascii="Arial" w:cs="Arial" w:hAnsi="Arial"/>
          <w:b w:val="true"/>
          <w:sz w:val="28"/>
        </w:rPr>
        <w:t>传感器融合单元</w:t>
      </w:r>
      <w:bookmarkEnd w:id="11"/>
    </w:p>
    <w:p>
      <w:pPr>
        <w:numPr>
          <w:numId w:val="190"/>
        </w:numPr>
        <w:spacing w:before="120" w:after="120" w:line="288" w:lineRule="auto"/>
        <w:ind w:left="0"/>
        <w:jc w:val="left"/>
      </w:pPr>
      <w:r>
        <w:rPr>
          <w:rFonts w:eastAsia="等线" w:ascii="Arial" w:cs="Arial" w:hAnsi="Arial"/>
          <w:sz w:val="22"/>
        </w:rPr>
        <w:t>位置高度索引融合（FusionLocationHeightByIndex）</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位置高度索引融合（FusionLocationHeightByIndex）</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位置高度索引融合模块是一个专为多源异构传感器设计的数据融合插件，通过动态索引机制整合位置（经度、纬度）与高度（海拔）信息，优化复杂环境下的三维定位精度。其核心目标是通过智能加权与误差补偿算法，解决单一传感器数据漂移、噪声干扰等问题，适用于高精度导航与动态场景感知。</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1，多源数据融合；</w:t>
            </w:r>
          </w:p>
          <w:p>
            <w:pPr>
              <w:spacing w:before="120" w:after="120" w:line="288" w:lineRule="auto"/>
              <w:ind w:left="0"/>
              <w:jc w:val="left"/>
            </w:pPr>
            <w:r>
              <w:rPr>
                <w:rFonts w:eastAsia="等线" w:ascii="Arial" w:cs="Arial" w:hAnsi="Arial"/>
                <w:sz w:val="22"/>
              </w:rPr>
              <w:t>2，动态索引加权；</w:t>
            </w:r>
          </w:p>
          <w:p>
            <w:pPr>
              <w:spacing w:before="120" w:after="120" w:line="288" w:lineRule="auto"/>
              <w:ind w:left="0"/>
              <w:jc w:val="left"/>
            </w:pPr>
            <w:r>
              <w:rPr>
                <w:rFonts w:eastAsia="等线" w:ascii="Arial" w:cs="Arial" w:hAnsi="Arial"/>
                <w:sz w:val="22"/>
              </w:rPr>
              <w:t>3，高度补偿算法；</w:t>
            </w:r>
          </w:p>
          <w:p>
            <w:pPr>
              <w:spacing w:before="120" w:after="120" w:line="288" w:lineRule="auto"/>
              <w:ind w:left="0"/>
              <w:jc w:val="left"/>
            </w:pPr>
            <w:r>
              <w:rPr>
                <w:rFonts w:eastAsia="等线" w:ascii="Arial" w:cs="Arial" w:hAnsi="Arial"/>
                <w:sz w:val="22"/>
              </w:rPr>
              <w:t>4，异常检测与容错；</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1，异构数据同步；</w:t>
            </w:r>
          </w:p>
          <w:p>
            <w:pPr>
              <w:spacing w:before="120" w:after="120" w:line="288" w:lineRule="auto"/>
              <w:ind w:left="0"/>
              <w:jc w:val="left"/>
            </w:pPr>
            <w:r>
              <w:rPr>
                <w:rFonts w:eastAsia="等线" w:ascii="Arial" w:cs="Arial" w:hAnsi="Arial"/>
                <w:sz w:val="22"/>
              </w:rPr>
              <w:t>2，索引优先级配置；</w:t>
            </w:r>
          </w:p>
          <w:p>
            <w:pPr>
              <w:spacing w:before="120" w:after="120" w:line="288" w:lineRule="auto"/>
              <w:ind w:left="0"/>
              <w:jc w:val="left"/>
            </w:pPr>
            <w:r>
              <w:rPr>
                <w:rFonts w:eastAsia="等线" w:ascii="Arial" w:cs="Arial" w:hAnsi="Arial"/>
                <w:sz w:val="22"/>
              </w:rPr>
              <w:t>3，实时轨迹平滑；</w:t>
            </w:r>
          </w:p>
          <w:p>
            <w:pPr>
              <w:spacing w:before="120" w:after="120" w:line="288" w:lineRule="auto"/>
              <w:ind w:left="0"/>
              <w:jc w:val="left"/>
            </w:pPr>
            <w:r>
              <w:rPr>
                <w:rFonts w:eastAsia="等线" w:ascii="Arial" w:cs="Arial" w:hAnsi="Arial"/>
                <w:sz w:val="22"/>
              </w:rPr>
              <w:t>4，地理围栏告警；</w:t>
            </w:r>
          </w:p>
          <w:p>
            <w:pPr>
              <w:spacing w:before="120" w:after="120" w:line="288" w:lineRule="auto"/>
              <w:ind w:left="0"/>
              <w:jc w:val="left"/>
            </w:pPr>
            <w:r>
              <w:rPr>
                <w:rFonts w:eastAsia="等线" w:ascii="Arial" w:cs="Arial" w:hAnsi="Arial"/>
                <w:sz w:val="22"/>
              </w:rPr>
              <w:t>5，插件签名验证；</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1，无人机精准降落；</w:t>
            </w:r>
          </w:p>
          <w:p>
            <w:pPr>
              <w:spacing w:before="120" w:after="120" w:line="288" w:lineRule="auto"/>
              <w:ind w:left="0"/>
              <w:jc w:val="left"/>
            </w:pPr>
            <w:r>
              <w:rPr>
                <w:rFonts w:eastAsia="等线" w:ascii="Arial" w:cs="Arial" w:hAnsi="Arial"/>
                <w:sz w:val="22"/>
              </w:rPr>
              <w:t>2，自动驾驶定位；</w:t>
            </w:r>
          </w:p>
          <w:p>
            <w:pPr>
              <w:spacing w:before="120" w:after="120" w:line="288" w:lineRule="auto"/>
              <w:ind w:left="0"/>
              <w:jc w:val="left"/>
            </w:pPr>
            <w:r>
              <w:rPr>
                <w:rFonts w:eastAsia="等线" w:ascii="Arial" w:cs="Arial" w:hAnsi="Arial"/>
                <w:sz w:val="22"/>
              </w:rPr>
              <w:t>3，智能仓储机器人；</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1，卫星拒止环境导航；</w:t>
            </w:r>
          </w:p>
          <w:p>
            <w:pPr>
              <w:spacing w:before="120" w:after="120" w:line="288" w:lineRule="auto"/>
              <w:ind w:left="0"/>
              <w:jc w:val="left"/>
            </w:pPr>
            <w:r>
              <w:rPr>
                <w:rFonts w:eastAsia="等线" w:ascii="Arial" w:cs="Arial" w:hAnsi="Arial"/>
                <w:sz w:val="22"/>
              </w:rPr>
              <w:t>2，高层建筑消防无人机；</w:t>
            </w:r>
          </w:p>
          <w:p>
            <w:pPr>
              <w:spacing w:before="120" w:after="120" w:line="288" w:lineRule="auto"/>
              <w:ind w:left="0"/>
              <w:jc w:val="left"/>
            </w:pPr>
            <w:r>
              <w:rPr>
                <w:rFonts w:eastAsia="等线" w:ascii="Arial" w:cs="Arial" w:hAnsi="Arial"/>
                <w:sz w:val="22"/>
              </w:rPr>
              <w:t>3，农业无人机喷洒；</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191"/>
              </w:numPr>
              <w:spacing w:before="120" w:after="120" w:line="288" w:lineRule="auto"/>
              <w:ind w:left="0"/>
              <w:jc w:val="left"/>
            </w:pPr>
            <w:r>
              <w:rPr>
                <w:rFonts w:eastAsia="等线" w:ascii="Arial" w:cs="Arial" w:hAnsi="Arial"/>
                <w:b w:val="true"/>
                <w:sz w:val="22"/>
              </w:rPr>
              <w:t>多传感器数据冲突如何解决？</w:t>
            </w:r>
          </w:p>
          <w:p>
            <w:pPr>
              <w:spacing w:before="120" w:after="120" w:line="288" w:lineRule="auto"/>
              <w:ind w:left="453"/>
              <w:jc w:val="left"/>
            </w:pPr>
            <w:r>
              <w:rPr>
                <w:rFonts w:eastAsia="等线" w:ascii="Arial" w:cs="Arial" w:hAnsi="Arial"/>
                <w:sz w:val="22"/>
              </w:rPr>
              <w:t>插件根据预设优先级自动选择高置信度数据源，并触发异常日志记录。</w:t>
            </w:r>
          </w:p>
          <w:p>
            <w:pPr>
              <w:numPr>
                <w:numId w:val="192"/>
              </w:numPr>
              <w:spacing w:before="120" w:after="120" w:line="288" w:lineRule="auto"/>
              <w:ind w:left="0"/>
              <w:jc w:val="left"/>
            </w:pPr>
            <w:r>
              <w:rPr>
                <w:rFonts w:eastAsia="等线" w:ascii="Arial" w:cs="Arial" w:hAnsi="Arial"/>
                <w:b w:val="true"/>
                <w:sz w:val="22"/>
              </w:rPr>
              <w:t>索引权重分配不均衡？</w:t>
            </w:r>
          </w:p>
          <w:p>
            <w:pPr>
              <w:spacing w:before="120" w:after="120" w:line="288" w:lineRule="auto"/>
              <w:ind w:left="453"/>
              <w:jc w:val="left"/>
            </w:pPr>
            <w:r>
              <w:rPr>
                <w:rFonts w:eastAsia="等线" w:ascii="Arial" w:cs="Arial" w:hAnsi="Arial"/>
                <w:sz w:val="22"/>
              </w:rPr>
              <w:t>用户可通过配置文件手动调整权重系数，或启用自适应学习模式。</w:t>
            </w:r>
          </w:p>
          <w:p>
            <w:pPr>
              <w:numPr>
                <w:numId w:val="193"/>
              </w:numPr>
              <w:spacing w:before="120" w:after="120" w:line="288" w:lineRule="auto"/>
              <w:ind w:left="0"/>
              <w:jc w:val="left"/>
            </w:pPr>
            <w:r>
              <w:rPr>
                <w:rFonts w:eastAsia="等线" w:ascii="Arial" w:cs="Arial" w:hAnsi="Arial"/>
                <w:b w:val="true"/>
                <w:sz w:val="22"/>
              </w:rPr>
              <w:t>气压计受天气影响导致高度漂移？</w:t>
            </w:r>
          </w:p>
          <w:p>
            <w:pPr>
              <w:spacing w:before="120" w:after="120" w:line="288" w:lineRule="auto"/>
              <w:ind w:left="453"/>
              <w:jc w:val="left"/>
            </w:pPr>
            <w:r>
              <w:rPr>
                <w:rFonts w:eastAsia="等线" w:ascii="Arial" w:cs="Arial" w:hAnsi="Arial"/>
                <w:sz w:val="22"/>
              </w:rPr>
              <w:t>启用温度与湿度补偿算法，或融合激光雷达高度数据进行校正。</w:t>
            </w:r>
          </w:p>
          <w:p>
            <w:pPr>
              <w:numPr>
                <w:numId w:val="194"/>
              </w:numPr>
              <w:spacing w:before="120" w:after="120" w:line="288" w:lineRule="auto"/>
              <w:ind w:left="0"/>
              <w:jc w:val="left"/>
            </w:pPr>
            <w:r>
              <w:rPr>
                <w:rFonts w:eastAsia="等线" w:ascii="Arial" w:cs="Arial" w:hAnsi="Arial"/>
                <w:b w:val="true"/>
                <w:sz w:val="22"/>
              </w:rPr>
              <w:t>高动态场景下数据延迟明显？</w:t>
            </w:r>
          </w:p>
          <w:p>
            <w:pPr>
              <w:spacing w:before="120" w:after="120" w:line="288" w:lineRule="auto"/>
              <w:ind w:left="453"/>
              <w:jc w:val="left"/>
            </w:pPr>
            <w:r>
              <w:rPr>
                <w:rFonts w:eastAsia="等线" w:ascii="Arial" w:cs="Arial" w:hAnsi="Arial"/>
                <w:sz w:val="22"/>
              </w:rPr>
              <w:t>限制融合传感器数量，或升级硬件计算单元（如FPGA加速）。</w:t>
            </w:r>
          </w:p>
        </w:tc>
      </w:tr>
    </w:tbl>
    <w:p>
      <w:pPr>
        <w:numPr>
          <w:numId w:val="195"/>
        </w:numPr>
        <w:spacing w:before="120" w:after="120" w:line="288" w:lineRule="auto"/>
        <w:ind w:left="0"/>
        <w:jc w:val="left"/>
      </w:pPr>
      <w:r>
        <w:rPr>
          <w:rFonts w:eastAsia="等线" w:ascii="Arial" w:cs="Arial" w:hAnsi="Arial"/>
          <w:sz w:val="22"/>
        </w:rPr>
        <w:t>简单目标ID融合（Simple Target ID Fusion）</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简单目标ID融合（Simple Target ID Fusion）</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单目标ID融合模块是一个轻量级数据融合插件，专注于整合多传感器采集的目标标识（ID）信息，消除冗余与冲突，生成统一的目标身份列表。其设计目标是简化复杂系统中的目标追踪流程，通过基础关联算法提升目标识别的可靠性与一致性。</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目标ID匹配与关联</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冲突消解机制</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数据同步与缓存</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轻量级计算；</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多源ID输入</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优先级配置</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动态ID生命周期管理</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智能安防监控</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无人机编队飞行</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智能交通管理；</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仓库机器人协作</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机场行李处理</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196"/>
              </w:numPr>
              <w:spacing w:before="120" w:after="120" w:line="288" w:lineRule="auto"/>
              <w:ind w:left="0"/>
              <w:jc w:val="left"/>
            </w:pPr>
            <w:r>
              <w:rPr>
                <w:rFonts w:eastAsia="等线" w:ascii="Arial" w:cs="Arial" w:hAnsi="Arial"/>
                <w:b w:val="true"/>
                <w:sz w:val="22"/>
              </w:rPr>
              <w:t>多传感器ID匹配失败？</w:t>
            </w:r>
          </w:p>
          <w:p>
            <w:pPr>
              <w:numPr>
                <w:numId w:val="197"/>
              </w:numPr>
              <w:spacing w:before="120" w:after="120" w:line="288" w:lineRule="auto"/>
              <w:ind w:left="453"/>
              <w:jc w:val="left"/>
            </w:pPr>
            <w:r>
              <w:rPr>
                <w:rFonts w:eastAsia="等线" w:ascii="Arial" w:cs="Arial" w:hAnsi="Arial"/>
                <w:sz w:val="22"/>
              </w:rPr>
              <w:t>检查传感器时间戳同步精度，或调整坐标重叠率阈值（默认80%）。</w:t>
            </w:r>
          </w:p>
          <w:p>
            <w:pPr>
              <w:numPr>
                <w:numId w:val="198"/>
              </w:numPr>
              <w:spacing w:before="120" w:after="120" w:line="288" w:lineRule="auto"/>
              <w:ind w:left="0"/>
              <w:jc w:val="left"/>
            </w:pPr>
            <w:r>
              <w:rPr>
                <w:rFonts w:eastAsia="等线" w:ascii="Arial" w:cs="Arial" w:hAnsi="Arial"/>
                <w:b w:val="true"/>
                <w:sz w:val="22"/>
              </w:rPr>
              <w:t>目标ID频繁跳变？</w:t>
            </w:r>
          </w:p>
          <w:p>
            <w:pPr>
              <w:numPr>
                <w:numId w:val="199"/>
              </w:numPr>
              <w:spacing w:before="120" w:after="120" w:line="288" w:lineRule="auto"/>
              <w:ind w:left="453"/>
              <w:jc w:val="left"/>
            </w:pPr>
            <w:r>
              <w:rPr>
                <w:rFonts w:eastAsia="等线" w:ascii="Arial" w:cs="Arial" w:hAnsi="Arial"/>
                <w:sz w:val="22"/>
              </w:rPr>
              <w:t xml:space="preserve">增大缓存窗口至 </w:t>
            </w:r>
            <w:r>
              <w:rPr>
                <w:rFonts w:eastAsia="等线" w:ascii="Arial" w:cs="Arial" w:hAnsi="Arial"/>
                <w:b w:val="true"/>
                <w:sz w:val="22"/>
              </w:rPr>
              <w:t>2秒</w:t>
            </w:r>
            <w:r>
              <w:rPr>
                <w:rFonts w:eastAsia="等线" w:ascii="Arial" w:cs="Arial" w:hAnsi="Arial"/>
                <w:sz w:val="22"/>
              </w:rPr>
              <w:t>，或启用卡尔曼滤波平滑轨迹。</w:t>
            </w:r>
          </w:p>
          <w:p>
            <w:pPr>
              <w:numPr>
                <w:numId w:val="200"/>
              </w:numPr>
              <w:spacing w:before="120" w:after="120" w:line="288" w:lineRule="auto"/>
              <w:ind w:left="0"/>
              <w:jc w:val="left"/>
            </w:pPr>
            <w:r>
              <w:rPr>
                <w:rFonts w:eastAsia="等线" w:ascii="Arial" w:cs="Arial" w:hAnsi="Arial"/>
                <w:b w:val="true"/>
                <w:sz w:val="22"/>
              </w:rPr>
              <w:t>高负载场景下CPU占用过高？</w:t>
            </w:r>
          </w:p>
          <w:p>
            <w:pPr>
              <w:numPr>
                <w:numId w:val="201"/>
              </w:numPr>
              <w:spacing w:before="120" w:after="120" w:line="288" w:lineRule="auto"/>
              <w:ind w:left="453"/>
              <w:jc w:val="left"/>
            </w:pPr>
            <w:r>
              <w:rPr>
                <w:rFonts w:eastAsia="等线" w:ascii="Arial" w:cs="Arial" w:hAnsi="Arial"/>
                <w:sz w:val="22"/>
              </w:rPr>
              <w:t>限制输入目标数量（如每秒≤200个），或启用ID过滤规则（如仅处理特定区域目标）。</w:t>
            </w:r>
          </w:p>
        </w:tc>
      </w:tr>
    </w:tbl>
    <w:p>
      <w:pPr>
        <w:pStyle w:val="4"/>
        <w:spacing w:before="260" w:after="120" w:line="288" w:lineRule="auto"/>
        <w:ind w:left="0"/>
        <w:jc w:val="left"/>
        <w:outlineLvl w:val="3"/>
      </w:pPr>
      <w:bookmarkStart w:name="heading_12" w:id="12"/>
      <w:r>
        <w:rPr>
          <w:rFonts w:eastAsia="等线" w:ascii="Arial" w:cs="Arial" w:hAnsi="Arial"/>
          <w:color w:val="3370ff"/>
          <w:sz w:val="28"/>
        </w:rPr>
        <w:t xml:space="preserve">2.3.2.3 </w:t>
      </w:r>
      <w:r>
        <w:rPr>
          <w:rFonts w:eastAsia="等线" w:ascii="Arial" w:cs="Arial" w:hAnsi="Arial"/>
          <w:b w:val="true"/>
          <w:sz w:val="28"/>
        </w:rPr>
        <w:t>传播模型</w:t>
      </w:r>
      <w:bookmarkEnd w:id="12"/>
    </w:p>
    <w:p>
      <w:pPr>
        <w:numPr>
          <w:numId w:val="202"/>
        </w:numPr>
        <w:spacing w:before="120" w:after="120" w:line="288" w:lineRule="auto"/>
        <w:ind w:left="0"/>
        <w:jc w:val="left"/>
      </w:pPr>
      <w:r>
        <w:rPr>
          <w:rFonts w:eastAsia="等线" w:ascii="Arial" w:cs="Arial" w:hAnsi="Arial"/>
          <w:sz w:val="22"/>
        </w:rPr>
        <w:t xml:space="preserve"> 自由空间传播损耗（点对点）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自由空间传播损耗（点对点）</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自由空间传播损耗（点对点）插件是一个基于ITU-R P.525-3标准的无线信号传播损耗计算工具，专用于理想自由空间环境下点对点（P2P）通信链路的路径损耗建模。其核心功能是通过Friis公式计算电磁波在无遮挡、无干扰环境中的理论传输损耗，为无线系统设计、链路预算分析及网络规划提供基础支持。</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自由空间路径损耗计算</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标准兼容性</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理想化环境建模</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参数输入范围</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多单位支持</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实时计算与输出</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卫星通信链路预算</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微波中继系统设计</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无线网络规划；</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教学与科研；</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低轨卫星星座设计</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5G毫米波基站覆盖分析</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深空通信研究；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计算精度:±0.1dB（双精度浮点运算）</w:t>
            </w:r>
          </w:p>
          <w:p>
            <w:pPr>
              <w:spacing w:before="120" w:after="120" w:line="288" w:lineRule="auto"/>
              <w:ind w:left="0"/>
              <w:jc w:val="left"/>
            </w:pPr>
            <w:r>
              <w:rPr>
                <w:rFonts w:eastAsia="等线" w:ascii="Arial" w:cs="Arial" w:hAnsi="Arial"/>
                <w:sz w:val="22"/>
              </w:rPr>
              <w:t>输入接口:频率（Hz）、距离（m）</w:t>
            </w:r>
          </w:p>
          <w:p>
            <w:pPr>
              <w:spacing w:before="120" w:after="120" w:line="288" w:lineRule="auto"/>
              <w:ind w:left="0"/>
              <w:jc w:val="left"/>
            </w:pPr>
            <w:r>
              <w:rPr>
                <w:rFonts w:eastAsia="等线" w:ascii="Arial" w:cs="Arial" w:hAnsi="Arial"/>
                <w:sz w:val="22"/>
              </w:rPr>
              <w:t>输出接口:路径损耗（dB）、Excel/CSV报表</w:t>
            </w:r>
          </w:p>
          <w:p>
            <w:pPr>
              <w:spacing w:before="120" w:after="120" w:line="288" w:lineRule="auto"/>
              <w:ind w:left="0"/>
              <w:jc w:val="left"/>
            </w:pPr>
            <w:r>
              <w:rPr>
                <w:rFonts w:eastAsia="等线" w:ascii="Arial" w:cs="Arial" w:hAnsi="Arial"/>
                <w:sz w:val="22"/>
              </w:rPr>
              <w:t>兼容性:Windows/Linux/macOS、MATLAB/Python API</w:t>
            </w:r>
          </w:p>
          <w:p>
            <w:pPr>
              <w:spacing w:before="120" w:after="120" w:line="288" w:lineRule="auto"/>
              <w:ind w:left="0"/>
              <w:jc w:val="left"/>
            </w:pPr>
            <w:r>
              <w:rPr>
                <w:rFonts w:eastAsia="等线" w:ascii="Arial" w:cs="Arial" w:hAnsi="Arial"/>
                <w:sz w:val="22"/>
              </w:rPr>
              <w:t>响应时间:&lt;1ms（单次计算）​</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203"/>
              </w:numPr>
              <w:spacing w:before="120" w:after="120" w:line="288" w:lineRule="auto"/>
              <w:ind w:left="0"/>
              <w:jc w:val="left"/>
            </w:pPr>
            <w:r>
              <w:rPr>
                <w:rFonts w:eastAsia="等线" w:ascii="Arial" w:cs="Arial" w:hAnsi="Arial"/>
                <w:b w:val="true"/>
                <w:sz w:val="22"/>
              </w:rPr>
              <w:t>实际环境损耗与理论值偏差较大？</w:t>
            </w:r>
          </w:p>
          <w:p>
            <w:pPr>
              <w:spacing w:before="120" w:after="120" w:line="288" w:lineRule="auto"/>
              <w:ind w:left="453"/>
              <w:jc w:val="left"/>
            </w:pPr>
            <w:r>
              <w:rPr>
                <w:rFonts w:eastAsia="等线" w:ascii="Arial" w:cs="Arial" w:hAnsi="Arial"/>
                <w:sz w:val="22"/>
              </w:rPr>
              <w:t>自由空间模型仅适用于理想环境，实际需叠加多径损耗、大气衰减等修正项。</w:t>
            </w:r>
          </w:p>
          <w:p>
            <w:pPr>
              <w:numPr>
                <w:numId w:val="204"/>
              </w:numPr>
              <w:spacing w:before="120" w:after="120" w:line="288" w:lineRule="auto"/>
              <w:ind w:left="0"/>
              <w:jc w:val="left"/>
            </w:pPr>
            <w:r>
              <w:rPr>
                <w:rFonts w:eastAsia="等线" w:ascii="Arial" w:cs="Arial" w:hAnsi="Arial"/>
                <w:b w:val="true"/>
                <w:sz w:val="22"/>
              </w:rPr>
              <w:t>高频段（如毫米波）计算结果是否可靠？</w:t>
            </w:r>
          </w:p>
          <w:p>
            <w:pPr>
              <w:spacing w:before="120" w:after="120" w:line="288" w:lineRule="auto"/>
              <w:ind w:left="453"/>
              <w:jc w:val="left"/>
            </w:pPr>
            <w:r>
              <w:rPr>
                <w:rFonts w:eastAsia="等线" w:ascii="Arial" w:cs="Arial" w:hAnsi="Arial"/>
                <w:sz w:val="22"/>
              </w:rPr>
              <w:t>是，但需注意高频信号易受雨雪天气影响，需额外考虑ITU-R P.838雨衰模型。</w:t>
            </w:r>
          </w:p>
          <w:p>
            <w:pPr>
              <w:numPr>
                <w:numId w:val="205"/>
              </w:numPr>
              <w:spacing w:before="120" w:after="120" w:line="288" w:lineRule="auto"/>
              <w:ind w:left="0"/>
              <w:jc w:val="left"/>
            </w:pPr>
            <w:r>
              <w:rPr>
                <w:rFonts w:eastAsia="等线" w:ascii="Arial" w:cs="Arial" w:hAnsi="Arial"/>
                <w:b w:val="true"/>
                <w:sz w:val="22"/>
              </w:rPr>
              <w:t>如何扩展非理想环境下的损耗计算？</w:t>
            </w:r>
          </w:p>
          <w:p>
            <w:pPr>
              <w:spacing w:before="120" w:after="120" w:line="288" w:lineRule="auto"/>
              <w:ind w:left="453"/>
              <w:jc w:val="left"/>
            </w:pPr>
            <w:r>
              <w:rPr>
                <w:rFonts w:eastAsia="等线" w:ascii="Arial" w:cs="Arial" w:hAnsi="Arial"/>
                <w:sz w:val="22"/>
              </w:rPr>
              <w:t xml:space="preserve">建议集成其他插件（如 </w:t>
            </w:r>
            <w:r>
              <w:rPr>
                <w:rFonts w:eastAsia="Consolas" w:ascii="Consolas" w:cs="Consolas" w:hAnsi="Consolas"/>
                <w:sz w:val="22"/>
                <w:shd w:fill="EFF0F1"/>
              </w:rPr>
              <w:t>propagator_itu_urban</w:t>
            </w:r>
            <w:r>
              <w:rPr>
                <w:rFonts w:eastAsia="等线" w:ascii="Arial" w:cs="Arial" w:hAnsi="Arial"/>
                <w:sz w:val="22"/>
              </w:rPr>
              <w:t>）实现多模型联合仿真。</w:t>
            </w:r>
          </w:p>
          <w:p>
            <w:pPr>
              <w:numPr>
                <w:numId w:val="206"/>
              </w:numPr>
              <w:spacing w:before="120" w:after="120" w:line="288" w:lineRule="auto"/>
              <w:ind w:left="0"/>
              <w:jc w:val="left"/>
            </w:pPr>
            <w:r>
              <w:rPr>
                <w:rFonts w:eastAsia="等线" w:ascii="Arial" w:cs="Arial" w:hAnsi="Arial"/>
                <w:b w:val="true"/>
                <w:sz w:val="22"/>
              </w:rPr>
              <w:t>输入参数超出范围如何处理？</w:t>
            </w:r>
          </w:p>
          <w:p>
            <w:pPr>
              <w:spacing w:before="120" w:after="120" w:line="288" w:lineRule="auto"/>
              <w:ind w:left="453"/>
              <w:jc w:val="left"/>
            </w:pPr>
            <w:r>
              <w:rPr>
                <w:rFonts w:eastAsia="等线" w:ascii="Arial" w:cs="Arial" w:hAnsi="Arial"/>
                <w:sz w:val="22"/>
              </w:rPr>
              <w:t>插件自动提示无效输入，并限制计算在标准定义的有效范围内。</w:t>
            </w:r>
          </w:p>
        </w:tc>
      </w:tr>
    </w:tbl>
    <w:p>
      <w:pPr>
        <w:numPr>
          <w:numId w:val="207"/>
        </w:numPr>
        <w:spacing w:before="120" w:after="120" w:line="288" w:lineRule="auto"/>
        <w:ind w:left="0"/>
        <w:jc w:val="left"/>
      </w:pPr>
      <w:r>
        <w:rPr>
          <w:rFonts w:eastAsia="等线" w:ascii="Arial" w:cs="Arial" w:hAnsi="Arial"/>
          <w:sz w:val="22"/>
        </w:rPr>
        <w:t xml:space="preserve"> 自由空间传播损耗（点对区域）</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自由空间传播损耗（点对区域）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自由空间传播损耗（点对区域）插件是一个基于 ITU-R P.525-3 标准的无线信号传播损耗计算工具，专用于评估全向发射源（如广播基站、卫星）在自由空间环境下对某一区域的覆盖能力。其核心功能是通过扩展的自由空间传播模型，计算区域内不同距离点的路径损耗，支持无线网络规划、覆盖范围分析与功率优化设计。</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区域覆盖路径损耗计算</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全向发射功率配置</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标准兼容性</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区域覆盖可视化</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动态功率调整</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多单位支持</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批量计算与导出；</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广播系统覆盖分析</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卫星区域通信</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物联网基站部署；</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应急通信车调度；</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5G小基站密集覆盖</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无人机中继网络</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智慧农业监测；</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频率范围:0.01GHz∼300GHz(ITU-R P.525-3 标准)</w:t>
            </w:r>
          </w:p>
          <w:p>
            <w:pPr>
              <w:spacing w:before="120" w:after="120" w:line="288" w:lineRule="auto"/>
              <w:ind w:left="0"/>
              <w:jc w:val="left"/>
            </w:pPr>
            <w:r>
              <w:rPr>
                <w:rFonts w:eastAsia="等线" w:ascii="Arial" w:cs="Arial" w:hAnsi="Arial"/>
                <w:sz w:val="22"/>
              </w:rPr>
              <w:t>功率范围（Pt）:0.01kW∼100kW</w:t>
            </w:r>
          </w:p>
          <w:p>
            <w:pPr>
              <w:spacing w:before="120" w:after="120" w:line="288" w:lineRule="auto"/>
              <w:ind w:left="0"/>
              <w:jc w:val="left"/>
            </w:pPr>
            <w:r>
              <w:rPr>
                <w:rFonts w:eastAsia="等线" w:ascii="Arial" w:cs="Arial" w:hAnsi="Arial"/>
                <w:sz w:val="22"/>
              </w:rPr>
              <w:t>计算精度:±0.1dB（双精度浮点运算）</w:t>
            </w:r>
          </w:p>
          <w:p>
            <w:pPr>
              <w:spacing w:before="120" w:after="120" w:line="288" w:lineRule="auto"/>
              <w:ind w:left="0"/>
              <w:jc w:val="left"/>
            </w:pPr>
            <w:r>
              <w:rPr>
                <w:rFonts w:eastAsia="等线" w:ascii="Arial" w:cs="Arial" w:hAnsi="Arial"/>
                <w:sz w:val="22"/>
              </w:rPr>
              <w:t>输出接口:路径损耗热力图、数值矩阵、CSV报表</w:t>
            </w:r>
          </w:p>
          <w:p>
            <w:pPr>
              <w:spacing w:before="120" w:after="120" w:line="288" w:lineRule="auto"/>
              <w:ind w:left="0"/>
              <w:jc w:val="left"/>
            </w:pPr>
            <w:r>
              <w:rPr>
                <w:rFonts w:eastAsia="等线" w:ascii="Arial" w:cs="Arial" w:hAnsi="Arial"/>
                <w:sz w:val="22"/>
              </w:rPr>
              <w:t>兼容性:MATLAB、Python</w:t>
            </w:r>
          </w:p>
          <w:p>
            <w:pPr>
              <w:spacing w:before="120" w:after="120" w:line="288" w:lineRule="auto"/>
              <w:ind w:left="0"/>
              <w:jc w:val="left"/>
            </w:pPr>
            <w:r>
              <w:rPr>
                <w:rFonts w:eastAsia="等线" w:ascii="Arial" w:cs="Arial" w:hAnsi="Arial"/>
                <w:sz w:val="22"/>
              </w:rPr>
              <w:t>响应时间:&lt;10ms（单点计算）,&lt;1s（区域网格计算）​</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208"/>
              </w:numPr>
              <w:spacing w:before="120" w:after="120" w:line="288" w:lineRule="auto"/>
              <w:ind w:left="0"/>
              <w:jc w:val="left"/>
            </w:pPr>
            <w:r>
              <w:rPr>
                <w:rFonts w:eastAsia="等线" w:ascii="Arial" w:cs="Arial" w:hAnsi="Arial"/>
                <w:b w:val="true"/>
                <w:sz w:val="22"/>
              </w:rPr>
              <w:t>全向发射功率（Pt）如何转换为等效辐射功率（EIRP）？</w:t>
            </w:r>
          </w:p>
          <w:p>
            <w:pPr>
              <w:spacing w:before="120" w:after="120" w:line="288" w:lineRule="auto"/>
              <w:ind w:left="453"/>
              <w:jc w:val="left"/>
            </w:pPr>
            <w:r>
              <w:rPr>
                <w:rFonts w:eastAsia="等线" w:ascii="Arial" w:cs="Arial" w:hAnsi="Arial"/>
                <w:sz w:val="22"/>
              </w:rPr>
              <w:t>EIRP = Pt（kW）× 1000（转换为瓦） + 天线增益（dBi） - 馈线损耗（dB）。</w:t>
            </w:r>
          </w:p>
          <w:p>
            <w:pPr>
              <w:numPr>
                <w:numId w:val="209"/>
              </w:numPr>
              <w:spacing w:before="120" w:after="120" w:line="288" w:lineRule="auto"/>
              <w:ind w:left="0"/>
              <w:jc w:val="left"/>
            </w:pPr>
            <w:r>
              <w:rPr>
                <w:rFonts w:eastAsia="等线" w:ascii="Arial" w:cs="Arial" w:hAnsi="Arial"/>
                <w:b w:val="true"/>
                <w:sz w:val="22"/>
              </w:rPr>
              <w:t>实际覆盖范围小于理论值？</w:t>
            </w:r>
          </w:p>
          <w:p>
            <w:pPr>
              <w:spacing w:before="120" w:after="120" w:line="288" w:lineRule="auto"/>
              <w:ind w:left="453"/>
              <w:jc w:val="left"/>
            </w:pPr>
            <w:r>
              <w:rPr>
                <w:rFonts w:eastAsia="等线" w:ascii="Arial" w:cs="Arial" w:hAnsi="Arial"/>
                <w:sz w:val="22"/>
              </w:rPr>
              <w:t>自由空间模型忽略地形遮挡与多径效应，需叠加实际环境修正模型（如ITU-R P.1546）。</w:t>
            </w:r>
          </w:p>
          <w:p>
            <w:pPr>
              <w:numPr>
                <w:numId w:val="210"/>
              </w:numPr>
              <w:spacing w:before="120" w:after="120" w:line="288" w:lineRule="auto"/>
              <w:ind w:left="0"/>
              <w:jc w:val="left"/>
            </w:pPr>
            <w:r>
              <w:rPr>
                <w:rFonts w:eastAsia="等线" w:ascii="Arial" w:cs="Arial" w:hAnsi="Arial"/>
                <w:b w:val="true"/>
                <w:sz w:val="22"/>
              </w:rPr>
              <w:t>如何生成区域热力图？</w:t>
            </w:r>
          </w:p>
          <w:p>
            <w:pPr>
              <w:spacing w:before="120" w:after="120" w:line="288" w:lineRule="auto"/>
              <w:ind w:left="453"/>
              <w:jc w:val="left"/>
            </w:pPr>
            <w:r>
              <w:rPr>
                <w:rFonts w:eastAsia="等线" w:ascii="Arial" w:cs="Arial" w:hAnsi="Arial"/>
                <w:sz w:val="22"/>
              </w:rPr>
              <w:t>输入区域边界坐标与分辨率，插件自动生成网格化路径损耗矩阵，并支持可视化工具渲染。</w:t>
            </w:r>
          </w:p>
          <w:p>
            <w:pPr>
              <w:numPr>
                <w:numId w:val="211"/>
              </w:numPr>
              <w:spacing w:before="120" w:after="120" w:line="288" w:lineRule="auto"/>
              <w:ind w:left="0"/>
              <w:jc w:val="left"/>
            </w:pPr>
            <w:r>
              <w:rPr>
                <w:rFonts w:eastAsia="等线" w:ascii="Arial" w:cs="Arial" w:hAnsi="Arial"/>
                <w:b w:val="true"/>
                <w:sz w:val="22"/>
              </w:rPr>
              <w:t>高频段（如毫米波）的区域覆盖能力受限？</w:t>
            </w:r>
          </w:p>
          <w:p>
            <w:pPr>
              <w:spacing w:before="120" w:after="120" w:line="288" w:lineRule="auto"/>
              <w:ind w:left="453"/>
              <w:jc w:val="left"/>
            </w:pPr>
            <w:r>
              <w:rPr>
                <w:rFonts w:eastAsia="等线" w:ascii="Arial" w:cs="Arial" w:hAnsi="Arial"/>
                <w:sz w:val="22"/>
              </w:rPr>
              <w:t xml:space="preserve">高频信号传播损耗大，需提高 </w:t>
            </w:r>
            <w:r>
              <w:rPr>
                <w:rFonts w:eastAsia="Consolas" w:ascii="Consolas" w:cs="Consolas" w:hAnsi="Consolas"/>
                <w:sz w:val="22"/>
                <w:shd w:fill="EFF0F1"/>
              </w:rPr>
              <w:t>Pt</w:t>
            </w:r>
            <w:r>
              <w:rPr>
                <w:rFonts w:eastAsia="等线" w:ascii="Arial" w:cs="Arial" w:hAnsi="Arial"/>
                <w:sz w:val="22"/>
              </w:rPr>
              <w:t xml:space="preserve"> 或部署中继节点补偿覆盖盲区。</w:t>
            </w:r>
          </w:p>
        </w:tc>
      </w:tr>
    </w:tbl>
    <w:p>
      <w:pPr>
        <w:numPr>
          <w:numId w:val="212"/>
        </w:numPr>
        <w:spacing w:before="120" w:after="120" w:line="288" w:lineRule="auto"/>
        <w:ind w:left="0"/>
        <w:jc w:val="left"/>
      </w:pPr>
      <w:r>
        <w:rPr>
          <w:rFonts w:eastAsia="等线" w:ascii="Arial" w:cs="Arial" w:hAnsi="Arial"/>
          <w:sz w:val="22"/>
        </w:rPr>
        <w:t xml:space="preserve"> 自由空间传播损耗（雷达）</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自由空间传播损耗（雷达）</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自由空间传播损耗（雷达）插件是一个基于 ITU-R P.525-3 标准的雷达信号传播损耗计算工具，专用于评估雷达系统在自由空间环境下的信号衰减特性。其核心功能是通过雷达方程计算理想条件下雷达发射信号与目标回波之间的路径损耗，为雷达系统设计、目标检测灵敏度分析及功率预算提供理论支持。</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雷达路径损耗计算</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标准兼容性</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雷达方程扩展支持</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双向距离计算</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参数输入范围</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多单位支持</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实时计算与导出；</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雷达系统设计</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目标检测范围分析</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电子战仿真；</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教学与科研；</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机载雷达性能测试</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舰载雷达抗干扰分析</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气象雷达标定；</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计算精度:±0.1dB（双精度浮点运算）</w:t>
            </w:r>
          </w:p>
          <w:p>
            <w:pPr>
              <w:spacing w:before="120" w:after="120" w:line="288" w:lineRule="auto"/>
              <w:ind w:left="0"/>
              <w:jc w:val="left"/>
            </w:pPr>
            <w:r>
              <w:rPr>
                <w:rFonts w:eastAsia="等线" w:ascii="Arial" w:cs="Arial" w:hAnsi="Arial"/>
                <w:sz w:val="22"/>
              </w:rPr>
              <w:t>输入接口:频率（Hz）、双向距离（m）</w:t>
            </w:r>
          </w:p>
          <w:p>
            <w:pPr>
              <w:spacing w:before="120" w:after="120" w:line="288" w:lineRule="auto"/>
              <w:ind w:left="0"/>
              <w:jc w:val="left"/>
            </w:pPr>
            <w:r>
              <w:rPr>
                <w:rFonts w:eastAsia="等线" w:ascii="Arial" w:cs="Arial" w:hAnsi="Arial"/>
                <w:sz w:val="22"/>
              </w:rPr>
              <w:t>输出接口:路径损耗（dB）、Excel/CSV报表</w:t>
            </w:r>
          </w:p>
          <w:p>
            <w:pPr>
              <w:spacing w:before="120" w:after="120" w:line="288" w:lineRule="auto"/>
              <w:ind w:left="0"/>
              <w:jc w:val="left"/>
            </w:pPr>
            <w:r>
              <w:rPr>
                <w:rFonts w:eastAsia="等线" w:ascii="Arial" w:cs="Arial" w:hAnsi="Arial"/>
                <w:sz w:val="22"/>
              </w:rPr>
              <w:t>兼容性:Windows/Linux/macOS、MATLAB/Python API</w:t>
            </w:r>
          </w:p>
          <w:p>
            <w:pPr>
              <w:spacing w:before="120" w:after="120" w:line="288" w:lineRule="auto"/>
              <w:ind w:left="0"/>
              <w:jc w:val="left"/>
            </w:pPr>
            <w:r>
              <w:rPr>
                <w:rFonts w:eastAsia="等线" w:ascii="Arial" w:cs="Arial" w:hAnsi="Arial"/>
                <w:sz w:val="22"/>
              </w:rPr>
              <w:t>响应时间:&lt;1ms（单次计算）​</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213"/>
              </w:numPr>
              <w:spacing w:before="120" w:after="120" w:line="288" w:lineRule="auto"/>
              <w:ind w:left="0"/>
              <w:jc w:val="left"/>
            </w:pPr>
            <w:r>
              <w:rPr>
                <w:rFonts w:eastAsia="等线" w:ascii="Arial" w:cs="Arial" w:hAnsi="Arial"/>
                <w:b w:val="true"/>
                <w:sz w:val="22"/>
              </w:rPr>
              <w:t>实际雷达探测距离远小于理论值？</w:t>
            </w:r>
          </w:p>
          <w:p>
            <w:pPr>
              <w:spacing w:before="120" w:after="120" w:line="288" w:lineRule="auto"/>
              <w:ind w:left="453"/>
              <w:jc w:val="left"/>
            </w:pPr>
            <w:r>
              <w:rPr>
                <w:rFonts w:eastAsia="等线" w:ascii="Arial" w:cs="Arial" w:hAnsi="Arial"/>
                <w:sz w:val="22"/>
              </w:rPr>
              <w:t>自由空间模型忽略大气衰减（如雨衰、氧气吸收）与多径效应，需叠加ITU-R P.676或P.838修正模型。</w:t>
            </w:r>
          </w:p>
          <w:p>
            <w:pPr>
              <w:numPr>
                <w:numId w:val="214"/>
              </w:numPr>
              <w:spacing w:before="120" w:after="120" w:line="288" w:lineRule="auto"/>
              <w:ind w:left="0"/>
              <w:jc w:val="left"/>
            </w:pPr>
            <w:r>
              <w:rPr>
                <w:rFonts w:eastAsia="等线" w:ascii="Arial" w:cs="Arial" w:hAnsi="Arial"/>
                <w:b w:val="true"/>
                <w:sz w:val="22"/>
              </w:rPr>
              <w:t>如何扩展至含RCS的完整雷达方程计算？</w:t>
            </w:r>
          </w:p>
          <w:p>
            <w:pPr>
              <w:spacing w:before="120" w:after="120" w:line="288" w:lineRule="auto"/>
              <w:ind w:left="453"/>
              <w:jc w:val="left"/>
            </w:pPr>
            <w:r>
              <w:rPr>
                <w:rFonts w:eastAsia="等线" w:ascii="Arial" w:cs="Arial" w:hAnsi="Arial"/>
                <w:sz w:val="22"/>
              </w:rPr>
              <w:t>需手动集成RCS参数</w:t>
            </w:r>
          </w:p>
          <w:p>
            <w:pPr>
              <w:numPr>
                <w:numId w:val="215"/>
              </w:numPr>
              <w:spacing w:before="120" w:after="120" w:line="288" w:lineRule="auto"/>
              <w:ind w:left="0"/>
              <w:jc w:val="left"/>
            </w:pPr>
            <w:r>
              <w:rPr>
                <w:rFonts w:eastAsia="等线" w:ascii="Arial" w:cs="Arial" w:hAnsi="Arial"/>
                <w:b w:val="true"/>
                <w:sz w:val="22"/>
              </w:rPr>
              <w:t>高频段（如Ka波段）计算结果是否可靠？</w:t>
            </w:r>
          </w:p>
          <w:p>
            <w:pPr>
              <w:spacing w:before="120" w:after="120" w:line="288" w:lineRule="auto"/>
              <w:ind w:left="453"/>
              <w:jc w:val="left"/>
            </w:pPr>
            <w:r>
              <w:rPr>
                <w:rFonts w:eastAsia="等线" w:ascii="Arial" w:cs="Arial" w:hAnsi="Arial"/>
                <w:sz w:val="22"/>
              </w:rPr>
              <w:t>是，但需注意高频信号易受大气吸收影响，实际工程需额外修正。</w:t>
            </w:r>
          </w:p>
          <w:p>
            <w:pPr>
              <w:numPr>
                <w:numId w:val="216"/>
              </w:numPr>
              <w:spacing w:before="120" w:after="120" w:line="288" w:lineRule="auto"/>
              <w:ind w:left="0"/>
              <w:jc w:val="left"/>
            </w:pPr>
            <w:r>
              <w:rPr>
                <w:rFonts w:eastAsia="等线" w:ascii="Arial" w:cs="Arial" w:hAnsi="Arial"/>
                <w:b w:val="true"/>
                <w:sz w:val="22"/>
              </w:rPr>
              <w:t>插件无自定义变量，如何适配复杂场景？</w:t>
            </w:r>
          </w:p>
          <w:p>
            <w:pPr>
              <w:spacing w:before="120" w:after="120" w:line="288" w:lineRule="auto"/>
              <w:ind w:left="453"/>
              <w:jc w:val="left"/>
            </w:pPr>
            <w:r>
              <w:rPr>
                <w:rFonts w:eastAsia="等线" w:ascii="Arial" w:cs="Arial" w:hAnsi="Arial"/>
                <w:sz w:val="22"/>
              </w:rPr>
              <w:t>当前版本支持基础路径损耗计算，复杂场景需调用其他插件（如大气衰减模型）。</w:t>
            </w:r>
          </w:p>
          <w:p>
            <w:pPr>
              <w:numPr>
                <w:numId w:val="217"/>
              </w:numPr>
              <w:spacing w:before="120" w:after="120" w:line="288" w:lineRule="auto"/>
              <w:ind w:left="0"/>
              <w:jc w:val="left"/>
            </w:pPr>
            <w:r>
              <w:rPr>
                <w:rFonts w:eastAsia="等线" w:ascii="Arial" w:cs="Arial" w:hAnsi="Arial"/>
                <w:b w:val="true"/>
                <w:sz w:val="22"/>
              </w:rPr>
              <w:t>如何验证插件计算结果的正确性？</w:t>
            </w:r>
          </w:p>
          <w:p>
            <w:pPr>
              <w:spacing w:before="120" w:after="120" w:line="288" w:lineRule="auto"/>
              <w:ind w:left="453"/>
              <w:jc w:val="left"/>
            </w:pPr>
            <w:r>
              <w:rPr>
                <w:rFonts w:eastAsia="等线" w:ascii="Arial" w:cs="Arial" w:hAnsi="Arial"/>
                <w:sz w:val="22"/>
              </w:rPr>
              <w:t>对比ITU-R P.525-3标准中的示例数据，或使用第三方工具（如MATLAB通信工具箱）交叉验证。</w:t>
            </w:r>
          </w:p>
        </w:tc>
      </w:tr>
    </w:tbl>
    <w:p>
      <w:pPr>
        <w:spacing w:before="120" w:after="120" w:line="288" w:lineRule="auto"/>
        <w:ind w:left="0"/>
        <w:jc w:val="left"/>
      </w:pPr>
    </w:p>
    <w:p>
      <w:pPr>
        <w:pStyle w:val="4"/>
        <w:spacing w:before="260" w:after="120" w:line="288" w:lineRule="auto"/>
        <w:ind w:left="0"/>
        <w:jc w:val="left"/>
        <w:outlineLvl w:val="3"/>
      </w:pPr>
      <w:bookmarkStart w:name="heading_13" w:id="13"/>
      <w:r>
        <w:rPr>
          <w:rFonts w:eastAsia="等线" w:ascii="Arial" w:cs="Arial" w:hAnsi="Arial"/>
          <w:color w:val="3370ff"/>
          <w:sz w:val="28"/>
        </w:rPr>
        <w:t xml:space="preserve">2.3.2.4 </w:t>
      </w:r>
      <w:r>
        <w:rPr>
          <w:rFonts w:eastAsia="等线" w:ascii="Arial" w:cs="Arial" w:hAnsi="Arial"/>
          <w:b w:val="true"/>
          <w:sz w:val="28"/>
        </w:rPr>
        <w:t>增益图</w:t>
      </w:r>
      <w:bookmarkEnd w:id="13"/>
    </w:p>
    <w:p>
      <w:pPr>
        <w:numPr>
          <w:numId w:val="218"/>
        </w:numPr>
        <w:spacing w:before="120" w:after="120" w:line="288" w:lineRule="auto"/>
        <w:ind w:left="0"/>
        <w:jc w:val="left"/>
      </w:pPr>
      <w:r>
        <w:rPr>
          <w:rFonts w:eastAsia="等线" w:ascii="Arial" w:cs="Arial" w:hAnsi="Arial"/>
          <w:sz w:val="22"/>
        </w:rPr>
        <w:t xml:space="preserve"> 面阵列天线图</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面阵列天线图</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面阵列天线图插件是一款专业的天线设计与分析工具，专用于面阵列天线的增益计算、波束成形优化及辐射模式可视化。该插件支持多维参数配置，能够精确模拟大规模阵列天线的电磁特性，适用于雷达系统设计、5G基站优化及卫星通信天线仿真场景。</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阵元拓扑建模</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频率响应分析</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波束赋形优化</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多物理场耦合分析；</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参数化配置</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辐射模式可视化</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动态扫描仿真</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兼容性扩展；</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5G Massive MIMO天线设计</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相控阵雷达系统</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卫星通信多波束天线；</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电子战阵列天线；</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5G基站波束赋形优化</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机载雷达抗干扰设计</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低轨卫星多波束天线；</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阵元规模:</w:t>
            </w:r>
            <w:r>
              <w:rPr>
                <w:rFonts w:eastAsia="等线" w:ascii="Arial" w:cs="Arial" w:hAnsi="Arial"/>
                <w:i w:val="true"/>
                <w:sz w:val="22"/>
              </w:rPr>
              <w:t>M</w:t>
            </w:r>
            <w:r>
              <w:rPr>
                <w:rFonts w:eastAsia="等线" w:ascii="Arial" w:cs="Arial" w:hAnsi="Arial"/>
                <w:sz w:val="22"/>
              </w:rPr>
              <w:t>×</w:t>
            </w:r>
            <w:r>
              <w:rPr>
                <w:rFonts w:eastAsia="等线" w:ascii="Arial" w:cs="Arial" w:hAnsi="Arial"/>
                <w:i w:val="true"/>
                <w:sz w:val="22"/>
              </w:rPr>
              <w:t>N</w:t>
            </w:r>
            <w:r>
              <w:rPr>
                <w:rFonts w:eastAsia="等线" w:ascii="Arial" w:cs="Arial" w:hAnsi="Arial"/>
                <w:sz w:val="22"/>
              </w:rPr>
              <w:t>(</w:t>
            </w:r>
            <w:r>
              <w:rPr>
                <w:rFonts w:eastAsia="等线" w:ascii="Arial" w:cs="Arial" w:hAnsi="Arial"/>
                <w:i w:val="true"/>
                <w:sz w:val="22"/>
              </w:rPr>
              <w:t>M</w:t>
            </w:r>
            <w:r>
              <w:rPr>
                <w:rFonts w:eastAsia="等线" w:ascii="Arial" w:cs="Arial" w:hAnsi="Arial"/>
                <w:sz w:val="22"/>
              </w:rPr>
              <w:t>,</w:t>
            </w:r>
            <w:r>
              <w:rPr>
                <w:rFonts w:eastAsia="等线" w:ascii="Arial" w:cs="Arial" w:hAnsi="Arial"/>
                <w:i w:val="true"/>
                <w:sz w:val="22"/>
              </w:rPr>
              <w:t>N</w:t>
            </w:r>
            <w:r>
              <w:rPr>
                <w:rFonts w:eastAsia="等线" w:ascii="Arial" w:cs="Arial" w:hAnsi="Arial"/>
                <w:sz w:val="22"/>
              </w:rPr>
              <w:t>&gt;8,默认16×16)</w:t>
            </w:r>
          </w:p>
          <w:p>
            <w:pPr>
              <w:spacing w:before="120" w:after="120" w:line="288" w:lineRule="auto"/>
              <w:ind w:left="0"/>
              <w:jc w:val="left"/>
            </w:pPr>
            <w:r>
              <w:rPr>
                <w:rFonts w:eastAsia="等线" w:ascii="Arial" w:cs="Arial" w:hAnsi="Arial"/>
                <w:sz w:val="22"/>
              </w:rPr>
              <w:t>设计频率范围:1MHz∼100GHz(需满足</w:t>
            </w:r>
            <w:r>
              <w:rPr>
                <w:rFonts w:eastAsia="等线" w:ascii="Arial" w:cs="Arial" w:hAnsi="Arial"/>
                <w:i w:val="true"/>
                <w:sz w:val="22"/>
              </w:rPr>
              <w:t>f</w:t>
            </w:r>
            <w:r>
              <w:rPr>
                <w:rFonts w:eastAsia="等线" w:ascii="Arial" w:cs="Arial" w:hAnsi="Arial"/>
                <w:sz w:val="22"/>
              </w:rPr>
              <w:t>&gt;1MHz)</w:t>
            </w:r>
          </w:p>
          <w:p>
            <w:pPr>
              <w:spacing w:before="120" w:after="120" w:line="288" w:lineRule="auto"/>
              <w:ind w:left="0"/>
              <w:jc w:val="left"/>
            </w:pPr>
            <w:r>
              <w:rPr>
                <w:rFonts w:eastAsia="等线" w:ascii="Arial" w:cs="Arial" w:hAnsi="Arial"/>
                <w:sz w:val="22"/>
              </w:rPr>
              <w:t>增益精度:±0.5dBi(理论计算值)</w:t>
            </w:r>
          </w:p>
          <w:p>
            <w:pPr>
              <w:spacing w:before="120" w:after="120" w:line="288" w:lineRule="auto"/>
              <w:ind w:left="0"/>
              <w:jc w:val="left"/>
            </w:pPr>
            <w:r>
              <w:rPr>
                <w:rFonts w:eastAsia="等线" w:ascii="Arial" w:cs="Arial" w:hAnsi="Arial"/>
                <w:sz w:val="22"/>
              </w:rPr>
              <w:t>扫描角度范围:±60∘(方位角与俯仰角)</w:t>
            </w:r>
          </w:p>
          <w:p>
            <w:pPr>
              <w:spacing w:before="120" w:after="120" w:line="288" w:lineRule="auto"/>
              <w:ind w:left="0"/>
              <w:jc w:val="left"/>
            </w:pPr>
            <w:r>
              <w:rPr>
                <w:rFonts w:eastAsia="等线" w:ascii="Arial" w:cs="Arial" w:hAnsi="Arial"/>
                <w:sz w:val="22"/>
              </w:rPr>
              <w:t>输出格式:CSV, JSON, 3D模型（STL/STEP）</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219"/>
              </w:numPr>
              <w:spacing w:before="120" w:after="120" w:line="288" w:lineRule="auto"/>
              <w:ind w:left="0"/>
              <w:jc w:val="left"/>
            </w:pPr>
            <w:r>
              <w:rPr>
                <w:rFonts w:eastAsia="等线" w:ascii="Arial" w:cs="Arial" w:hAnsi="Arial"/>
                <w:b w:val="true"/>
                <w:sz w:val="22"/>
              </w:rPr>
              <w:t>阵元数量设置过小导致性能下降？</w:t>
            </w:r>
            <w:r>
              <w:rPr>
                <w:rFonts w:eastAsia="等线" w:ascii="Arial" w:cs="Arial" w:hAnsi="Arial"/>
                <w:sz w:val="22"/>
              </w:rPr>
              <w:br/>
            </w:r>
            <w:r>
              <w:rPr>
                <w:rFonts w:eastAsia="等线" w:ascii="Arial" w:cs="Arial" w:hAnsi="Arial"/>
                <w:sz w:val="22"/>
              </w:rPr>
              <w:t xml:space="preserve">确保 </w:t>
            </w:r>
            <w:r>
              <w:rPr>
                <w:rFonts w:eastAsia="Consolas" w:ascii="Consolas" w:cs="Consolas" w:hAnsi="Consolas"/>
                <w:sz w:val="22"/>
                <w:shd w:fill="EFF0F1"/>
              </w:rPr>
              <w:t>M</w:t>
            </w:r>
            <w:r>
              <w:rPr>
                <w:rFonts w:eastAsia="等线" w:ascii="Arial" w:cs="Arial" w:hAnsi="Arial"/>
                <w:sz w:val="22"/>
              </w:rPr>
              <w:t xml:space="preserve"> 和 </w:t>
            </w:r>
            <w:r>
              <w:rPr>
                <w:rFonts w:eastAsia="Consolas" w:ascii="Consolas" w:cs="Consolas" w:hAnsi="Consolas"/>
                <w:sz w:val="22"/>
                <w:shd w:fill="EFF0F1"/>
              </w:rPr>
              <w:t>N</w:t>
            </w:r>
            <w:r>
              <w:rPr>
                <w:rFonts w:eastAsia="等线" w:ascii="Arial" w:cs="Arial" w:hAnsi="Arial"/>
                <w:sz w:val="22"/>
              </w:rPr>
              <w:t xml:space="preserve"> 均大于8，否则无法满足方向图主瓣宽度要求。</w:t>
            </w:r>
          </w:p>
          <w:p>
            <w:pPr>
              <w:numPr>
                <w:numId w:val="220"/>
              </w:numPr>
              <w:spacing w:before="120" w:after="120" w:line="288" w:lineRule="auto"/>
              <w:ind w:left="0"/>
              <w:jc w:val="left"/>
            </w:pPr>
            <w:r>
              <w:rPr>
                <w:rFonts w:eastAsia="等线" w:ascii="Arial" w:cs="Arial" w:hAnsi="Arial"/>
                <w:b w:val="true"/>
                <w:sz w:val="22"/>
              </w:rPr>
              <w:t>高频段仿真结果不准确？</w:t>
            </w:r>
            <w:r>
              <w:rPr>
                <w:rFonts w:eastAsia="等线" w:ascii="Arial" w:cs="Arial" w:hAnsi="Arial"/>
                <w:sz w:val="22"/>
              </w:rPr>
              <w:br/>
            </w:r>
            <w:r>
              <w:rPr>
                <w:rFonts w:eastAsia="等线" w:ascii="Arial" w:cs="Arial" w:hAnsi="Arial"/>
                <w:sz w:val="22"/>
              </w:rPr>
              <w:t>检查设计频率是否超出硬件支持范围，或启用“互耦补偿”功能修正阵元间耦合效应。</w:t>
            </w:r>
          </w:p>
          <w:p>
            <w:pPr>
              <w:numPr>
                <w:numId w:val="221"/>
              </w:numPr>
              <w:spacing w:before="120" w:after="120" w:line="288" w:lineRule="auto"/>
              <w:ind w:left="0"/>
              <w:jc w:val="left"/>
            </w:pPr>
            <w:r>
              <w:rPr>
                <w:rFonts w:eastAsia="等线" w:ascii="Arial" w:cs="Arial" w:hAnsi="Arial"/>
                <w:b w:val="true"/>
                <w:sz w:val="22"/>
              </w:rPr>
              <w:t>导出的3D模型无法加载？</w:t>
            </w:r>
            <w:r>
              <w:rPr>
                <w:rFonts w:eastAsia="等线" w:ascii="Arial" w:cs="Arial" w:hAnsi="Arial"/>
                <w:sz w:val="22"/>
              </w:rPr>
              <w:br/>
            </w:r>
            <w:r>
              <w:rPr>
                <w:rFonts w:eastAsia="等线" w:ascii="Arial" w:cs="Arial" w:hAnsi="Arial"/>
                <w:sz w:val="22"/>
              </w:rPr>
              <w:t>确保仿真软件支持STL/STEP格式，或转换为中间格式（如ANSYS HFSS的</w:t>
            </w:r>
            <w:r>
              <w:rPr>
                <w:rFonts w:eastAsia="Consolas" w:ascii="Consolas" w:cs="Consolas" w:hAnsi="Consolas"/>
                <w:sz w:val="22"/>
                <w:shd w:fill="EFF0F1"/>
              </w:rPr>
              <w:t>.aedt</w:t>
            </w:r>
            <w:r>
              <w:rPr>
                <w:rFonts w:eastAsia="等线" w:ascii="Arial" w:cs="Arial" w:hAnsi="Arial"/>
                <w:sz w:val="22"/>
              </w:rPr>
              <w:t>）。</w:t>
            </w:r>
          </w:p>
          <w:p>
            <w:pPr>
              <w:numPr>
                <w:numId w:val="222"/>
              </w:numPr>
              <w:spacing w:before="120" w:after="120" w:line="288" w:lineRule="auto"/>
              <w:ind w:left="0"/>
              <w:jc w:val="left"/>
            </w:pPr>
            <w:r>
              <w:rPr>
                <w:rFonts w:eastAsia="等线" w:ascii="Arial" w:cs="Arial" w:hAnsi="Arial"/>
                <w:b w:val="true"/>
                <w:sz w:val="22"/>
              </w:rPr>
              <w:t>增益计算值与实测偏差较大？</w:t>
            </w:r>
            <w:r>
              <w:rPr>
                <w:rFonts w:eastAsia="等线" w:ascii="Arial" w:cs="Arial" w:hAnsi="Arial"/>
                <w:sz w:val="22"/>
              </w:rPr>
              <w:br/>
            </w:r>
            <w:r>
              <w:rPr>
                <w:rFonts w:eastAsia="等线" w:ascii="Arial" w:cs="Arial" w:hAnsi="Arial"/>
                <w:sz w:val="22"/>
              </w:rPr>
              <w:t>检查接地板设计、馈电网络损耗等实际因素，或导入实测S参数校准模型。</w:t>
            </w:r>
          </w:p>
        </w:tc>
      </w:tr>
    </w:tbl>
    <w:p>
      <w:pPr>
        <w:pStyle w:val="4"/>
        <w:spacing w:before="260" w:after="120" w:line="288" w:lineRule="auto"/>
        <w:ind w:left="0"/>
        <w:jc w:val="left"/>
        <w:outlineLvl w:val="3"/>
      </w:pPr>
      <w:bookmarkStart w:name="heading_14" w:id="14"/>
      <w:r>
        <w:rPr>
          <w:rFonts w:eastAsia="等线" w:ascii="Arial" w:cs="Arial" w:hAnsi="Arial"/>
          <w:color w:val="3370ff"/>
          <w:sz w:val="28"/>
        </w:rPr>
        <w:t xml:space="preserve">2.3.2.5 </w:t>
      </w:r>
      <w:r>
        <w:rPr>
          <w:rFonts w:eastAsia="等线" w:ascii="Arial" w:cs="Arial" w:hAnsi="Arial"/>
          <w:b w:val="true"/>
          <w:sz w:val="28"/>
        </w:rPr>
        <w:t>跳频</w:t>
      </w:r>
      <w:bookmarkEnd w:id="14"/>
    </w:p>
    <w:p>
      <w:pPr>
        <w:numPr>
          <w:numId w:val="223"/>
        </w:numPr>
        <w:spacing w:before="120" w:after="120" w:line="288" w:lineRule="auto"/>
        <w:ind w:left="0"/>
        <w:jc w:val="left"/>
      </w:pPr>
      <w:r>
        <w:rPr>
          <w:rFonts w:eastAsia="等线" w:ascii="Arial" w:cs="Arial" w:hAnsi="Arial"/>
          <w:sz w:val="22"/>
        </w:rPr>
        <w:t>均匀分布频率</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均匀分布频率</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均匀分布频率跳频插件是一款基于均匀分布算法的动态频率跳频工具，用于在指定频段内生成均匀分布的跳频序列。其核心功能是通过随机化频率切换策略，提升通信系统的抗干扰能力与频谱利用率，适用于高安全性、高可靠性的无线通信场景。</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均匀频率分布</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动态参数配置</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抗干扰优化</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低延迟切换；</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多模式切换</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高精度地图适配</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参数化配置</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动态性能优化；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军事抗干扰通信</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工业物联网（IIoT）</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雷达信号抗截获；</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民用无人机控制；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智能交通系统（V2X通信）</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跳频范围:958MHz∼1218MHz(默认中心1088 MHz, 半带宽130 MHz)</w:t>
            </w:r>
          </w:p>
          <w:p>
            <w:pPr>
              <w:spacing w:before="120" w:after="120" w:line="288" w:lineRule="auto"/>
              <w:ind w:left="0"/>
              <w:jc w:val="left"/>
            </w:pPr>
            <w:r>
              <w:rPr>
                <w:rFonts w:eastAsia="等线" w:ascii="Arial" w:cs="Arial" w:hAnsi="Arial"/>
                <w:sz w:val="22"/>
              </w:rPr>
              <w:t>跳频速度:100次/秒∼106次/秒(依赖硬件性能)</w:t>
            </w:r>
          </w:p>
          <w:p>
            <w:pPr>
              <w:spacing w:before="120" w:after="120" w:line="288" w:lineRule="auto"/>
              <w:ind w:left="0"/>
              <w:jc w:val="left"/>
            </w:pPr>
            <w:r>
              <w:rPr>
                <w:rFonts w:eastAsia="等线" w:ascii="Arial" w:cs="Arial" w:hAnsi="Arial"/>
                <w:sz w:val="22"/>
              </w:rPr>
              <w:t>频率分辨率:1MHz</w:t>
            </w:r>
          </w:p>
          <w:p>
            <w:pPr>
              <w:spacing w:before="120" w:after="120" w:line="288" w:lineRule="auto"/>
              <w:ind w:left="0"/>
              <w:jc w:val="left"/>
            </w:pPr>
            <w:r>
              <w:rPr>
                <w:rFonts w:eastAsia="等线" w:ascii="Arial" w:cs="Arial" w:hAnsi="Arial"/>
                <w:sz w:val="22"/>
              </w:rPr>
              <w:t>分布特性:68%频率落在[</w:t>
            </w:r>
            <w:r>
              <w:rPr>
                <w:rFonts w:eastAsia="等线" w:ascii="Arial" w:cs="Arial" w:hAnsi="Arial"/>
                <w:i w:val="true"/>
                <w:sz w:val="22"/>
              </w:rPr>
              <w:t>FreqCenter</w:t>
            </w:r>
            <w:r>
              <w:rPr>
                <w:rFonts w:eastAsia="等线" w:ascii="Arial" w:cs="Arial" w:hAnsi="Arial"/>
                <w:sz w:val="22"/>
              </w:rPr>
              <w:t>−</w:t>
            </w:r>
            <w:r>
              <w:rPr>
                <w:rFonts w:eastAsia="等线" w:ascii="Arial" w:cs="Arial" w:hAnsi="Arial"/>
                <w:i w:val="true"/>
                <w:sz w:val="22"/>
              </w:rPr>
              <w:t>σ</w:t>
            </w:r>
            <w:r>
              <w:rPr>
                <w:rFonts w:eastAsia="等线" w:ascii="Arial" w:cs="Arial" w:hAnsi="Arial"/>
                <w:sz w:val="22"/>
              </w:rPr>
              <w:t>,</w:t>
            </w:r>
            <w:r>
              <w:rPr>
                <w:rFonts w:eastAsia="等线" w:ascii="Arial" w:cs="Arial" w:hAnsi="Arial"/>
                <w:i w:val="true"/>
                <w:sz w:val="22"/>
              </w:rPr>
              <w:t>FreqCenter</w:t>
            </w:r>
            <w:r>
              <w:rPr>
                <w:rFonts w:eastAsia="等线" w:ascii="Arial" w:cs="Arial" w:hAnsi="Arial"/>
                <w:sz w:val="22"/>
              </w:rPr>
              <w:t>+</w:t>
            </w:r>
            <w:r>
              <w:rPr>
                <w:rFonts w:eastAsia="等线" w:ascii="Arial" w:cs="Arial" w:hAnsi="Arial"/>
                <w:i w:val="true"/>
                <w:sz w:val="22"/>
              </w:rPr>
              <w:t>σ</w:t>
            </w:r>
            <w:r>
              <w:rPr>
                <w:rFonts w:eastAsia="等线" w:ascii="Arial" w:cs="Arial" w:hAnsi="Arial"/>
                <w:sz w:val="22"/>
              </w:rPr>
              <w:t>]范围内</w:t>
            </w:r>
          </w:p>
          <w:p>
            <w:pPr>
              <w:spacing w:before="120" w:after="120" w:line="288" w:lineRule="auto"/>
              <w:ind w:left="0"/>
              <w:jc w:val="left"/>
            </w:pPr>
            <w:r>
              <w:rPr>
                <w:rFonts w:eastAsia="等线" w:ascii="Arial" w:cs="Arial" w:hAnsi="Arial"/>
                <w:sz w:val="22"/>
              </w:rPr>
              <w:t>兼容协议:MIL-STD-188-220D, 802.11 FHSS</w:t>
            </w:r>
          </w:p>
          <w:p>
            <w:pPr>
              <w:spacing w:before="120" w:after="120" w:line="288" w:lineRule="auto"/>
              <w:ind w:left="0"/>
              <w:jc w:val="left"/>
            </w:pPr>
            <w:r>
              <w:rPr>
                <w:rFonts w:eastAsia="等线" w:ascii="Arial" w:cs="Arial" w:hAnsi="Arial"/>
                <w:sz w:val="22"/>
              </w:rPr>
              <w:t>输出接口:JSON频率序列、二进制流</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224"/>
              </w:numPr>
              <w:spacing w:before="120" w:after="120" w:line="288" w:lineRule="auto"/>
              <w:ind w:left="0"/>
              <w:jc w:val="left"/>
            </w:pPr>
            <w:r>
              <w:rPr>
                <w:rFonts w:eastAsia="等线" w:ascii="Arial" w:cs="Arial" w:hAnsi="Arial"/>
                <w:b w:val="true"/>
                <w:sz w:val="22"/>
              </w:rPr>
              <w:t>跳频范围超出硬件支持频段？</w:t>
            </w:r>
          </w:p>
          <w:p>
            <w:pPr>
              <w:spacing w:before="120" w:after="120" w:line="288" w:lineRule="auto"/>
              <w:ind w:left="453"/>
              <w:jc w:val="left"/>
            </w:pPr>
            <w:r>
              <w:rPr>
                <w:rFonts w:eastAsia="等线" w:ascii="Arial" w:cs="Arial" w:hAnsi="Arial"/>
                <w:sz w:val="22"/>
              </w:rPr>
              <w:t xml:space="preserve">检查设备射频前端规格，确保 </w:t>
            </w:r>
            <w:r>
              <w:rPr>
                <w:rFonts w:eastAsia="Consolas" w:ascii="Consolas" w:cs="Consolas" w:hAnsi="Consolas"/>
                <w:sz w:val="22"/>
                <w:shd w:fill="EFF0F1"/>
              </w:rPr>
              <w:t>FreqCenter ± FreqSemiBandwidth</w:t>
            </w:r>
            <w:r>
              <w:rPr>
                <w:rFonts w:eastAsia="等线" w:ascii="Arial" w:cs="Arial" w:hAnsi="Arial"/>
                <w:sz w:val="22"/>
              </w:rPr>
              <w:t xml:space="preserve"> 在其工作范围内。</w:t>
            </w:r>
          </w:p>
          <w:p>
            <w:pPr>
              <w:numPr>
                <w:numId w:val="225"/>
              </w:numPr>
              <w:spacing w:before="120" w:after="120" w:line="288" w:lineRule="auto"/>
              <w:ind w:left="0"/>
              <w:jc w:val="left"/>
            </w:pPr>
            <w:r>
              <w:rPr>
                <w:rFonts w:eastAsia="等线" w:ascii="Arial" w:cs="Arial" w:hAnsi="Arial"/>
                <w:b w:val="true"/>
                <w:sz w:val="22"/>
              </w:rPr>
              <w:t>跳频同步失败？</w:t>
            </w:r>
          </w:p>
          <w:p>
            <w:pPr>
              <w:spacing w:before="120" w:after="120" w:line="288" w:lineRule="auto"/>
              <w:ind w:left="453"/>
              <w:jc w:val="left"/>
            </w:pPr>
            <w:r>
              <w:rPr>
                <w:rFonts w:eastAsia="等线" w:ascii="Arial" w:cs="Arial" w:hAnsi="Arial"/>
                <w:sz w:val="22"/>
              </w:rPr>
              <w:t xml:space="preserve">确认收发双方使用相同的伪随机种子（通过 </w:t>
            </w:r>
            <w:r>
              <w:rPr>
                <w:rFonts w:eastAsia="Consolas" w:ascii="Consolas" w:cs="Consolas" w:hAnsi="Consolas"/>
                <w:sz w:val="22"/>
                <w:shd w:fill="EFF0F1"/>
              </w:rPr>
              <w:t>freqdistPluginSettings</w:t>
            </w:r>
            <w:r>
              <w:rPr>
                <w:rFonts w:eastAsia="等线" w:ascii="Arial" w:cs="Arial" w:hAnsi="Arial"/>
                <w:sz w:val="22"/>
              </w:rPr>
              <w:t xml:space="preserve"> 配置），并校准时钟同步误差。</w:t>
            </w:r>
          </w:p>
          <w:p>
            <w:pPr>
              <w:numPr>
                <w:numId w:val="226"/>
              </w:numPr>
              <w:spacing w:before="120" w:after="120" w:line="288" w:lineRule="auto"/>
              <w:ind w:left="0"/>
              <w:jc w:val="left"/>
            </w:pPr>
            <w:r>
              <w:rPr>
                <w:rFonts w:eastAsia="等线" w:ascii="Arial" w:cs="Arial" w:hAnsi="Arial"/>
                <w:b w:val="true"/>
                <w:sz w:val="22"/>
              </w:rPr>
              <w:t>中心频率方差（FreqCenterVar）如何影响性能？</w:t>
            </w:r>
          </w:p>
          <w:p>
            <w:pPr>
              <w:spacing w:before="120" w:after="120" w:line="288" w:lineRule="auto"/>
              <w:ind w:left="453"/>
              <w:jc w:val="left"/>
            </w:pPr>
            <w:r>
              <w:rPr>
                <w:rFonts w:eastAsia="等线" w:ascii="Arial" w:cs="Arial" w:hAnsi="Arial"/>
                <w:sz w:val="22"/>
              </w:rPr>
              <w:t>方差越大，跳频序列越分散，抗窄带干扰能力越强，但可能增加接收端解调复杂度。</w:t>
            </w:r>
          </w:p>
        </w:tc>
      </w:tr>
    </w:tbl>
    <w:p>
      <w:pPr>
        <w:numPr>
          <w:numId w:val="227"/>
        </w:numPr>
        <w:spacing w:before="120" w:after="120" w:line="288" w:lineRule="auto"/>
        <w:ind w:left="0"/>
        <w:jc w:val="left"/>
      </w:pPr>
      <w:r>
        <w:rPr>
          <w:rFonts w:eastAsia="等线" w:ascii="Arial" w:cs="Arial" w:hAnsi="Arial"/>
          <w:sz w:val="22"/>
        </w:rPr>
        <w:t>正态分布频率</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正态分布频率</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正态分布频率跳频插件是一款基于高斯分布算法的动态跳频工具，用于在指定频段内生成符合正态分布的跳频序列。该插件通过集中式频率分布策略优化频谱资源利用，兼顾抗干扰能力与频谱效率，适用于高可靠性通信系统设计、雷达信号抗截获及复杂电磁环境下的动态频率管理。</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高斯频率分布</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动态参数配置</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抗干扰优化</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多协议兼容；</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参数化配置</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跳频序列生成</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频谱占用分析</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硬件接口适配；</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军事抗干扰通信</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工业物联网（IIoT）</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雷达信号隐蔽性增强；</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无人机群协同通信；</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卫星通信抗雨衰优化</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智能电网频谱管理</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医疗设备无线监护；</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跳频范围:[</w:t>
            </w:r>
            <w:r>
              <w:rPr>
                <w:rFonts w:eastAsia="等线" w:ascii="Arial" w:cs="Arial" w:hAnsi="Arial"/>
                <w:i w:val="true"/>
                <w:sz w:val="22"/>
              </w:rPr>
              <w:t>FreqCenter</w:t>
            </w:r>
            <w:r>
              <w:rPr>
                <w:rFonts w:eastAsia="等线" w:ascii="Arial" w:cs="Arial" w:hAnsi="Arial"/>
                <w:sz w:val="22"/>
              </w:rPr>
              <w:t>−</w:t>
            </w:r>
            <w:r>
              <w:rPr>
                <w:rFonts w:eastAsia="等线" w:ascii="Arial" w:cs="Arial" w:hAnsi="Arial"/>
                <w:i w:val="true"/>
                <w:sz w:val="22"/>
              </w:rPr>
              <w:t>FreqSemiBandwidth</w:t>
            </w:r>
            <w:r>
              <w:rPr>
                <w:rFonts w:eastAsia="等线" w:ascii="Arial" w:cs="Arial" w:hAnsi="Arial"/>
                <w:sz w:val="22"/>
              </w:rPr>
              <w:t>,</w:t>
            </w:r>
            <w:r>
              <w:rPr>
                <w:rFonts w:eastAsia="等线" w:ascii="Arial" w:cs="Arial" w:hAnsi="Arial"/>
                <w:i w:val="true"/>
                <w:sz w:val="22"/>
              </w:rPr>
              <w:t>FreqCenter</w:t>
            </w:r>
            <w:r>
              <w:rPr>
                <w:rFonts w:eastAsia="等线" w:ascii="Arial" w:cs="Arial" w:hAnsi="Arial"/>
                <w:sz w:val="22"/>
              </w:rPr>
              <w:t>+</w:t>
            </w:r>
            <w:r>
              <w:rPr>
                <w:rFonts w:eastAsia="等线" w:ascii="Arial" w:cs="Arial" w:hAnsi="Arial"/>
                <w:i w:val="true"/>
                <w:sz w:val="22"/>
              </w:rPr>
              <w:t>FreqSemiBandwidth</w:t>
            </w:r>
            <w:r>
              <w:rPr>
                <w:rFonts w:eastAsia="等线" w:ascii="Arial" w:cs="Arial" w:hAnsi="Arial"/>
                <w:sz w:val="22"/>
              </w:rPr>
              <w:t>](默认 958 MHz - 1218 MHz)</w:t>
            </w:r>
          </w:p>
          <w:p>
            <w:pPr>
              <w:spacing w:before="120" w:after="120" w:line="288" w:lineRule="auto"/>
              <w:ind w:left="0"/>
              <w:jc w:val="left"/>
            </w:pPr>
            <w:r>
              <w:rPr>
                <w:rFonts w:eastAsia="等线" w:ascii="Arial" w:cs="Arial" w:hAnsi="Arial"/>
                <w:sz w:val="22"/>
              </w:rPr>
              <w:t>频率分辨率:1MHz</w:t>
            </w:r>
          </w:p>
          <w:p>
            <w:pPr>
              <w:spacing w:before="120" w:after="120" w:line="288" w:lineRule="auto"/>
              <w:ind w:left="0"/>
              <w:jc w:val="left"/>
            </w:pPr>
            <w:r>
              <w:rPr>
                <w:rFonts w:eastAsia="等线" w:ascii="Arial" w:cs="Arial" w:hAnsi="Arial"/>
                <w:sz w:val="22"/>
              </w:rPr>
              <w:t>分布特性:68%频率落在[</w:t>
            </w:r>
            <w:r>
              <w:rPr>
                <w:rFonts w:eastAsia="等线" w:ascii="Arial" w:cs="Arial" w:hAnsi="Arial"/>
                <w:i w:val="true"/>
                <w:sz w:val="22"/>
              </w:rPr>
              <w:t>FreqCenter</w:t>
            </w:r>
            <w:r>
              <w:rPr>
                <w:rFonts w:eastAsia="等线" w:ascii="Arial" w:cs="Arial" w:hAnsi="Arial"/>
                <w:sz w:val="22"/>
              </w:rPr>
              <w:t>−</w:t>
            </w:r>
            <w:r>
              <w:rPr>
                <w:rFonts w:eastAsia="等线" w:ascii="Arial" w:cs="Arial" w:hAnsi="Arial"/>
                <w:i w:val="true"/>
                <w:sz w:val="22"/>
              </w:rPr>
              <w:t>σ</w:t>
            </w:r>
            <w:r>
              <w:rPr>
                <w:rFonts w:eastAsia="等线" w:ascii="Arial" w:cs="Arial" w:hAnsi="Arial"/>
                <w:sz w:val="22"/>
              </w:rPr>
              <w:t>,</w:t>
            </w:r>
            <w:r>
              <w:rPr>
                <w:rFonts w:eastAsia="等线" w:ascii="Arial" w:cs="Arial" w:hAnsi="Arial"/>
                <w:i w:val="true"/>
                <w:sz w:val="22"/>
              </w:rPr>
              <w:t>FreqCenter</w:t>
            </w:r>
            <w:r>
              <w:rPr>
                <w:rFonts w:eastAsia="等线" w:ascii="Arial" w:cs="Arial" w:hAnsi="Arial"/>
                <w:sz w:val="22"/>
              </w:rPr>
              <w:t>+</w:t>
            </w:r>
            <w:r>
              <w:rPr>
                <w:rFonts w:eastAsia="等线" w:ascii="Arial" w:cs="Arial" w:hAnsi="Arial"/>
                <w:i w:val="true"/>
                <w:sz w:val="22"/>
              </w:rPr>
              <w:t>σ</w:t>
            </w:r>
            <w:r>
              <w:rPr>
                <w:rFonts w:eastAsia="等线" w:ascii="Arial" w:cs="Arial" w:hAnsi="Arial"/>
                <w:sz w:val="22"/>
              </w:rPr>
              <w:t>]范围内(</w:t>
            </w:r>
            <w:r>
              <w:rPr>
                <w:rFonts w:eastAsia="等线" w:ascii="Arial" w:cs="Arial" w:hAnsi="Arial"/>
                <w:i w:val="true"/>
                <w:sz w:val="22"/>
              </w:rPr>
              <w:t>σ</w:t>
            </w:r>
            <w:r>
              <w:rPr>
                <w:rFonts w:eastAsia="等线" w:ascii="Arial" w:cs="Arial" w:hAnsi="Arial"/>
                <w:sz w:val="22"/>
              </w:rPr>
              <w:t>=FreqCenterVar)</w:t>
            </w:r>
          </w:p>
          <w:p>
            <w:pPr>
              <w:spacing w:before="120" w:after="120" w:line="288" w:lineRule="auto"/>
              <w:ind w:left="0"/>
              <w:jc w:val="left"/>
            </w:pPr>
            <w:r>
              <w:rPr>
                <w:rFonts w:eastAsia="等线" w:ascii="Arial" w:cs="Arial" w:hAnsi="Arial"/>
                <w:sz w:val="22"/>
              </w:rPr>
              <w:t>跳频速度:100次/秒∼106次/秒(依赖硬件性能)</w:t>
            </w:r>
          </w:p>
          <w:p>
            <w:pPr>
              <w:spacing w:before="120" w:after="120" w:line="288" w:lineRule="auto"/>
              <w:ind w:left="0"/>
              <w:jc w:val="left"/>
            </w:pPr>
            <w:r>
              <w:rPr>
                <w:rFonts w:eastAsia="等线" w:ascii="Arial" w:cs="Arial" w:hAnsi="Arial"/>
                <w:sz w:val="22"/>
              </w:rPr>
              <w:t>兼容格式:</w:t>
            </w:r>
            <w:r>
              <w:rPr>
                <w:rFonts w:eastAsia="等线" w:ascii="Arial" w:cs="Arial" w:hAnsi="Arial"/>
                <w:i w:val="true"/>
                <w:sz w:val="22"/>
              </w:rPr>
              <w:t>JSON</w:t>
            </w:r>
            <w:r>
              <w:rPr>
                <w:rFonts w:eastAsia="等线" w:ascii="Arial" w:cs="Arial" w:hAnsi="Arial"/>
                <w:sz w:val="22"/>
              </w:rPr>
              <w:t>,</w:t>
            </w:r>
            <w:r>
              <w:rPr>
                <w:rFonts w:eastAsia="等线" w:ascii="Arial" w:cs="Arial" w:hAnsi="Arial"/>
                <w:i w:val="true"/>
                <w:sz w:val="22"/>
              </w:rPr>
              <w:t>CSV</w:t>
            </w:r>
            <w:r>
              <w:rPr>
                <w:rFonts w:eastAsia="等线" w:ascii="Arial" w:cs="Arial" w:hAnsi="Arial"/>
                <w:sz w:val="22"/>
              </w:rPr>
              <w:t>,二进制流</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228"/>
              </w:numPr>
              <w:spacing w:before="120" w:after="120" w:line="288" w:lineRule="auto"/>
              <w:ind w:left="0"/>
              <w:jc w:val="left"/>
            </w:pPr>
            <w:r>
              <w:rPr>
                <w:rFonts w:eastAsia="等线" w:ascii="Arial" w:cs="Arial" w:hAnsi="Arial"/>
                <w:b w:val="true"/>
                <w:sz w:val="22"/>
              </w:rPr>
              <w:t>跳频序列集中在中心附近，如何扩展边缘频段利用率？</w:t>
            </w:r>
            <w:r>
              <w:rPr>
                <w:rFonts w:eastAsia="等线" w:ascii="Arial" w:cs="Arial" w:hAnsi="Arial"/>
                <w:sz w:val="22"/>
              </w:rPr>
              <w:br/>
            </w:r>
            <w:r>
              <w:rPr>
                <w:rFonts w:eastAsia="等线" w:ascii="Arial" w:cs="Arial" w:hAnsi="Arial"/>
                <w:sz w:val="22"/>
              </w:rPr>
              <w:t xml:space="preserve">增大 </w:t>
            </w:r>
            <w:r>
              <w:rPr>
                <w:rFonts w:eastAsia="Consolas" w:ascii="Consolas" w:cs="Consolas" w:hAnsi="Consolas"/>
                <w:sz w:val="22"/>
                <w:shd w:fill="EFF0F1"/>
              </w:rPr>
              <w:t>FreqCenterVar</w:t>
            </w:r>
            <w:r>
              <w:rPr>
                <w:rFonts w:eastAsia="等线" w:ascii="Arial" w:cs="Arial" w:hAnsi="Arial"/>
                <w:sz w:val="22"/>
              </w:rPr>
              <w:t xml:space="preserve"> 值或切换至均匀分布插件（如 </w:t>
            </w:r>
            <w:r>
              <w:rPr>
                <w:rFonts w:eastAsia="Consolas" w:ascii="Consolas" w:cs="Consolas" w:hAnsi="Consolas"/>
                <w:sz w:val="22"/>
                <w:shd w:fill="EFF0F1"/>
              </w:rPr>
              <w:t>freqhopping_uniform_wide_distribution</w:t>
            </w:r>
            <w:r>
              <w:rPr>
                <w:rFonts w:eastAsia="等线" w:ascii="Arial" w:cs="Arial" w:hAnsi="Arial"/>
                <w:sz w:val="22"/>
              </w:rPr>
              <w:t>）。</w:t>
            </w:r>
          </w:p>
          <w:p>
            <w:pPr>
              <w:numPr>
                <w:numId w:val="229"/>
              </w:numPr>
              <w:spacing w:before="120" w:after="120" w:line="288" w:lineRule="auto"/>
              <w:ind w:left="0"/>
              <w:jc w:val="left"/>
            </w:pPr>
            <w:r>
              <w:rPr>
                <w:rFonts w:eastAsia="等线" w:ascii="Arial" w:cs="Arial" w:hAnsi="Arial"/>
                <w:b w:val="true"/>
                <w:sz w:val="22"/>
              </w:rPr>
              <w:t>方差设置为0时为何失去抗干扰能力？</w:t>
            </w:r>
            <w:r>
              <w:rPr>
                <w:rFonts w:eastAsia="等线" w:ascii="Arial" w:cs="Arial" w:hAnsi="Arial"/>
                <w:sz w:val="22"/>
              </w:rPr>
              <w:br/>
            </w:r>
            <w:r>
              <w:rPr>
                <w:rFonts w:eastAsia="等线" w:ascii="Arial" w:cs="Arial" w:hAnsi="Arial"/>
                <w:sz w:val="22"/>
              </w:rPr>
              <w:t>方差为0时跳频退化为定频模式，无法规避窄带干扰。</w:t>
            </w:r>
          </w:p>
          <w:p>
            <w:pPr>
              <w:numPr>
                <w:numId w:val="230"/>
              </w:numPr>
              <w:spacing w:before="120" w:after="120" w:line="288" w:lineRule="auto"/>
              <w:ind w:left="0"/>
              <w:jc w:val="left"/>
            </w:pPr>
            <w:r>
              <w:rPr>
                <w:rFonts w:eastAsia="等线" w:ascii="Arial" w:cs="Arial" w:hAnsi="Arial"/>
                <w:b w:val="true"/>
                <w:sz w:val="22"/>
              </w:rPr>
              <w:t>如何验证跳频序列的随机性？</w:t>
            </w:r>
            <w:r>
              <w:rPr>
                <w:rFonts w:eastAsia="等线" w:ascii="Arial" w:cs="Arial" w:hAnsi="Arial"/>
                <w:sz w:val="22"/>
              </w:rPr>
              <w:br/>
            </w:r>
            <w:r>
              <w:rPr>
                <w:rFonts w:eastAsia="等线" w:ascii="Arial" w:cs="Arial" w:hAnsi="Arial"/>
                <w:sz w:val="22"/>
              </w:rPr>
              <w:t>使用内置NIST SP 800-22测试工具或导出数据至第三方分析软件（如MATLAB）。</w:t>
            </w:r>
          </w:p>
          <w:p>
            <w:pPr>
              <w:numPr>
                <w:numId w:val="231"/>
              </w:numPr>
              <w:spacing w:before="120" w:after="120" w:line="288" w:lineRule="auto"/>
              <w:ind w:left="0"/>
              <w:jc w:val="left"/>
            </w:pPr>
            <w:r>
              <w:rPr>
                <w:rFonts w:eastAsia="等线" w:ascii="Arial" w:cs="Arial" w:hAnsi="Arial"/>
                <w:b w:val="true"/>
                <w:sz w:val="22"/>
              </w:rPr>
              <w:t>高频段（如毫米波）跳频支持吗？</w:t>
            </w:r>
            <w:r>
              <w:rPr>
                <w:rFonts w:eastAsia="等线" w:ascii="Arial" w:cs="Arial" w:hAnsi="Arial"/>
                <w:sz w:val="22"/>
              </w:rPr>
              <w:br/>
            </w:r>
            <w:r>
              <w:rPr>
                <w:rFonts w:eastAsia="等线" w:ascii="Arial" w:cs="Arial" w:hAnsi="Arial"/>
                <w:sz w:val="22"/>
              </w:rPr>
              <w:t xml:space="preserve">需硬件支持，插件可通过调整 </w:t>
            </w:r>
            <w:r>
              <w:rPr>
                <w:rFonts w:eastAsia="Consolas" w:ascii="Consolas" w:cs="Consolas" w:hAnsi="Consolas"/>
                <w:sz w:val="22"/>
                <w:shd w:fill="EFF0F1"/>
              </w:rPr>
              <w:t>FreqCenter</w:t>
            </w:r>
            <w:r>
              <w:rPr>
                <w:rFonts w:eastAsia="等线" w:ascii="Arial" w:cs="Arial" w:hAnsi="Arial"/>
                <w:sz w:val="22"/>
              </w:rPr>
              <w:t xml:space="preserve"> 适配，但需注意传播损耗与天线设计。</w:t>
            </w:r>
          </w:p>
          <w:p>
            <w:pPr>
              <w:numPr>
                <w:numId w:val="232"/>
              </w:numPr>
              <w:spacing w:before="120" w:after="120" w:line="288" w:lineRule="auto"/>
              <w:ind w:left="0"/>
              <w:jc w:val="left"/>
            </w:pPr>
            <w:r>
              <w:rPr>
                <w:rFonts w:eastAsia="等线" w:ascii="Arial" w:cs="Arial" w:hAnsi="Arial"/>
                <w:b w:val="true"/>
                <w:sz w:val="22"/>
              </w:rPr>
              <w:t>跳频同步失败如何排查？</w:t>
            </w:r>
            <w:r>
              <w:rPr>
                <w:rFonts w:eastAsia="等线" w:ascii="Arial" w:cs="Arial" w:hAnsi="Arial"/>
                <w:sz w:val="22"/>
              </w:rPr>
              <w:br/>
            </w:r>
            <w:r>
              <w:rPr>
                <w:rFonts w:eastAsia="等线" w:ascii="Arial" w:cs="Arial" w:hAnsi="Arial"/>
                <w:sz w:val="22"/>
              </w:rPr>
              <w:t>检查收发双方随机种子一致性，校准时钟同步误差（建议使用GPS授时）。</w:t>
            </w:r>
          </w:p>
        </w:tc>
      </w:tr>
    </w:tbl>
    <w:p>
      <w:pPr>
        <w:numPr>
          <w:numId w:val="233"/>
        </w:numPr>
        <w:spacing w:before="120" w:after="120" w:line="288" w:lineRule="auto"/>
        <w:ind w:left="0"/>
        <w:jc w:val="left"/>
      </w:pPr>
      <w:r>
        <w:rPr>
          <w:rFonts w:eastAsia="等线" w:ascii="Arial" w:cs="Arial" w:hAnsi="Arial"/>
          <w:sz w:val="22"/>
        </w:rPr>
        <w:t>Link16数据链跳频</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Link16数据链跳频</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Link16数据链跳频插件是一款专为战术通信设计的跳频工具，严格遵循Link16（MIL-STD-6016/STANAG 5516）标准，提供高抗干扰、低截获概率的跳频通信能力。该插件通过预定义频点与伪随机跳频序列，保障战术网络中的可靠数据传输，适用于联合战场通信、多平台协同作战及电子对抗场景。</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Link16标准兼容</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跳频序列生成</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抗干扰优化</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多网络时隙管理；</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频点动态配置</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跳频模式切换</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加密同步机制</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实时频谱监控；</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联合战术通信</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电子战对抗</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无人机群协同；</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预警机数据中继；</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多军种协同作战</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电子对抗环境通信</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无人机中继网络；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频点范围:969MHz∼1206MHz(默认51个频点，间隔3 MHz)</w:t>
            </w:r>
          </w:p>
          <w:p>
            <w:pPr>
              <w:spacing w:before="120" w:after="120" w:line="288" w:lineRule="auto"/>
              <w:ind w:left="0"/>
              <w:jc w:val="left"/>
            </w:pPr>
            <w:r>
              <w:rPr>
                <w:rFonts w:eastAsia="等线" w:ascii="Arial" w:cs="Arial" w:hAnsi="Arial"/>
                <w:sz w:val="22"/>
              </w:rPr>
              <w:t>频点带宽:3MHz(可扩展至5 MHz)</w:t>
            </w:r>
          </w:p>
          <w:p>
            <w:pPr>
              <w:spacing w:before="120" w:after="120" w:line="288" w:lineRule="auto"/>
              <w:ind w:left="0"/>
              <w:jc w:val="left"/>
            </w:pPr>
            <w:r>
              <w:rPr>
                <w:rFonts w:eastAsia="等线" w:ascii="Arial" w:cs="Arial" w:hAnsi="Arial"/>
                <w:sz w:val="22"/>
              </w:rPr>
              <w:t>跳频速率:769次/秒(标准模式),1538次/秒(抗干扰模式)</w:t>
            </w:r>
          </w:p>
          <w:p>
            <w:pPr>
              <w:spacing w:before="120" w:after="120" w:line="288" w:lineRule="auto"/>
              <w:ind w:left="0"/>
              <w:jc w:val="left"/>
            </w:pPr>
            <w:r>
              <w:rPr>
                <w:rFonts w:eastAsia="等线" w:ascii="Arial" w:cs="Arial" w:hAnsi="Arial"/>
                <w:sz w:val="22"/>
              </w:rPr>
              <w:t>加密标准:</w:t>
            </w:r>
            <w:r>
              <w:rPr>
                <w:rFonts w:eastAsia="等线" w:ascii="Arial" w:cs="Arial" w:hAnsi="Arial"/>
                <w:i w:val="true"/>
                <w:sz w:val="22"/>
              </w:rPr>
              <w:t>AES</w:t>
            </w:r>
            <w:r>
              <w:rPr>
                <w:rFonts w:eastAsia="等线" w:ascii="Arial" w:cs="Arial" w:hAnsi="Arial"/>
                <w:sz w:val="22"/>
              </w:rPr>
              <w:t>−256(跳频种子加密)</w:t>
            </w:r>
          </w:p>
          <w:p>
            <w:pPr>
              <w:spacing w:before="120" w:after="120" w:line="288" w:lineRule="auto"/>
              <w:ind w:left="0"/>
              <w:jc w:val="left"/>
            </w:pPr>
            <w:r>
              <w:rPr>
                <w:rFonts w:eastAsia="等线" w:ascii="Arial" w:cs="Arial" w:hAnsi="Arial"/>
                <w:sz w:val="22"/>
              </w:rPr>
              <w:t>兼容协议:</w:t>
            </w:r>
            <w:r>
              <w:rPr>
                <w:rFonts w:eastAsia="等线" w:ascii="Arial" w:cs="Arial" w:hAnsi="Arial"/>
                <w:i w:val="true"/>
                <w:sz w:val="22"/>
              </w:rPr>
              <w:t>MIL</w:t>
            </w:r>
            <w:r>
              <w:rPr>
                <w:rFonts w:eastAsia="等线" w:ascii="Arial" w:cs="Arial" w:hAnsi="Arial"/>
                <w:sz w:val="22"/>
              </w:rPr>
              <w:t>−</w:t>
            </w:r>
            <w:r>
              <w:rPr>
                <w:rFonts w:eastAsia="等线" w:ascii="Arial" w:cs="Arial" w:hAnsi="Arial"/>
                <w:i w:val="true"/>
                <w:sz w:val="22"/>
              </w:rPr>
              <w:t>STD</w:t>
            </w:r>
            <w:r>
              <w:rPr>
                <w:rFonts w:eastAsia="等线" w:ascii="Arial" w:cs="Arial" w:hAnsi="Arial"/>
                <w:sz w:val="22"/>
              </w:rPr>
              <w:t>−6016,</w:t>
            </w:r>
            <w:r>
              <w:rPr>
                <w:rFonts w:eastAsia="等线" w:ascii="Arial" w:cs="Arial" w:hAnsi="Arial"/>
                <w:i w:val="true"/>
                <w:sz w:val="22"/>
              </w:rPr>
              <w:t>STANAG</w:t>
            </w:r>
            <w:r>
              <w:rPr>
                <w:rFonts w:eastAsia="等线" w:ascii="Arial" w:cs="Arial" w:hAnsi="Arial"/>
                <w:sz w:val="22"/>
              </w:rPr>
              <w:t>5516,</w:t>
            </w:r>
            <w:r>
              <w:rPr>
                <w:rFonts w:eastAsia="等线" w:ascii="Arial" w:cs="Arial" w:hAnsi="Arial"/>
                <w:i w:val="true"/>
                <w:sz w:val="22"/>
              </w:rPr>
              <w:t>JTIDS</w:t>
            </w:r>
            <w:r>
              <w:rPr>
                <w:rFonts w:eastAsia="等线" w:ascii="Arial" w:cs="Arial" w:hAnsi="Arial"/>
                <w:sz w:val="22"/>
              </w:rPr>
              <w:t>/</w:t>
            </w:r>
            <w:r>
              <w:rPr>
                <w:rFonts w:eastAsia="等线" w:ascii="Arial" w:cs="Arial" w:hAnsi="Arial"/>
                <w:i w:val="true"/>
                <w:sz w:val="22"/>
              </w:rPr>
              <w:t>MIDS</w:t>
            </w:r>
          </w:p>
          <w:p>
            <w:pPr>
              <w:spacing w:before="120" w:after="120" w:line="288" w:lineRule="auto"/>
              <w:ind w:left="0"/>
              <w:jc w:val="left"/>
            </w:pPr>
            <w:r>
              <w:rPr>
                <w:rFonts w:eastAsia="等线" w:ascii="Arial" w:cs="Arial" w:hAnsi="Arial"/>
                <w:sz w:val="22"/>
              </w:rPr>
              <w:t>输出接口:二进制流、NATO标准报文格式</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234"/>
              </w:numPr>
              <w:spacing w:before="120" w:after="120" w:line="288" w:lineRule="auto"/>
              <w:ind w:left="0"/>
              <w:jc w:val="left"/>
            </w:pPr>
            <w:r>
              <w:rPr>
                <w:rFonts w:eastAsia="等线" w:ascii="Arial" w:cs="Arial" w:hAnsi="Arial"/>
                <w:b w:val="true"/>
                <w:sz w:val="22"/>
              </w:rPr>
              <w:t>如何扩展自定义频点？</w:t>
            </w:r>
          </w:p>
          <w:p>
            <w:pPr>
              <w:numPr>
                <w:numId w:val="235"/>
              </w:numPr>
              <w:spacing w:before="120" w:after="120" w:line="288" w:lineRule="auto"/>
              <w:ind w:left="453"/>
              <w:jc w:val="left"/>
            </w:pPr>
            <w:r>
              <w:rPr>
                <w:rFonts w:eastAsia="等线" w:ascii="Arial" w:cs="Arial" w:hAnsi="Arial"/>
                <w:sz w:val="22"/>
              </w:rPr>
              <w:t xml:space="preserve">在 </w:t>
            </w:r>
            <w:r>
              <w:rPr>
                <w:rFonts w:eastAsia="Consolas" w:ascii="Consolas" w:cs="Consolas" w:hAnsi="Consolas"/>
                <w:sz w:val="22"/>
                <w:shd w:fill="EFF0F1"/>
              </w:rPr>
              <w:t>FrqPnts</w:t>
            </w:r>
            <w:r>
              <w:rPr>
                <w:rFonts w:eastAsia="等线" w:ascii="Arial" w:cs="Arial" w:hAnsi="Arial"/>
                <w:sz w:val="22"/>
              </w:rPr>
              <w:t xml:space="preserve"> 中添加符合Link16规范的频点（3 MHz间隔），需重新生成跳频序列。</w:t>
            </w:r>
          </w:p>
          <w:p>
            <w:pPr>
              <w:numPr>
                <w:numId w:val="236"/>
              </w:numPr>
              <w:spacing w:before="120" w:after="120" w:line="288" w:lineRule="auto"/>
              <w:ind w:left="0"/>
              <w:jc w:val="left"/>
            </w:pPr>
            <w:r>
              <w:rPr>
                <w:rFonts w:eastAsia="等线" w:ascii="Arial" w:cs="Arial" w:hAnsi="Arial"/>
                <w:b w:val="true"/>
                <w:sz w:val="22"/>
              </w:rPr>
              <w:t>跳频序列不同步导致通信失败？</w:t>
            </w:r>
          </w:p>
          <w:p>
            <w:pPr>
              <w:numPr>
                <w:numId w:val="237"/>
              </w:numPr>
              <w:spacing w:before="120" w:after="120" w:line="288" w:lineRule="auto"/>
              <w:ind w:left="453"/>
              <w:jc w:val="left"/>
            </w:pPr>
            <w:r>
              <w:rPr>
                <w:rFonts w:eastAsia="等线" w:ascii="Arial" w:cs="Arial" w:hAnsi="Arial"/>
                <w:sz w:val="22"/>
              </w:rPr>
              <w:t>检查加密种子一致性，或启用时间同步协议（如GPS授时）。</w:t>
            </w:r>
          </w:p>
          <w:p>
            <w:pPr>
              <w:numPr>
                <w:numId w:val="238"/>
              </w:numPr>
              <w:spacing w:before="120" w:after="120" w:line="288" w:lineRule="auto"/>
              <w:ind w:left="0"/>
              <w:jc w:val="left"/>
            </w:pPr>
            <w:r>
              <w:rPr>
                <w:rFonts w:eastAsia="等线" w:ascii="Arial" w:cs="Arial" w:hAnsi="Arial"/>
                <w:b w:val="true"/>
                <w:sz w:val="22"/>
              </w:rPr>
              <w:t>频点带宽能否调整？</w:t>
            </w:r>
          </w:p>
          <w:p>
            <w:pPr>
              <w:numPr>
                <w:numId w:val="239"/>
              </w:numPr>
              <w:spacing w:before="120" w:after="120" w:line="288" w:lineRule="auto"/>
              <w:ind w:left="453"/>
              <w:jc w:val="left"/>
            </w:pPr>
            <w:r>
              <w:rPr>
                <w:rFonts w:eastAsia="等线" w:ascii="Arial" w:cs="Arial" w:hAnsi="Arial"/>
                <w:sz w:val="22"/>
              </w:rPr>
              <w:t>默认3 MHz，可扩展至5 MHz，但需硬件支持宽频调制解调。</w:t>
            </w:r>
          </w:p>
          <w:p>
            <w:pPr>
              <w:numPr>
                <w:numId w:val="240"/>
              </w:numPr>
              <w:spacing w:before="120" w:after="120" w:line="288" w:lineRule="auto"/>
              <w:ind w:left="0"/>
              <w:jc w:val="left"/>
            </w:pPr>
            <w:r>
              <w:rPr>
                <w:rFonts w:eastAsia="等线" w:ascii="Arial" w:cs="Arial" w:hAnsi="Arial"/>
                <w:b w:val="true"/>
                <w:sz w:val="22"/>
              </w:rPr>
              <w:t>如何应对全频段阻塞干扰？</w:t>
            </w:r>
          </w:p>
          <w:p>
            <w:pPr>
              <w:numPr>
                <w:numId w:val="241"/>
              </w:numPr>
              <w:spacing w:before="120" w:after="120" w:line="288" w:lineRule="auto"/>
              <w:ind w:left="453"/>
              <w:jc w:val="left"/>
            </w:pPr>
            <w:r>
              <w:rPr>
                <w:rFonts w:eastAsia="等线" w:ascii="Arial" w:cs="Arial" w:hAnsi="Arial"/>
                <w:sz w:val="22"/>
              </w:rPr>
              <w:t>启用静默模式，降低跳频速率并切换至低概率检测（LPD）调制方式。</w:t>
            </w:r>
          </w:p>
          <w:p>
            <w:pPr>
              <w:numPr>
                <w:numId w:val="242"/>
              </w:numPr>
              <w:spacing w:before="120" w:after="120" w:line="288" w:lineRule="auto"/>
              <w:ind w:left="0"/>
              <w:jc w:val="left"/>
            </w:pPr>
            <w:r>
              <w:rPr>
                <w:rFonts w:eastAsia="等线" w:ascii="Arial" w:cs="Arial" w:hAnsi="Arial"/>
                <w:b w:val="true"/>
                <w:sz w:val="22"/>
              </w:rPr>
              <w:t>LCG算法的随机性是否足够？</w:t>
            </w:r>
          </w:p>
          <w:p>
            <w:pPr>
              <w:numPr>
                <w:numId w:val="243"/>
              </w:numPr>
              <w:spacing w:before="120" w:after="120" w:line="288" w:lineRule="auto"/>
              <w:ind w:left="453"/>
              <w:jc w:val="left"/>
            </w:pPr>
            <w:r>
              <w:rPr>
                <w:rFonts w:eastAsia="等线" w:ascii="Arial" w:cs="Arial" w:hAnsi="Arial"/>
                <w:sz w:val="22"/>
              </w:rPr>
              <w:t>LCG满足Link16标准，若需更高安全性可升级至加密哈希驱动生成器（需硬件支持）。</w:t>
            </w:r>
          </w:p>
        </w:tc>
      </w:tr>
    </w:tbl>
    <w:p>
      <w:pPr>
        <w:numPr>
          <w:numId w:val="244"/>
        </w:numPr>
        <w:spacing w:before="120" w:after="120" w:line="288" w:lineRule="auto"/>
        <w:ind w:left="0"/>
        <w:jc w:val="left"/>
      </w:pPr>
      <w:r>
        <w:rPr>
          <w:rFonts w:eastAsia="等线" w:ascii="Arial" w:cs="Arial" w:hAnsi="Arial"/>
          <w:sz w:val="22"/>
        </w:rPr>
        <w:t>捷变频雷达跳频</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捷变频雷达跳频</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捷变频雷达跳频插件是一款专为高动态雷达系统设计的频率管理工具，支持快速伪随机频率切换（Frequency Agility），以提升雷达信号的抗干扰能力与低截获概率（LPI）。该插件基于线性反馈移位寄存器（LFSR）生成跳频序列，适用于军事侦察、电子对抗及气象雷达等场景，保障复杂电磁环境下的可靠探测性能。</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快速频率捷变</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抗干扰优化</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LFSR序列生成</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低截获概率（LPI）；</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动态频点配置</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多模式切换</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实时频谱感知</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硬件加速接口；</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军事雷达抗干扰</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气象雷达多普勒检测</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隐身目标探测；</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电子侦察与反侦察；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机载火控雷达抗干扰</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海面搜索雷达杂波抑制</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电子战诱骗系统；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频点范围:10.002GHz∼10.197GHz(默认37个频点)</w:t>
            </w:r>
          </w:p>
          <w:p>
            <w:pPr>
              <w:spacing w:before="120" w:after="120" w:line="288" w:lineRule="auto"/>
              <w:ind w:left="0"/>
              <w:jc w:val="left"/>
            </w:pPr>
            <w:r>
              <w:rPr>
                <w:rFonts w:eastAsia="等线" w:ascii="Arial" w:cs="Arial" w:hAnsi="Arial"/>
                <w:sz w:val="22"/>
              </w:rPr>
              <w:t>频率间隔:3MHz（主模式）,5MHz（扩展模式）</w:t>
            </w:r>
          </w:p>
          <w:p>
            <w:pPr>
              <w:spacing w:before="120" w:after="120" w:line="288" w:lineRule="auto"/>
              <w:ind w:left="0"/>
              <w:jc w:val="left"/>
            </w:pPr>
            <w:r>
              <w:rPr>
                <w:rFonts w:eastAsia="等线" w:ascii="Arial" w:cs="Arial" w:hAnsi="Arial"/>
                <w:sz w:val="22"/>
              </w:rPr>
              <w:t>跳频速度:1e4次/秒∼1e6次/秒(依赖FPGA性能)</w:t>
            </w:r>
          </w:p>
          <w:p>
            <w:pPr>
              <w:spacing w:before="120" w:after="120" w:line="288" w:lineRule="auto"/>
              <w:ind w:left="0"/>
              <w:jc w:val="left"/>
            </w:pPr>
            <w:r>
              <w:rPr>
                <w:rFonts w:eastAsia="等线" w:ascii="Arial" w:cs="Arial" w:hAnsi="Arial"/>
                <w:sz w:val="22"/>
              </w:rPr>
              <w:t>序列随机性:通过NIST SP 800-22伪随机性测试</w:t>
            </w:r>
          </w:p>
          <w:p>
            <w:pPr>
              <w:spacing w:before="120" w:after="120" w:line="288" w:lineRule="auto"/>
              <w:ind w:left="0"/>
              <w:jc w:val="left"/>
            </w:pPr>
            <w:r>
              <w:rPr>
                <w:rFonts w:eastAsia="等线" w:ascii="Arial" w:cs="Arial" w:hAnsi="Arial"/>
                <w:sz w:val="22"/>
              </w:rPr>
              <w:t>兼容协议:MIL-STD-461G（电磁兼容性）</w:t>
            </w:r>
          </w:p>
          <w:p>
            <w:pPr>
              <w:spacing w:before="120" w:after="120" w:line="288" w:lineRule="auto"/>
              <w:ind w:left="0"/>
              <w:jc w:val="left"/>
            </w:pPr>
            <w:r>
              <w:rPr>
                <w:rFonts w:eastAsia="等线" w:ascii="Arial" w:cs="Arial" w:hAnsi="Arial"/>
                <w:sz w:val="22"/>
              </w:rPr>
              <w:t>输出接口:SPI、JESD204B、自定义二进制协议</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245"/>
              </w:numPr>
              <w:spacing w:before="120" w:after="120" w:line="288" w:lineRule="auto"/>
              <w:ind w:left="0"/>
              <w:jc w:val="left"/>
            </w:pPr>
            <w:r>
              <w:rPr>
                <w:rFonts w:eastAsia="等线" w:ascii="Arial" w:cs="Arial" w:hAnsi="Arial"/>
                <w:b w:val="true"/>
                <w:sz w:val="22"/>
              </w:rPr>
              <w:t>如何扩展自定义频点？</w:t>
            </w:r>
          </w:p>
          <w:p>
            <w:pPr>
              <w:spacing w:before="120" w:after="120" w:line="288" w:lineRule="auto"/>
              <w:ind w:left="453"/>
              <w:jc w:val="left"/>
            </w:pPr>
            <w:r>
              <w:rPr>
                <w:rFonts w:eastAsia="等线" w:ascii="Arial" w:cs="Arial" w:hAnsi="Arial"/>
                <w:sz w:val="22"/>
              </w:rPr>
              <w:t xml:space="preserve">在 </w:t>
            </w:r>
            <w:r>
              <w:rPr>
                <w:rFonts w:eastAsia="Consolas" w:ascii="Consolas" w:cs="Consolas" w:hAnsi="Consolas"/>
                <w:sz w:val="22"/>
                <w:shd w:fill="EFF0F1"/>
              </w:rPr>
              <w:t>FrqPnts</w:t>
            </w:r>
            <w:r>
              <w:rPr>
                <w:rFonts w:eastAsia="等线" w:ascii="Arial" w:cs="Arial" w:hAnsi="Arial"/>
                <w:sz w:val="22"/>
              </w:rPr>
              <w:t xml:space="preserve"> 中添加符合雷达硬件支持的频点，重新生成LFSR序列。</w:t>
            </w:r>
          </w:p>
          <w:p>
            <w:pPr>
              <w:numPr>
                <w:numId w:val="246"/>
              </w:numPr>
              <w:spacing w:before="120" w:after="120" w:line="288" w:lineRule="auto"/>
              <w:ind w:left="0"/>
              <w:jc w:val="left"/>
            </w:pPr>
            <w:r>
              <w:rPr>
                <w:rFonts w:eastAsia="等线" w:ascii="Arial" w:cs="Arial" w:hAnsi="Arial"/>
                <w:b w:val="true"/>
                <w:sz w:val="22"/>
              </w:rPr>
              <w:t>跳频序列周期性导致截获风险？</w:t>
            </w:r>
          </w:p>
          <w:p>
            <w:pPr>
              <w:spacing w:before="120" w:after="120" w:line="288" w:lineRule="auto"/>
              <w:ind w:left="453"/>
              <w:jc w:val="left"/>
            </w:pPr>
            <w:r>
              <w:rPr>
                <w:rFonts w:eastAsia="等线" w:ascii="Arial" w:cs="Arial" w:hAnsi="Arial"/>
                <w:sz w:val="22"/>
              </w:rPr>
              <w:t>增加LFSR阶数（如32阶）或混合外部熵源（如硬件噪声）增强随机性。</w:t>
            </w:r>
          </w:p>
          <w:p>
            <w:pPr>
              <w:numPr>
                <w:numId w:val="247"/>
              </w:numPr>
              <w:spacing w:before="120" w:after="120" w:line="288" w:lineRule="auto"/>
              <w:ind w:left="0"/>
              <w:jc w:val="left"/>
            </w:pPr>
            <w:r>
              <w:rPr>
                <w:rFonts w:eastAsia="等线" w:ascii="Arial" w:cs="Arial" w:hAnsi="Arial"/>
                <w:b w:val="true"/>
                <w:sz w:val="22"/>
              </w:rPr>
              <w:t>FPGA切换延迟过高？</w:t>
            </w:r>
          </w:p>
          <w:p>
            <w:pPr>
              <w:spacing w:before="120" w:after="120" w:line="288" w:lineRule="auto"/>
              <w:ind w:left="453"/>
              <w:jc w:val="left"/>
            </w:pPr>
            <w:r>
              <w:rPr>
                <w:rFonts w:eastAsia="等线" w:ascii="Arial" w:cs="Arial" w:hAnsi="Arial"/>
                <w:sz w:val="22"/>
              </w:rPr>
              <w:t>优化FPGA逻辑设计，启用并行计算单元缩短切换时间至纳秒级。</w:t>
            </w:r>
          </w:p>
          <w:p>
            <w:pPr>
              <w:numPr>
                <w:numId w:val="248"/>
              </w:numPr>
              <w:spacing w:before="120" w:after="120" w:line="288" w:lineRule="auto"/>
              <w:ind w:left="0"/>
              <w:jc w:val="left"/>
            </w:pPr>
            <w:r>
              <w:rPr>
                <w:rFonts w:eastAsia="等线" w:ascii="Arial" w:cs="Arial" w:hAnsi="Arial"/>
                <w:b w:val="true"/>
                <w:sz w:val="22"/>
              </w:rPr>
              <w:t>如何应对全频段阻塞干扰？</w:t>
            </w:r>
          </w:p>
          <w:p>
            <w:pPr>
              <w:spacing w:before="120" w:after="120" w:line="288" w:lineRule="auto"/>
              <w:ind w:left="453"/>
              <w:jc w:val="left"/>
            </w:pPr>
            <w:r>
              <w:rPr>
                <w:rFonts w:eastAsia="等线" w:ascii="Arial" w:cs="Arial" w:hAnsi="Arial"/>
                <w:sz w:val="22"/>
              </w:rPr>
              <w:t>启用“频谱空洞探测”功能，聚焦低干扰子频段进行密集跳频。</w:t>
            </w:r>
          </w:p>
          <w:p>
            <w:pPr>
              <w:numPr>
                <w:numId w:val="249"/>
              </w:numPr>
              <w:spacing w:before="120" w:after="120" w:line="288" w:lineRule="auto"/>
              <w:ind w:left="0"/>
              <w:jc w:val="left"/>
            </w:pPr>
            <w:r>
              <w:rPr>
                <w:rFonts w:eastAsia="等线" w:ascii="Arial" w:cs="Arial" w:hAnsi="Arial"/>
                <w:b w:val="true"/>
                <w:sz w:val="22"/>
              </w:rPr>
              <w:t>LFSR算法是否支持加密？</w:t>
            </w:r>
          </w:p>
          <w:p>
            <w:pPr>
              <w:spacing w:before="120" w:after="120" w:line="288" w:lineRule="auto"/>
              <w:ind w:left="453"/>
              <w:jc w:val="left"/>
            </w:pPr>
            <w:r>
              <w:rPr>
                <w:rFonts w:eastAsia="等线" w:ascii="Arial" w:cs="Arial" w:hAnsi="Arial"/>
                <w:sz w:val="22"/>
              </w:rPr>
              <w:t>当前版本为伪随机序列，若需加密可集成AES算法生成跳频种子。</w:t>
            </w:r>
          </w:p>
        </w:tc>
      </w:tr>
    </w:tbl>
    <w:p>
      <w:pPr>
        <w:pStyle w:val="2"/>
        <w:spacing w:before="320" w:after="120" w:line="288" w:lineRule="auto"/>
        <w:ind w:left="0"/>
        <w:jc w:val="left"/>
        <w:outlineLvl w:val="1"/>
      </w:pPr>
      <w:bookmarkStart w:name="heading_15" w:id="15"/>
      <w:r>
        <w:rPr>
          <w:rFonts w:eastAsia="等线" w:ascii="Arial" w:cs="Arial" w:hAnsi="Arial"/>
          <w:color w:val="3370ff"/>
          <w:sz w:val="32"/>
        </w:rPr>
        <w:t xml:space="preserve">2.4 </w:t>
      </w:r>
      <w:r>
        <w:rPr>
          <w:rFonts w:eastAsia="等线" w:ascii="Arial" w:cs="Arial" w:hAnsi="Arial"/>
          <w:b w:val="true"/>
          <w:sz w:val="32"/>
        </w:rPr>
        <w:t>路径建模</w:t>
      </w:r>
      <w:bookmarkEnd w:id="15"/>
    </w:p>
    <w:p>
      <w:pPr>
        <w:pStyle w:val="3"/>
        <w:spacing w:before="300" w:after="120" w:line="288" w:lineRule="auto"/>
        <w:ind w:left="0"/>
        <w:jc w:val="left"/>
        <w:outlineLvl w:val="2"/>
      </w:pPr>
      <w:bookmarkStart w:name="heading_16" w:id="16"/>
      <w:r>
        <w:rPr>
          <w:rFonts w:eastAsia="等线" w:ascii="Arial" w:cs="Arial" w:hAnsi="Arial"/>
          <w:color w:val="3370ff"/>
          <w:sz w:val="30"/>
        </w:rPr>
        <w:t xml:space="preserve">2.4.1 </w:t>
      </w:r>
      <w:r>
        <w:rPr>
          <w:rFonts w:eastAsia="等线" w:ascii="Arial" w:cs="Arial" w:hAnsi="Arial"/>
          <w:b w:val="true"/>
          <w:sz w:val="30"/>
        </w:rPr>
        <w:t>字段说明</w:t>
      </w:r>
      <w:bookmarkEnd w:id="1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任务路径key</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p>
            <w:pPr>
              <w:spacing w:before="120" w:after="120" w:line="288" w:lineRule="auto"/>
              <w:ind w:left="0"/>
              <w:jc w:val="left"/>
            </w:pP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表示路径的唯一标识符，在填写完路径信息并保存后系统自动生成。无需手动填写。</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61975"/>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43"/>
                          <a:stretch>
                            <a:fillRect/>
                          </a:stretch>
                        </pic:blipFill>
                        <pic:spPr>
                          <a:xfrm>
                            <a:off x="0" y="0"/>
                            <a:ext cx="1066800" cy="5619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任务路径点关键字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表示由用户填写的任务路径的名称，名称需要唯一表示该路径，在感知行为脚本中或动作指令脚本的函数中如需要引用路径，则使用此名称作为参数。</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9537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22"/>
                          <a:stretch>
                            <a:fillRect/>
                          </a:stretch>
                        </pic:blipFill>
                        <pic:spPr>
                          <a:xfrm>
                            <a:off x="0" y="0"/>
                            <a:ext cx="1066800" cy="10953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任务路径来源AgentId</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保留字段。</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1437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44"/>
                          <a:stretch>
                            <a:fillRect/>
                          </a:stretch>
                        </pic:blipFill>
                        <pic:spPr>
                          <a:xfrm>
                            <a:off x="0" y="0"/>
                            <a:ext cx="1066800" cy="7143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任务路径点序列用途</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高级设置。</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1437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45"/>
                          <a:stretch>
                            <a:fillRect/>
                          </a:stretch>
                        </pic:blipFill>
                        <pic:spPr>
                          <a:xfrm>
                            <a:off x="0" y="0"/>
                            <a:ext cx="1066800" cy="7143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生成任务路径消耗的时间</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高级设置，默认是0</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8580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46"/>
                          <a:stretch>
                            <a:fillRect/>
                          </a:stretch>
                        </pic:blipFill>
                        <pic:spPr>
                          <a:xfrm>
                            <a:off x="0" y="0"/>
                            <a:ext cx="1066800" cy="6858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任务路径点坐标参考</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指任务路径点的参考坐标系，包括：</w:t>
            </w:r>
          </w:p>
          <w:p>
            <w:pPr>
              <w:numPr>
                <w:numId w:val="250"/>
              </w:numPr>
              <w:spacing w:before="120" w:after="120" w:line="288" w:lineRule="auto"/>
              <w:ind w:left="0"/>
              <w:jc w:val="left"/>
            </w:pPr>
            <w:r>
              <w:rPr>
                <w:rFonts w:eastAsia="等线" w:ascii="Arial" w:cs="Arial" w:hAnsi="Arial"/>
                <w:sz w:val="22"/>
              </w:rPr>
              <w:t>经纬度数据</w:t>
            </w:r>
          </w:p>
          <w:p>
            <w:pPr>
              <w:numPr>
                <w:numId w:val="251"/>
              </w:numPr>
              <w:spacing w:before="120" w:after="120" w:line="288" w:lineRule="auto"/>
              <w:ind w:left="0"/>
              <w:jc w:val="left"/>
            </w:pPr>
            <w:r>
              <w:rPr>
                <w:rFonts w:eastAsia="等线" w:ascii="Arial" w:cs="Arial" w:hAnsi="Arial"/>
                <w:sz w:val="22"/>
              </w:rPr>
              <w:t>笛卡尔坐标系</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14375"/>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47"/>
                          <a:stretch>
                            <a:fillRect/>
                          </a:stretch>
                        </pic:blipFill>
                        <pic:spPr>
                          <a:xfrm>
                            <a:off x="0" y="0"/>
                            <a:ext cx="1066800" cy="7143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路径点设置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自动生成</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这是一个自动生成的字段。系统根据不同的动力学为装备预设了默认路径。如果想要修改默认路径，可以在构建想定的时候进行修改。在建模的时候支持新增和删除，不支持修改。</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1435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48"/>
                          <a:stretch>
                            <a:fillRect/>
                          </a:stretch>
                        </pic:blipFill>
                        <pic:spPr>
                          <a:xfrm>
                            <a:off x="0" y="0"/>
                            <a:ext cx="1066800" cy="5143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约束POIs</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保留字段。表示路径点生成的方式要符合约束的POI。</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6202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49"/>
                          <a:stretch>
                            <a:fillRect/>
                          </a:stretch>
                        </pic:blipFill>
                        <pic:spPr>
                          <a:xfrm>
                            <a:off x="0" y="0"/>
                            <a:ext cx="1066800" cy="9620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约束围栏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保留字段。表示路径点生成的方式要符合约束围栏设置。</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5725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50"/>
                          <a:stretch>
                            <a:fillRect/>
                          </a:stretch>
                        </pic:blipFill>
                        <pic:spPr>
                          <a:xfrm>
                            <a:off x="0" y="0"/>
                            <a:ext cx="1066800" cy="8572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路径生成器</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表示路径生成的算法。系统内置的算法是：</w:t>
            </w:r>
          </w:p>
          <w:p>
            <w:pPr>
              <w:numPr>
                <w:numId w:val="252"/>
              </w:numPr>
              <w:spacing w:before="120" w:after="120" w:line="288" w:lineRule="auto"/>
              <w:ind w:left="0"/>
              <w:jc w:val="left"/>
            </w:pPr>
            <w:r>
              <w:rPr>
                <w:rFonts w:eastAsia="等线" w:ascii="Arial" w:cs="Arial" w:hAnsi="Arial"/>
                <w:sz w:val="22"/>
              </w:rPr>
              <w:t>混合A*带挂车规划器</w:t>
            </w:r>
          </w:p>
          <w:p>
            <w:pPr>
              <w:numPr>
                <w:numId w:val="253"/>
              </w:numPr>
              <w:spacing w:before="120" w:after="120" w:line="288" w:lineRule="auto"/>
              <w:ind w:left="0"/>
              <w:jc w:val="left"/>
            </w:pPr>
            <w:r>
              <w:rPr>
                <w:rFonts w:eastAsia="等线" w:ascii="Arial" w:cs="Arial" w:hAnsi="Arial"/>
                <w:sz w:val="22"/>
              </w:rPr>
              <w:t>混合A*路径规划器</w:t>
            </w:r>
          </w:p>
          <w:p>
            <w:pPr>
              <w:numPr>
                <w:numId w:val="254"/>
              </w:numPr>
              <w:spacing w:before="120" w:after="120" w:line="288" w:lineRule="auto"/>
              <w:ind w:left="0"/>
              <w:jc w:val="left"/>
            </w:pPr>
            <w:r>
              <w:rPr>
                <w:rFonts w:eastAsia="等线" w:ascii="Arial" w:cs="Arial" w:hAnsi="Arial"/>
                <w:sz w:val="22"/>
              </w:rPr>
              <w:t>有挂车可前进后退规划器</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1915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51"/>
                          <a:stretch>
                            <a:fillRect/>
                          </a:stretch>
                        </pic:blipFill>
                        <pic:spPr>
                          <a:xfrm>
                            <a:off x="0" y="0"/>
                            <a:ext cx="1066800" cy="8191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路径生成配置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这里是json代码，里面的内容会根据【路径生成器】的选择而改变不同的代码内容。用户可直接选择【路径生成器】后，直接不经更改的代码。也可以根据业务需要配置代码中对应的参数。详见2.4.2插件说明。</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19150"/>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51"/>
                          <a:stretch>
                            <a:fillRect/>
                          </a:stretch>
                        </pic:blipFill>
                        <pic:spPr>
                          <a:xfrm>
                            <a:off x="0" y="0"/>
                            <a:ext cx="1066800" cy="8191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任务路径点自然语言描述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保留字段。暂不可用。</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6195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52"/>
                          <a:stretch>
                            <a:fillRect/>
                          </a:stretch>
                        </pic:blipFill>
                        <pic:spPr>
                          <a:xfrm>
                            <a:off x="0" y="0"/>
                            <a:ext cx="1066800" cy="361950"/>
                          </a:xfrm>
                          <a:prstGeom prst="rect">
                            <a:avLst/>
                          </a:prstGeom>
                        </pic:spPr>
                      </pic:pic>
                    </a:graphicData>
                  </a:graphic>
                </wp:inline>
              </w:drawing>
            </w:r>
          </w:p>
          <w:p>
            <w:pPr>
              <w:spacing w:before="120" w:after="120" w:line="288" w:lineRule="auto"/>
              <w:ind w:left="0"/>
              <w:jc w:val="left"/>
            </w:pPr>
          </w:p>
        </w:tc>
      </w:tr>
    </w:tbl>
    <w:p>
      <w:pPr>
        <w:pStyle w:val="3"/>
        <w:spacing w:before="300" w:after="120" w:line="288" w:lineRule="auto"/>
        <w:ind w:left="0"/>
        <w:jc w:val="left"/>
        <w:outlineLvl w:val="2"/>
      </w:pPr>
      <w:bookmarkStart w:name="heading_17" w:id="17"/>
      <w:r>
        <w:rPr>
          <w:rFonts w:eastAsia="等线" w:ascii="Arial" w:cs="Arial" w:hAnsi="Arial"/>
          <w:color w:val="3370ff"/>
          <w:sz w:val="30"/>
        </w:rPr>
        <w:t xml:space="preserve">2.4.2 </w:t>
      </w:r>
      <w:r>
        <w:rPr>
          <w:rFonts w:eastAsia="等线" w:ascii="Arial" w:cs="Arial" w:hAnsi="Arial"/>
          <w:b w:val="true"/>
          <w:sz w:val="30"/>
        </w:rPr>
        <w:t>插件说明</w:t>
      </w:r>
      <w:bookmarkEnd w:id="17"/>
    </w:p>
    <w:p>
      <w:pPr>
        <w:pStyle w:val="4"/>
        <w:spacing w:before="260" w:after="120" w:line="288" w:lineRule="auto"/>
        <w:ind w:left="0"/>
        <w:jc w:val="left"/>
        <w:outlineLvl w:val="3"/>
      </w:pPr>
      <w:bookmarkStart w:name="heading_18" w:id="18"/>
      <w:r>
        <w:rPr>
          <w:rFonts w:eastAsia="等线" w:ascii="Arial" w:cs="Arial" w:hAnsi="Arial"/>
          <w:color w:val="3370ff"/>
          <w:sz w:val="28"/>
        </w:rPr>
        <w:t xml:space="preserve">2.4.2.1 </w:t>
      </w:r>
      <w:r>
        <w:rPr>
          <w:rFonts w:eastAsia="等线" w:ascii="Arial" w:cs="Arial" w:hAnsi="Arial"/>
          <w:b w:val="true"/>
          <w:sz w:val="28"/>
        </w:rPr>
        <w:t>路径生成器</w:t>
      </w:r>
      <w:bookmarkEnd w:id="18"/>
    </w:p>
    <w:p>
      <w:pPr>
        <w:numPr>
          <w:numId w:val="255"/>
        </w:numPr>
        <w:spacing w:before="120" w:after="120" w:line="288" w:lineRule="auto"/>
        <w:ind w:left="0"/>
        <w:jc w:val="left"/>
      </w:pPr>
      <w:r>
        <w:rPr>
          <w:rFonts w:eastAsia="等线" w:ascii="Arial" w:cs="Arial" w:hAnsi="Arial"/>
          <w:sz w:val="22"/>
        </w:rPr>
        <w:t>混合A*带挂车规划器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混合A*带挂车规划器</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混合A*带挂车规划器是一款基于混合A*算法的路径规划工具，专为带有挂车的车辆（如卡车、拖车、农业机械等）设计。其核心目标是通过结合启发式搜索与车辆运动学约束，在复杂环境中生成平滑、可执行的路径，同时考虑挂车的转向动力学特性，避免碰撞并优化行驶效率。</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混合A*算法优化</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挂车动力学建模</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障碍物避让</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路径平滑处理；</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多场景适配</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实时规划与重规划</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多分辨率地图兼容</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参数化配置；</w:t>
            </w:r>
          </w:p>
          <w:p>
            <w:pPr>
              <w:spacing w:before="120" w:after="120" w:line="288" w:lineRule="auto"/>
              <w:ind w:left="0"/>
              <w:jc w:val="left"/>
            </w:pPr>
            <w:r>
              <w:rPr>
                <w:rFonts w:eastAsia="等线" w:ascii="Arial" w:cs="Arial" w:hAnsi="Arial"/>
                <w:sz w:val="22"/>
              </w:rPr>
              <w:t>5，</w:t>
            </w:r>
            <w:r>
              <w:rPr>
                <w:rFonts w:eastAsia="等线" w:ascii="Arial" w:cs="Arial" w:hAnsi="Arial"/>
                <w:b w:val="true"/>
                <w:sz w:val="22"/>
              </w:rPr>
              <w:t>可视化调试；</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物流仓储自动化</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农业机械自主作业</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港口集装箱运输；</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特种车辆救援；</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无人卡车倒车入库</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机场行李拖车调度</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智能农机编队；</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最大规划距离:1km（可扩展）</w:t>
            </w:r>
          </w:p>
          <w:p>
            <w:pPr>
              <w:spacing w:before="120" w:after="120" w:line="288" w:lineRule="auto"/>
              <w:ind w:left="0"/>
              <w:jc w:val="left"/>
            </w:pPr>
            <w:r>
              <w:rPr>
                <w:rFonts w:eastAsia="等线" w:ascii="Arial" w:cs="Arial" w:hAnsi="Arial"/>
                <w:sz w:val="22"/>
              </w:rPr>
              <w:t>支持车辆类型:单牵引车+单挂车（铰接式）</w:t>
            </w:r>
          </w:p>
          <w:p>
            <w:pPr>
              <w:spacing w:before="120" w:after="120" w:line="288" w:lineRule="auto"/>
              <w:ind w:left="0"/>
              <w:jc w:val="left"/>
            </w:pPr>
            <w:r>
              <w:rPr>
                <w:rFonts w:eastAsia="等线" w:ascii="Arial" w:cs="Arial" w:hAnsi="Arial"/>
                <w:sz w:val="22"/>
              </w:rPr>
              <w:t>最小转弯半径:5m（默认值，可配置）</w:t>
            </w:r>
          </w:p>
          <w:p>
            <w:pPr>
              <w:spacing w:before="120" w:after="120" w:line="288" w:lineRule="auto"/>
              <w:ind w:left="0"/>
              <w:jc w:val="left"/>
            </w:pPr>
            <w:r>
              <w:rPr>
                <w:rFonts w:eastAsia="等线" w:ascii="Arial" w:cs="Arial" w:hAnsi="Arial"/>
                <w:sz w:val="22"/>
              </w:rPr>
              <w:t>规划周期:50ms∼500ms（依赖地图分辨率）</w:t>
            </w:r>
          </w:p>
          <w:p>
            <w:pPr>
              <w:spacing w:before="120" w:after="120" w:line="288" w:lineRule="auto"/>
              <w:ind w:left="0"/>
              <w:jc w:val="left"/>
            </w:pPr>
            <w:r>
              <w:rPr>
                <w:rFonts w:eastAsia="等线" w:ascii="Arial" w:cs="Arial" w:hAnsi="Arial"/>
                <w:sz w:val="22"/>
              </w:rPr>
              <w:t>输出路径精度:±0.1m（位置）,±1∘（航向）</w:t>
            </w:r>
          </w:p>
          <w:p>
            <w:pPr>
              <w:spacing w:before="120" w:after="120" w:line="288" w:lineRule="auto"/>
              <w:ind w:left="0"/>
              <w:jc w:val="left"/>
            </w:pPr>
            <w:r>
              <w:rPr>
                <w:rFonts w:eastAsia="等线" w:ascii="Arial" w:cs="Arial" w:hAnsi="Arial"/>
                <w:sz w:val="22"/>
              </w:rPr>
              <w:t>兼容接口:ROS、AutoWare、MATLAB/Simulink</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256"/>
              </w:numPr>
              <w:spacing w:before="120" w:after="120" w:line="288" w:lineRule="auto"/>
              <w:ind w:left="0"/>
              <w:jc w:val="left"/>
            </w:pPr>
            <w:r>
              <w:rPr>
                <w:rFonts w:eastAsia="等线" w:ascii="Arial" w:cs="Arial" w:hAnsi="Arial"/>
                <w:b w:val="true"/>
                <w:sz w:val="22"/>
              </w:rPr>
              <w:t>规划路径存在抖动或不连续？</w:t>
            </w:r>
          </w:p>
          <w:p>
            <w:pPr>
              <w:spacing w:before="120" w:after="120" w:line="288" w:lineRule="auto"/>
              <w:ind w:left="453"/>
              <w:jc w:val="left"/>
            </w:pPr>
            <w:r>
              <w:rPr>
                <w:rFonts w:eastAsia="等线" w:ascii="Arial" w:cs="Arial" w:hAnsi="Arial"/>
                <w:sz w:val="22"/>
              </w:rPr>
              <w:t>启用后处理平滑算法（如B样条插值），或调整搜索算法的分辨率参数。</w:t>
            </w:r>
          </w:p>
          <w:p>
            <w:pPr>
              <w:numPr>
                <w:numId w:val="257"/>
              </w:numPr>
              <w:spacing w:before="120" w:after="120" w:line="288" w:lineRule="auto"/>
              <w:ind w:left="0"/>
              <w:jc w:val="left"/>
            </w:pPr>
            <w:r>
              <w:rPr>
                <w:rFonts w:eastAsia="等线" w:ascii="Arial" w:cs="Arial" w:hAnsi="Arial"/>
                <w:b w:val="true"/>
                <w:sz w:val="22"/>
              </w:rPr>
              <w:t>挂车与牵引车轨迹偏差过大？</w:t>
            </w:r>
          </w:p>
          <w:p>
            <w:pPr>
              <w:spacing w:before="120" w:after="120" w:line="288" w:lineRule="auto"/>
              <w:ind w:left="453"/>
              <w:jc w:val="left"/>
            </w:pPr>
            <w:r>
              <w:rPr>
                <w:rFonts w:eastAsia="等线" w:ascii="Arial" w:cs="Arial" w:hAnsi="Arial"/>
                <w:sz w:val="22"/>
              </w:rPr>
              <w:t>检查挂车动力学模型参数（如铰接点位置、最大转向角），确保与实际车辆匹配。</w:t>
            </w:r>
          </w:p>
          <w:p>
            <w:pPr>
              <w:numPr>
                <w:numId w:val="258"/>
              </w:numPr>
              <w:spacing w:before="120" w:after="120" w:line="288" w:lineRule="auto"/>
              <w:ind w:left="0"/>
              <w:jc w:val="left"/>
            </w:pPr>
            <w:r>
              <w:rPr>
                <w:rFonts w:eastAsia="等线" w:ascii="Arial" w:cs="Arial" w:hAnsi="Arial"/>
                <w:b w:val="true"/>
                <w:sz w:val="22"/>
              </w:rPr>
              <w:t>复杂障碍物环境下规划超时？</w:t>
            </w:r>
          </w:p>
          <w:p>
            <w:pPr>
              <w:spacing w:before="120" w:after="120" w:line="288" w:lineRule="auto"/>
              <w:ind w:left="453"/>
              <w:jc w:val="left"/>
            </w:pPr>
            <w:r>
              <w:rPr>
                <w:rFonts w:eastAsia="等线" w:ascii="Arial" w:cs="Arial" w:hAnsi="Arial"/>
                <w:sz w:val="22"/>
              </w:rPr>
              <w:t>降低地图分辨率，或限制搜索树的扩展深度以平衡实时性与路径质量。</w:t>
            </w:r>
          </w:p>
          <w:p>
            <w:pPr>
              <w:numPr>
                <w:numId w:val="259"/>
              </w:numPr>
              <w:spacing w:before="120" w:after="120" w:line="288" w:lineRule="auto"/>
              <w:ind w:left="0"/>
              <w:jc w:val="left"/>
            </w:pPr>
            <w:r>
              <w:rPr>
                <w:rFonts w:eastAsia="等线" w:ascii="Arial" w:cs="Arial" w:hAnsi="Arial"/>
                <w:b w:val="true"/>
                <w:sz w:val="22"/>
              </w:rPr>
              <w:t>如何支持多挂车场景？</w:t>
            </w:r>
          </w:p>
          <w:p>
            <w:pPr>
              <w:spacing w:before="120" w:after="120" w:line="288" w:lineRule="auto"/>
              <w:ind w:left="453"/>
              <w:jc w:val="left"/>
            </w:pPr>
            <w:r>
              <w:rPr>
                <w:rFonts w:eastAsia="等线" w:ascii="Arial" w:cs="Arial" w:hAnsi="Arial"/>
                <w:sz w:val="22"/>
              </w:rPr>
              <w:t>当前版本仅支持单挂车，多挂车需定制扩展运动学模型与搜索策略。</w:t>
            </w:r>
          </w:p>
          <w:p>
            <w:pPr>
              <w:numPr>
                <w:numId w:val="260"/>
              </w:numPr>
              <w:spacing w:before="120" w:after="120" w:line="288" w:lineRule="auto"/>
              <w:ind w:left="0"/>
              <w:jc w:val="left"/>
            </w:pPr>
            <w:r>
              <w:rPr>
                <w:rFonts w:eastAsia="等线" w:ascii="Arial" w:cs="Arial" w:hAnsi="Arial"/>
                <w:b w:val="true"/>
                <w:sz w:val="22"/>
              </w:rPr>
              <w:t>路径执行时与实际位置偏差累积？</w:t>
            </w:r>
          </w:p>
          <w:p>
            <w:pPr>
              <w:spacing w:before="120" w:after="120" w:line="288" w:lineRule="auto"/>
              <w:ind w:left="453"/>
              <w:jc w:val="left"/>
            </w:pPr>
            <w:r>
              <w:rPr>
                <w:rFonts w:eastAsia="等线" w:ascii="Arial" w:cs="Arial" w:hAnsi="Arial"/>
                <w:sz w:val="22"/>
              </w:rPr>
              <w:t>集成实时定位（如GPS/IMU）与闭环控制（如MPC），动态校正轨迹跟踪误差。</w:t>
            </w:r>
          </w:p>
        </w:tc>
      </w:tr>
    </w:tbl>
    <w:p>
      <w:pPr>
        <w:numPr>
          <w:numId w:val="261"/>
        </w:numPr>
        <w:spacing w:before="120" w:after="120" w:line="288" w:lineRule="auto"/>
        <w:ind w:left="0"/>
        <w:jc w:val="left"/>
      </w:pPr>
      <w:r>
        <w:rPr>
          <w:rFonts w:eastAsia="等线" w:ascii="Arial" w:cs="Arial" w:hAnsi="Arial"/>
          <w:sz w:val="22"/>
        </w:rPr>
        <w:t xml:space="preserve"> 混合A*路径规划器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混合A*路径规划器</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混合A*路径规划器是一款基于混合A*算法的智能路径规划工具，专为单体车辆（如乘用车、AGV、机器人等）设计。其核心功能是通过结合离散状态空间搜索与连续运动学约束，生成符合车辆动力学特性的可行路径，适用于复杂环境中的避障与高效导航。</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混合A*算法优化</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运动学约束建模</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动态障碍物避让</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路径平滑与优化；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多车辆类型适配</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多分辨率地图兼容</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参数化配置</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实时规划与重规划；</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自动驾驶车辆</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仓储物流机器人</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农业机器人；</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工业机械臂协同作业；</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自动泊车系统</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电商仓库AGV调度</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户外巡检机器人；</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最大规划距离:500m（可扩展）</w:t>
            </w:r>
          </w:p>
          <w:p>
            <w:pPr>
              <w:spacing w:before="120" w:after="120" w:line="288" w:lineRule="auto"/>
              <w:ind w:left="0"/>
              <w:jc w:val="left"/>
            </w:pPr>
            <w:r>
              <w:rPr>
                <w:rFonts w:eastAsia="等线" w:ascii="Arial" w:cs="Arial" w:hAnsi="Arial"/>
                <w:sz w:val="22"/>
              </w:rPr>
              <w:t>最小转弯半径:2m（默认值，可配置）</w:t>
            </w:r>
          </w:p>
          <w:p>
            <w:pPr>
              <w:spacing w:before="120" w:after="120" w:line="288" w:lineRule="auto"/>
              <w:ind w:left="0"/>
              <w:jc w:val="left"/>
            </w:pPr>
            <w:r>
              <w:rPr>
                <w:rFonts w:eastAsia="等线" w:ascii="Arial" w:cs="Arial" w:hAnsi="Arial"/>
                <w:sz w:val="22"/>
              </w:rPr>
              <w:t>规划周期:20ms∼300ms（依赖地图分辨率）</w:t>
            </w:r>
          </w:p>
          <w:p>
            <w:pPr>
              <w:spacing w:before="120" w:after="120" w:line="288" w:lineRule="auto"/>
              <w:ind w:left="0"/>
              <w:jc w:val="left"/>
            </w:pPr>
            <w:r>
              <w:rPr>
                <w:rFonts w:eastAsia="等线" w:ascii="Arial" w:cs="Arial" w:hAnsi="Arial"/>
                <w:sz w:val="22"/>
              </w:rPr>
              <w:t>输出路径精度:±0.05m（位置）,±0.5∘（航向）</w:t>
            </w:r>
          </w:p>
          <w:p>
            <w:pPr>
              <w:spacing w:before="120" w:after="120" w:line="288" w:lineRule="auto"/>
              <w:ind w:left="0"/>
              <w:jc w:val="left"/>
            </w:pPr>
            <w:r>
              <w:rPr>
                <w:rFonts w:eastAsia="等线" w:ascii="Arial" w:cs="Arial" w:hAnsi="Arial"/>
                <w:sz w:val="22"/>
              </w:rPr>
              <w:t>兼容接口:ROS、AutoWare、MATLAB/Simulink</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262"/>
              </w:numPr>
              <w:spacing w:before="120" w:after="120" w:line="288" w:lineRule="auto"/>
              <w:ind w:left="0"/>
              <w:jc w:val="left"/>
            </w:pPr>
            <w:r>
              <w:rPr>
                <w:rFonts w:eastAsia="等线" w:ascii="Arial" w:cs="Arial" w:hAnsi="Arial"/>
                <w:b w:val="true"/>
                <w:sz w:val="22"/>
              </w:rPr>
              <w:t>路径存在急转弯或不可执行段？</w:t>
            </w:r>
          </w:p>
          <w:p>
            <w:pPr>
              <w:spacing w:before="120" w:after="120" w:line="288" w:lineRule="auto"/>
              <w:ind w:left="453"/>
              <w:jc w:val="left"/>
            </w:pPr>
            <w:r>
              <w:rPr>
                <w:rFonts w:eastAsia="等线" w:ascii="Arial" w:cs="Arial" w:hAnsi="Arial"/>
                <w:sz w:val="22"/>
              </w:rPr>
              <w:t>检查车辆运动学参数（如最小转弯半径）是否配置正确，或启用后处理平滑算法。</w:t>
            </w:r>
          </w:p>
          <w:p>
            <w:pPr>
              <w:numPr>
                <w:numId w:val="263"/>
              </w:numPr>
              <w:spacing w:before="120" w:after="120" w:line="288" w:lineRule="auto"/>
              <w:ind w:left="0"/>
              <w:jc w:val="left"/>
            </w:pPr>
            <w:r>
              <w:rPr>
                <w:rFonts w:eastAsia="等线" w:ascii="Arial" w:cs="Arial" w:hAnsi="Arial"/>
                <w:b w:val="true"/>
                <w:sz w:val="22"/>
              </w:rPr>
              <w:t>规划时间随环境复杂度指数增长？</w:t>
            </w:r>
          </w:p>
          <w:p>
            <w:pPr>
              <w:spacing w:before="120" w:after="120" w:line="288" w:lineRule="auto"/>
              <w:ind w:left="453"/>
              <w:jc w:val="left"/>
            </w:pPr>
            <w:r>
              <w:rPr>
                <w:rFonts w:eastAsia="等线" w:ascii="Arial" w:cs="Arial" w:hAnsi="Arial"/>
                <w:sz w:val="22"/>
              </w:rPr>
              <w:t>降低地图分辨率或限制搜索树深度，平衡实时性与路径质量。</w:t>
            </w:r>
          </w:p>
          <w:p>
            <w:pPr>
              <w:numPr>
                <w:numId w:val="264"/>
              </w:numPr>
              <w:spacing w:before="120" w:after="120" w:line="288" w:lineRule="auto"/>
              <w:ind w:left="0"/>
              <w:jc w:val="left"/>
            </w:pPr>
            <w:r>
              <w:rPr>
                <w:rFonts w:eastAsia="等线" w:ascii="Arial" w:cs="Arial" w:hAnsi="Arial"/>
                <w:b w:val="true"/>
                <w:sz w:val="22"/>
              </w:rPr>
              <w:t>动态障碍物避让不及时？</w:t>
            </w:r>
          </w:p>
          <w:p>
            <w:pPr>
              <w:spacing w:before="120" w:after="120" w:line="288" w:lineRule="auto"/>
              <w:ind w:left="453"/>
              <w:jc w:val="left"/>
            </w:pPr>
            <w:r>
              <w:rPr>
                <w:rFonts w:eastAsia="等线" w:ascii="Arial" w:cs="Arial" w:hAnsi="Arial"/>
                <w:sz w:val="22"/>
              </w:rPr>
              <w:t>缩短传感器数据更新周期，或集成预测模型（如卡尔曼滤波）预判障碍物运动。</w:t>
            </w:r>
          </w:p>
          <w:p>
            <w:pPr>
              <w:numPr>
                <w:numId w:val="265"/>
              </w:numPr>
              <w:spacing w:before="120" w:after="120" w:line="288" w:lineRule="auto"/>
              <w:ind w:left="0"/>
              <w:jc w:val="left"/>
            </w:pPr>
            <w:r>
              <w:rPr>
                <w:rFonts w:eastAsia="等线" w:ascii="Arial" w:cs="Arial" w:hAnsi="Arial"/>
                <w:b w:val="true"/>
                <w:sz w:val="22"/>
              </w:rPr>
              <w:t>路径跟踪偏差累积？</w:t>
            </w:r>
          </w:p>
          <w:p>
            <w:pPr>
              <w:spacing w:before="120" w:after="120" w:line="288" w:lineRule="auto"/>
              <w:ind w:left="453"/>
              <w:jc w:val="left"/>
            </w:pPr>
            <w:r>
              <w:rPr>
                <w:rFonts w:eastAsia="等线" w:ascii="Arial" w:cs="Arial" w:hAnsi="Arial"/>
                <w:sz w:val="22"/>
              </w:rPr>
              <w:t>结合闭环控制算法（如MPC、PID）实时校正轨迹偏差。</w:t>
            </w:r>
          </w:p>
          <w:p>
            <w:pPr>
              <w:numPr>
                <w:numId w:val="266"/>
              </w:numPr>
              <w:spacing w:before="120" w:after="120" w:line="288" w:lineRule="auto"/>
              <w:ind w:left="0"/>
              <w:jc w:val="left"/>
            </w:pPr>
            <w:r>
              <w:rPr>
                <w:rFonts w:eastAsia="等线" w:ascii="Arial" w:cs="Arial" w:hAnsi="Arial"/>
                <w:b w:val="true"/>
                <w:sz w:val="22"/>
              </w:rPr>
              <w:t>如何适配非阿克曼转向车辆（如差速驱动机器人）？</w:t>
            </w:r>
          </w:p>
          <w:p>
            <w:pPr>
              <w:spacing w:before="120" w:after="120" w:line="288" w:lineRule="auto"/>
              <w:ind w:left="453"/>
              <w:jc w:val="left"/>
            </w:pPr>
            <w:r>
              <w:rPr>
                <w:rFonts w:eastAsia="等线" w:ascii="Arial" w:cs="Arial" w:hAnsi="Arial"/>
                <w:sz w:val="22"/>
              </w:rPr>
              <w:t>在配置文件中修改运动学模型类型，并调整转向约束参数。</w:t>
            </w:r>
          </w:p>
        </w:tc>
      </w:tr>
    </w:tbl>
    <w:p>
      <w:pPr>
        <w:numPr>
          <w:numId w:val="267"/>
        </w:numPr>
        <w:spacing w:before="120" w:after="120" w:line="288" w:lineRule="auto"/>
        <w:ind w:left="0"/>
        <w:jc w:val="left"/>
      </w:pPr>
      <w:r>
        <w:rPr>
          <w:rFonts w:eastAsia="等线" w:ascii="Arial" w:cs="Arial" w:hAnsi="Arial"/>
          <w:sz w:val="22"/>
        </w:rPr>
        <w:t xml:space="preserve"> 有挂车可前进后退规划器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有挂车可前进后退规划器</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有挂车可前进后退规划器是一款专为带挂车车辆设计的智能路径规划工具，支持车辆在复杂环境中进行前进与后退的多方向路径规划。其核心功能是通过优化搜索算法，结合挂车动力学特性，生成可执行的联合运动轨迹，尤其适用于需要频繁倒车、窄通道通行及复杂转向的场景。</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双向路径规划</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挂车动力学建模</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实时避障与重规划</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运动轨迹平滑；</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多模式切换</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高精度地图适配</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参数化配置</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动态性能优化；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物流仓储倒车作业</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港口集装箱运输</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农业机械作业；</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特种车辆救援；</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无人卡车倒车入库</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机场行李拖车调度</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智能农机田间作业；</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最大规划距离:500m（可扩展）</w:t>
            </w:r>
          </w:p>
          <w:p>
            <w:pPr>
              <w:spacing w:before="120" w:after="120" w:line="288" w:lineRule="auto"/>
              <w:ind w:left="0"/>
              <w:jc w:val="left"/>
            </w:pPr>
            <w:r>
              <w:rPr>
                <w:rFonts w:eastAsia="等线" w:ascii="Arial" w:cs="Arial" w:hAnsi="Arial"/>
                <w:sz w:val="22"/>
              </w:rPr>
              <w:t>最小转弯半径:6m（牵引车+挂车，默认值）</w:t>
            </w:r>
          </w:p>
          <w:p>
            <w:pPr>
              <w:spacing w:before="120" w:after="120" w:line="288" w:lineRule="auto"/>
              <w:ind w:left="0"/>
              <w:jc w:val="left"/>
            </w:pPr>
            <w:r>
              <w:rPr>
                <w:rFonts w:eastAsia="等线" w:ascii="Arial" w:cs="Arial" w:hAnsi="Arial"/>
                <w:sz w:val="22"/>
              </w:rPr>
              <w:t>规划周期:100ms∼1s（依赖环境复杂度）</w:t>
            </w:r>
          </w:p>
          <w:p>
            <w:pPr>
              <w:spacing w:before="120" w:after="120" w:line="288" w:lineRule="auto"/>
              <w:ind w:left="0"/>
              <w:jc w:val="left"/>
            </w:pPr>
            <w:r>
              <w:rPr>
                <w:rFonts w:eastAsia="等线" w:ascii="Arial" w:cs="Arial" w:hAnsi="Arial"/>
                <w:sz w:val="22"/>
              </w:rPr>
              <w:t>路径精度:±0.1m（位置）,±1∘（航向）</w:t>
            </w:r>
          </w:p>
          <w:p>
            <w:pPr>
              <w:spacing w:before="120" w:after="120" w:line="288" w:lineRule="auto"/>
              <w:ind w:left="0"/>
              <w:jc w:val="left"/>
            </w:pPr>
            <w:r>
              <w:rPr>
                <w:rFonts w:eastAsia="等线" w:ascii="Arial" w:cs="Arial" w:hAnsi="Arial"/>
                <w:sz w:val="22"/>
              </w:rPr>
              <w:t>兼容接口:ROS、AutoWare、Webots/CoppeliaSim仿真</w:t>
            </w:r>
          </w:p>
          <w:p>
            <w:pPr>
              <w:spacing w:before="120" w:after="120" w:line="288" w:lineRule="auto"/>
              <w:ind w:left="0"/>
              <w:jc w:val="left"/>
            </w:pPr>
            <w:r>
              <w:rPr>
                <w:rFonts w:eastAsia="等线" w:ascii="Arial" w:cs="Arial" w:hAnsi="Arial"/>
                <w:sz w:val="22"/>
              </w:rPr>
              <w:t>输入数据:起点/终点坐标、障碍物地图、挂车摆动角限制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268"/>
              </w:numPr>
              <w:spacing w:before="120" w:after="120" w:line="288" w:lineRule="auto"/>
              <w:ind w:left="0"/>
              <w:jc w:val="left"/>
            </w:pPr>
            <w:r>
              <w:rPr>
                <w:rFonts w:eastAsia="等线" w:ascii="Arial" w:cs="Arial" w:hAnsi="Arial"/>
                <w:b w:val="true"/>
                <w:sz w:val="22"/>
              </w:rPr>
              <w:t>挂车在后退时轨迹偏差过大？</w:t>
            </w:r>
          </w:p>
          <w:p>
            <w:pPr>
              <w:spacing w:before="120" w:after="120" w:line="288" w:lineRule="auto"/>
              <w:ind w:left="453"/>
              <w:jc w:val="left"/>
            </w:pPr>
            <w:r>
              <w:rPr>
                <w:rFonts w:eastAsia="等线" w:ascii="Arial" w:cs="Arial" w:hAnsi="Arial"/>
                <w:sz w:val="22"/>
              </w:rPr>
              <w:t>检查挂车动力学参数（如铰接点位置、最大摆动角），或启用轨迹跟踪闭环控制。</w:t>
            </w:r>
          </w:p>
          <w:p>
            <w:pPr>
              <w:numPr>
                <w:numId w:val="269"/>
              </w:numPr>
              <w:spacing w:before="120" w:after="120" w:line="288" w:lineRule="auto"/>
              <w:ind w:left="0"/>
              <w:jc w:val="left"/>
            </w:pPr>
            <w:r>
              <w:rPr>
                <w:rFonts w:eastAsia="等线" w:ascii="Arial" w:cs="Arial" w:hAnsi="Arial"/>
                <w:b w:val="true"/>
                <w:sz w:val="22"/>
              </w:rPr>
              <w:t>复杂环境中规划时间过长？</w:t>
            </w:r>
          </w:p>
          <w:p>
            <w:pPr>
              <w:spacing w:before="120" w:after="120" w:line="288" w:lineRule="auto"/>
              <w:ind w:left="453"/>
              <w:jc w:val="left"/>
            </w:pPr>
            <w:r>
              <w:rPr>
                <w:rFonts w:eastAsia="等线" w:ascii="Arial" w:cs="Arial" w:hAnsi="Arial"/>
                <w:sz w:val="22"/>
              </w:rPr>
              <w:t>降低地图分辨率，或启用启发式搜索加速模式（如RRT*混合策略）。</w:t>
            </w:r>
          </w:p>
          <w:p>
            <w:pPr>
              <w:numPr>
                <w:numId w:val="270"/>
              </w:numPr>
              <w:spacing w:before="120" w:after="120" w:line="288" w:lineRule="auto"/>
              <w:ind w:left="0"/>
              <w:jc w:val="left"/>
            </w:pPr>
            <w:r>
              <w:rPr>
                <w:rFonts w:eastAsia="等线" w:ascii="Arial" w:cs="Arial" w:hAnsi="Arial"/>
                <w:b w:val="true"/>
                <w:sz w:val="22"/>
              </w:rPr>
              <w:t>动态障碍物触发频繁重规划？</w:t>
            </w:r>
          </w:p>
          <w:p>
            <w:pPr>
              <w:spacing w:before="120" w:after="120" w:line="288" w:lineRule="auto"/>
              <w:ind w:left="453"/>
              <w:jc w:val="left"/>
            </w:pPr>
            <w:r>
              <w:rPr>
                <w:rFonts w:eastAsia="等线" w:ascii="Arial" w:cs="Arial" w:hAnsi="Arial"/>
                <w:sz w:val="22"/>
              </w:rPr>
              <w:t>设置障碍物运动预测模型（如卡尔曼滤波），减少无效重规划次数。</w:t>
            </w:r>
          </w:p>
          <w:p>
            <w:pPr>
              <w:numPr>
                <w:numId w:val="271"/>
              </w:numPr>
              <w:spacing w:before="120" w:after="120" w:line="288" w:lineRule="auto"/>
              <w:ind w:left="0"/>
              <w:jc w:val="left"/>
            </w:pPr>
            <w:r>
              <w:rPr>
                <w:rFonts w:eastAsia="等线" w:ascii="Arial" w:cs="Arial" w:hAnsi="Arial"/>
                <w:b w:val="true"/>
                <w:sz w:val="22"/>
              </w:rPr>
              <w:t>路径存在急转或不可执行段？</w:t>
            </w:r>
          </w:p>
          <w:p>
            <w:pPr>
              <w:spacing w:before="120" w:after="120" w:line="288" w:lineRule="auto"/>
              <w:ind w:left="453"/>
              <w:jc w:val="left"/>
            </w:pPr>
            <w:r>
              <w:rPr>
                <w:rFonts w:eastAsia="等线" w:ascii="Arial" w:cs="Arial" w:hAnsi="Arial"/>
                <w:sz w:val="22"/>
              </w:rPr>
              <w:t>调整车辆运动学约束参数（如最大转向角），或启用后处理平滑算法。</w:t>
            </w:r>
          </w:p>
          <w:p>
            <w:pPr>
              <w:numPr>
                <w:numId w:val="272"/>
              </w:numPr>
              <w:spacing w:before="120" w:after="120" w:line="288" w:lineRule="auto"/>
              <w:ind w:left="0"/>
              <w:jc w:val="left"/>
            </w:pPr>
            <w:r>
              <w:rPr>
                <w:rFonts w:eastAsia="等线" w:ascii="Arial" w:cs="Arial" w:hAnsi="Arial"/>
                <w:b w:val="true"/>
                <w:sz w:val="22"/>
              </w:rPr>
              <w:t>如何支持多挂车场景？</w:t>
            </w:r>
          </w:p>
          <w:p>
            <w:pPr>
              <w:spacing w:before="120" w:after="120" w:line="288" w:lineRule="auto"/>
              <w:ind w:left="453"/>
              <w:jc w:val="left"/>
            </w:pPr>
            <w:r>
              <w:rPr>
                <w:rFonts w:eastAsia="等线" w:ascii="Arial" w:cs="Arial" w:hAnsi="Arial"/>
                <w:sz w:val="22"/>
              </w:rPr>
              <w:t>当前版本仅支持单挂车，多挂车需定制扩展运动学模型与搜索逻辑。</w:t>
            </w:r>
          </w:p>
        </w:tc>
      </w:tr>
    </w:tbl>
    <w:p>
      <w:pPr>
        <w:pStyle w:val="2"/>
        <w:spacing w:before="320" w:after="120" w:line="288" w:lineRule="auto"/>
        <w:ind w:left="0"/>
        <w:jc w:val="left"/>
        <w:outlineLvl w:val="1"/>
      </w:pPr>
      <w:bookmarkStart w:name="heading_19" w:id="19"/>
      <w:r>
        <w:rPr>
          <w:rFonts w:eastAsia="等线" w:ascii="Arial" w:cs="Arial" w:hAnsi="Arial"/>
          <w:color w:val="3370ff"/>
          <w:sz w:val="32"/>
        </w:rPr>
        <w:t xml:space="preserve">2.5 </w:t>
      </w:r>
      <w:r>
        <w:rPr>
          <w:rFonts w:eastAsia="等线" w:ascii="Arial" w:cs="Arial" w:hAnsi="Arial"/>
          <w:b w:val="true"/>
          <w:sz w:val="32"/>
        </w:rPr>
        <w:t>自定义参数建模</w:t>
      </w:r>
      <w:bookmarkEnd w:id="19"/>
    </w:p>
    <w:p>
      <w:pPr>
        <w:pStyle w:val="3"/>
        <w:spacing w:before="300" w:after="120" w:line="288" w:lineRule="auto"/>
        <w:ind w:left="0"/>
        <w:jc w:val="left"/>
        <w:outlineLvl w:val="2"/>
      </w:pPr>
      <w:bookmarkStart w:name="heading_20" w:id="20"/>
      <w:r>
        <w:rPr>
          <w:rFonts w:eastAsia="等线" w:ascii="Arial" w:cs="Arial" w:hAnsi="Arial"/>
          <w:color w:val="3370ff"/>
          <w:sz w:val="30"/>
        </w:rPr>
        <w:t xml:space="preserve">2.5.1 </w:t>
      </w:r>
      <w:r>
        <w:rPr>
          <w:rFonts w:eastAsia="等线" w:ascii="Arial" w:cs="Arial" w:hAnsi="Arial"/>
          <w:b w:val="true"/>
          <w:sz w:val="30"/>
        </w:rPr>
        <w:t>字段说明</w:t>
      </w:r>
      <w:bookmarkEnd w:id="2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关键字</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p>
            <w:pPr>
              <w:spacing w:before="120" w:after="120" w:line="288" w:lineRule="auto"/>
              <w:ind w:left="0"/>
              <w:jc w:val="left"/>
            </w:pPr>
          </w:p>
        </w:tc>
        <w:tc>
          <w:tcPr>
            <w:tcW w:w="3465" w:type="dxa"/>
            <w:tcMar>
              <w:top w:type="dxa" w:w="60"/>
              <w:left w:type="dxa" w:w="120"/>
              <w:bottom w:type="dxa" w:w="30"/>
              <w:right w:type="dxa" w:w="120"/>
            </w:tcMar>
          </w:tcPr>
          <w:p>
            <w:pPr>
              <w:spacing w:before="120" w:after="120" w:line="288" w:lineRule="auto"/>
              <w:ind w:left="0"/>
              <w:jc w:val="left"/>
            </w:pPr>
          </w:p>
          <w:p>
            <w:pPr>
              <w:spacing w:before="120" w:after="120" w:line="288" w:lineRule="auto"/>
              <w:ind w:left="0"/>
              <w:jc w:val="left"/>
            </w:pPr>
            <w:r>
              <w:rPr>
                <w:rFonts w:eastAsia="等线" w:ascii="Arial" w:cs="Arial" w:hAnsi="Arial"/>
                <w:sz w:val="22"/>
              </w:rPr>
              <w:t>表示自定义参数的唯一标识符描述，一般是英文、符号组成。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9530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53"/>
                          <a:stretch>
                            <a:fillRect/>
                          </a:stretch>
                        </pic:blipFill>
                        <pic:spPr>
                          <a:xfrm>
                            <a:off x="0" y="0"/>
                            <a:ext cx="1066800" cy="4953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表示自定义参数的名称，指的是英文名，可以在代码中（动作指令或者感知行为脚本）被直接引用的名字。</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0485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54"/>
                          <a:stretch>
                            <a:fillRect/>
                          </a:stretch>
                        </pic:blipFill>
                        <pic:spPr>
                          <a:xfrm>
                            <a:off x="0" y="0"/>
                            <a:ext cx="1066800" cy="7048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参数名称（翻译）</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指的是对应的中文名称。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4295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55"/>
                          <a:stretch>
                            <a:fillRect/>
                          </a:stretch>
                        </pic:blipFill>
                        <pic:spPr>
                          <a:xfrm>
                            <a:off x="0" y="0"/>
                            <a:ext cx="1066800" cy="7429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参数类型</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表示参数的类型，系统支持的参数类型有：</w:t>
            </w:r>
          </w:p>
          <w:p>
            <w:pPr>
              <w:numPr>
                <w:numId w:val="273"/>
              </w:numPr>
              <w:spacing w:before="120" w:after="120" w:line="288" w:lineRule="auto"/>
              <w:ind w:left="0"/>
              <w:jc w:val="left"/>
            </w:pPr>
            <w:r>
              <w:rPr>
                <w:rFonts w:eastAsia="等线" w:ascii="Arial" w:cs="Arial" w:hAnsi="Arial"/>
                <w:sz w:val="22"/>
              </w:rPr>
              <w:t>（数字）Number</w:t>
            </w:r>
          </w:p>
          <w:p>
            <w:pPr>
              <w:numPr>
                <w:numId w:val="274"/>
              </w:numPr>
              <w:spacing w:before="120" w:after="120" w:line="288" w:lineRule="auto"/>
              <w:ind w:left="0"/>
              <w:jc w:val="left"/>
            </w:pPr>
            <w:r>
              <w:rPr>
                <w:rFonts w:eastAsia="等线" w:ascii="Arial" w:cs="Arial" w:hAnsi="Arial"/>
                <w:sz w:val="22"/>
              </w:rPr>
              <w:t>（整数）Integer</w:t>
            </w:r>
          </w:p>
          <w:p>
            <w:pPr>
              <w:numPr>
                <w:numId w:val="275"/>
              </w:numPr>
              <w:spacing w:before="120" w:after="120" w:line="288" w:lineRule="auto"/>
              <w:ind w:left="0"/>
              <w:jc w:val="left"/>
            </w:pPr>
            <w:r>
              <w:rPr>
                <w:rFonts w:eastAsia="等线" w:ascii="Arial" w:cs="Arial" w:hAnsi="Arial"/>
                <w:sz w:val="22"/>
              </w:rPr>
              <w:t>（字符串）String</w:t>
            </w:r>
          </w:p>
          <w:p>
            <w:pPr>
              <w:numPr>
                <w:numId w:val="276"/>
              </w:numPr>
              <w:spacing w:before="120" w:after="120" w:line="288" w:lineRule="auto"/>
              <w:ind w:left="0"/>
              <w:jc w:val="left"/>
            </w:pPr>
            <w:r>
              <w:rPr>
                <w:rFonts w:eastAsia="等线" w:ascii="Arial" w:cs="Arial" w:hAnsi="Arial"/>
                <w:sz w:val="22"/>
              </w:rPr>
              <w:t>（字符串数组）Strings</w:t>
            </w:r>
          </w:p>
          <w:p>
            <w:pPr>
              <w:numPr>
                <w:numId w:val="277"/>
              </w:numPr>
              <w:spacing w:before="120" w:after="120" w:line="288" w:lineRule="auto"/>
              <w:ind w:left="0"/>
              <w:jc w:val="left"/>
            </w:pPr>
            <w:r>
              <w:rPr>
                <w:rFonts w:eastAsia="等线" w:ascii="Arial" w:cs="Arial" w:hAnsi="Arial"/>
                <w:sz w:val="22"/>
              </w:rPr>
              <w:t>（字节）Bytes</w:t>
            </w:r>
          </w:p>
          <w:p>
            <w:pPr>
              <w:numPr>
                <w:numId w:val="278"/>
              </w:numPr>
              <w:spacing w:before="120" w:after="120" w:line="288" w:lineRule="auto"/>
              <w:ind w:left="0"/>
              <w:jc w:val="left"/>
            </w:pPr>
            <w:r>
              <w:rPr>
                <w:rFonts w:eastAsia="等线" w:ascii="Arial" w:cs="Arial" w:hAnsi="Arial"/>
                <w:sz w:val="22"/>
              </w:rPr>
              <w:t>（坐标）Position</w:t>
            </w:r>
          </w:p>
          <w:p>
            <w:pPr>
              <w:numPr>
                <w:numId w:val="279"/>
              </w:numPr>
              <w:spacing w:before="120" w:after="120" w:line="288" w:lineRule="auto"/>
              <w:ind w:left="0"/>
              <w:jc w:val="left"/>
            </w:pPr>
            <w:r>
              <w:rPr>
                <w:rFonts w:eastAsia="等线" w:ascii="Arial" w:cs="Arial" w:hAnsi="Arial"/>
                <w:sz w:val="22"/>
              </w:rPr>
              <w:t>（经纬度）Location</w:t>
            </w:r>
          </w:p>
          <w:p>
            <w:pPr>
              <w:numPr>
                <w:numId w:val="280"/>
              </w:numPr>
              <w:spacing w:before="120" w:after="120" w:line="288" w:lineRule="auto"/>
              <w:ind w:left="0"/>
              <w:jc w:val="left"/>
            </w:pPr>
            <w:r>
              <w:rPr>
                <w:rFonts w:eastAsia="等线" w:ascii="Arial" w:cs="Arial" w:hAnsi="Arial"/>
                <w:sz w:val="22"/>
              </w:rPr>
              <w:t>（路径点）Waypoints</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477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56"/>
                          <a:stretch>
                            <a:fillRect/>
                          </a:stretch>
                        </pic:blipFill>
                        <pic:spPr>
                          <a:xfrm>
                            <a:off x="0" y="0"/>
                            <a:ext cx="1066800" cy="647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默认参数</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指的是参数的默认值，默认参数的文本框会根据参数类型选择的不同而不同，例如如果选择数字类型，默认参数就是一个文本框，如果选择坐标类型，需要用户填写X、Y、Z的值。</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19125"/>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57"/>
                          <a:stretch>
                            <a:fillRect/>
                          </a:stretch>
                        </pic:blipFill>
                        <pic:spPr>
                          <a:xfrm>
                            <a:off x="0" y="0"/>
                            <a:ext cx="1066800" cy="6191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标准变量编码</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保留功能。一些变量不论变量名称叫啥，但是都可以统一在标准变量编码下具备同样的物理意义。系统可以通过设置内置的变量名称，使得其他的变量通过映射标准变量编码的方式实现标准化操作。</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239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58"/>
                          <a:stretch>
                            <a:fillRect/>
                          </a:stretch>
                        </pic:blipFill>
                        <pic:spPr>
                          <a:xfrm>
                            <a:off x="0" y="0"/>
                            <a:ext cx="1066800" cy="7239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参数计量单位</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指的是参数的计量单位。根据实际业务填写即可。</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5722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59"/>
                          <a:stretch>
                            <a:fillRect/>
                          </a:stretch>
                        </pic:blipFill>
                        <pic:spPr>
                          <a:xfrm>
                            <a:off x="0" y="0"/>
                            <a:ext cx="1066800" cy="6572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Schema</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这里填写参数约束的Schema的代码，如果没有可不填。</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14375"/>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60"/>
                          <a:stretch>
                            <a:fillRect/>
                          </a:stretch>
                        </pic:blipFill>
                        <pic:spPr>
                          <a:xfrm>
                            <a:off x="0" y="0"/>
                            <a:ext cx="1066800" cy="7143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界面访问标志位</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如果界面访问标志位是关的，表示该参数在后台运行但是不会显示在前台界面上，如果界面访问标志位是开的，表示该参数正常运行并且能够在前台想定的基本信息卡片上查看该参数。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57225"/>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61"/>
                          <a:stretch>
                            <a:fillRect/>
                          </a:stretch>
                        </pic:blipFill>
                        <pic:spPr>
                          <a:xfrm>
                            <a:off x="0" y="0"/>
                            <a:ext cx="1066800" cy="657225"/>
                          </a:xfrm>
                          <a:prstGeom prst="rect">
                            <a:avLst/>
                          </a:prstGeom>
                        </pic:spPr>
                      </pic:pic>
                    </a:graphicData>
                  </a:graphic>
                </wp:inline>
              </w:drawing>
            </w:r>
          </w:p>
          <w:p>
            <w:pPr>
              <w:spacing w:before="120" w:after="120" w:line="288" w:lineRule="auto"/>
              <w:ind w:left="0"/>
              <w:jc w:val="center"/>
            </w:pPr>
            <w:r>
              <w:drawing>
                <wp:inline distT="0" distR="0" distB="0" distL="0">
                  <wp:extent cx="1066800" cy="89535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62"/>
                          <a:stretch>
                            <a:fillRect/>
                          </a:stretch>
                        </pic:blipFill>
                        <pic:spPr>
                          <a:xfrm>
                            <a:off x="0" y="0"/>
                            <a:ext cx="1066800" cy="8953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修饰器插件名称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指的是通过算法修饰该自定义参数的值，系统内置修饰器的算法是，见插件管理2.5.2：</w:t>
            </w:r>
          </w:p>
          <w:p>
            <w:pPr>
              <w:numPr>
                <w:numId w:val="281"/>
              </w:numPr>
              <w:spacing w:before="120" w:after="120" w:line="288" w:lineRule="auto"/>
              <w:ind w:left="0"/>
              <w:jc w:val="left"/>
            </w:pPr>
            <w:r>
              <w:rPr>
                <w:rFonts w:eastAsia="等线" w:ascii="Arial" w:cs="Arial" w:hAnsi="Arial"/>
                <w:sz w:val="22"/>
              </w:rPr>
              <w:t>与方向关联参数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4292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63"/>
                          <a:stretch>
                            <a:fillRect/>
                          </a:stretch>
                        </pic:blipFill>
                        <pic:spPr>
                          <a:xfrm>
                            <a:off x="0" y="0"/>
                            <a:ext cx="1066800" cy="5429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修饰器插件配置JSON</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p>
            <w:pPr>
              <w:spacing w:before="120" w:after="120" w:line="288" w:lineRule="auto"/>
              <w:ind w:left="0"/>
              <w:jc w:val="left"/>
            </w:pP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里是json代码，里面的内容会根据【修饰器插件名称】的选择而改变不同的代码内容。用户可直接选择【修饰器插件名称】后，直接不经更改的代码。也可以根据业务需要配置代码中对应的参数。详见2.5.2插件说明。</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4292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63"/>
                          <a:stretch>
                            <a:fillRect/>
                          </a:stretch>
                        </pic:blipFill>
                        <pic:spPr>
                          <a:xfrm>
                            <a:off x="0" y="0"/>
                            <a:ext cx="1066800" cy="542925"/>
                          </a:xfrm>
                          <a:prstGeom prst="rect">
                            <a:avLst/>
                          </a:prstGeom>
                        </pic:spPr>
                      </pic:pic>
                    </a:graphicData>
                  </a:graphic>
                </wp:inline>
              </w:drawing>
            </w:r>
          </w:p>
        </w:tc>
      </w:tr>
    </w:tbl>
    <w:p>
      <w:pPr>
        <w:pStyle w:val="3"/>
        <w:spacing w:before="300" w:after="120" w:line="288" w:lineRule="auto"/>
        <w:ind w:left="0"/>
        <w:jc w:val="left"/>
        <w:outlineLvl w:val="2"/>
      </w:pPr>
      <w:bookmarkStart w:name="heading_21" w:id="21"/>
      <w:r>
        <w:rPr>
          <w:rFonts w:eastAsia="等线" w:ascii="Arial" w:cs="Arial" w:hAnsi="Arial"/>
          <w:color w:val="3370ff"/>
          <w:sz w:val="30"/>
        </w:rPr>
        <w:t xml:space="preserve">2.5.2 </w:t>
      </w:r>
      <w:r>
        <w:rPr>
          <w:rFonts w:eastAsia="等线" w:ascii="Arial" w:cs="Arial" w:hAnsi="Arial"/>
          <w:b w:val="true"/>
          <w:sz w:val="30"/>
        </w:rPr>
        <w:t>插件说明</w:t>
      </w:r>
      <w:bookmarkEnd w:id="21"/>
    </w:p>
    <w:p>
      <w:pPr>
        <w:pStyle w:val="4"/>
        <w:spacing w:before="260" w:after="120" w:line="288" w:lineRule="auto"/>
        <w:ind w:left="0"/>
        <w:jc w:val="left"/>
        <w:outlineLvl w:val="3"/>
      </w:pPr>
      <w:bookmarkStart w:name="heading_22" w:id="22"/>
      <w:r>
        <w:rPr>
          <w:rFonts w:eastAsia="等线" w:ascii="Arial" w:cs="Arial" w:hAnsi="Arial"/>
          <w:color w:val="3370ff"/>
          <w:sz w:val="28"/>
        </w:rPr>
        <w:t xml:space="preserve">2.5.2.1 </w:t>
      </w:r>
      <w:r>
        <w:rPr>
          <w:rFonts w:eastAsia="等线" w:ascii="Arial" w:cs="Arial" w:hAnsi="Arial"/>
          <w:b w:val="true"/>
          <w:sz w:val="28"/>
        </w:rPr>
        <w:t>修饰器</w:t>
      </w:r>
      <w:bookmarkEnd w:id="22"/>
    </w:p>
    <w:p>
      <w:pPr>
        <w:spacing w:before="120" w:after="120" w:line="288" w:lineRule="auto"/>
        <w:ind w:left="0"/>
        <w:jc w:val="left"/>
      </w:pPr>
      <w:r>
        <w:rPr>
          <w:rFonts w:eastAsia="等线" w:ascii="Arial" w:cs="Arial" w:hAnsi="Arial"/>
          <w:sz w:val="22"/>
        </w:rPr>
        <w:t xml:space="preserve"> 1. 与方向关联参数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与方向关联参数</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与方向关联参数修饰器是一个动态参数管理工具，用于在路径规划或导航过程中，根据运动方向（如前进、后退、转向）动态调整关联参数的值。其核心目标是通过方向感知的变量修饰，优化系统行为（如速度、转向角、控制增益），提升复杂场景下的运动控制精度与效率。</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方向依赖参数绑定</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实时参数调整</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上下文感知优化</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多模式兼容性；</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参数动态映射</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条件触发逻辑</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优先级管理</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历史记录与回滚；</w:t>
            </w:r>
          </w:p>
          <w:p>
            <w:pPr>
              <w:spacing w:before="120" w:after="120" w:line="288" w:lineRule="auto"/>
              <w:ind w:left="0"/>
              <w:jc w:val="left"/>
            </w:pPr>
            <w:r>
              <w:rPr>
                <w:rFonts w:eastAsia="等线" w:ascii="Arial" w:cs="Arial" w:hAnsi="Arial"/>
                <w:sz w:val="22"/>
              </w:rPr>
              <w:t>5，</w:t>
            </w:r>
            <w:r>
              <w:rPr>
                <w:rFonts w:eastAsia="等线" w:ascii="Arial" w:cs="Arial" w:hAnsi="Arial"/>
                <w:b w:val="true"/>
                <w:sz w:val="22"/>
              </w:rPr>
              <w:t>安全边界限制；</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自动驾驶方向控制</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仓储AGV调度</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农业机械转向优化；</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特种车辆作业；</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物流机器人窄道倒车</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无人矿卡坡道作业</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服务机器人室内导航；</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p>
            <w:pPr>
              <w:spacing w:before="120" w:after="120" w:line="288" w:lineRule="auto"/>
              <w:ind w:left="0"/>
              <w:jc w:val="left"/>
            </w:pPr>
          </w:p>
        </w:tc>
        <w:tc>
          <w:tcPr>
            <w:tcW w:w="6480" w:type="dxa"/>
            <w:tcMar>
              <w:top w:type="dxa" w:w="60"/>
              <w:left w:type="dxa" w:w="120"/>
              <w:bottom w:type="dxa" w:w="30"/>
              <w:right w:type="dxa" w:w="120"/>
            </w:tcMar>
          </w:tcPr>
          <w:p>
            <w:pPr>
              <w:numPr>
                <w:numId w:val="282"/>
              </w:numPr>
              <w:spacing w:before="120" w:after="120" w:line="288" w:lineRule="auto"/>
              <w:ind w:left="0"/>
              <w:jc w:val="left"/>
            </w:pPr>
            <w:r>
              <w:rPr>
                <w:rFonts w:eastAsia="等线" w:ascii="Arial" w:cs="Arial" w:hAnsi="Arial"/>
                <w:b w:val="true"/>
                <w:sz w:val="22"/>
              </w:rPr>
              <w:t>参数调整导致系统震荡？</w:t>
            </w:r>
          </w:p>
          <w:p>
            <w:pPr>
              <w:spacing w:before="120" w:after="120" w:line="288" w:lineRule="auto"/>
              <w:ind w:left="453"/>
              <w:jc w:val="left"/>
            </w:pPr>
            <w:r>
              <w:rPr>
                <w:rFonts w:eastAsia="等线" w:ascii="Arial" w:cs="Arial" w:hAnsi="Arial"/>
                <w:sz w:val="22"/>
              </w:rPr>
              <w:t>检查控制回路频率是否匹配参数变化速率，或增加参数变化平滑滤波。</w:t>
            </w:r>
          </w:p>
          <w:p>
            <w:pPr>
              <w:numPr>
                <w:numId w:val="283"/>
              </w:numPr>
              <w:spacing w:before="120" w:after="120" w:line="288" w:lineRule="auto"/>
              <w:ind w:left="0"/>
              <w:jc w:val="left"/>
            </w:pPr>
            <w:r>
              <w:rPr>
                <w:rFonts w:eastAsia="等线" w:ascii="Arial" w:cs="Arial" w:hAnsi="Arial"/>
                <w:b w:val="true"/>
                <w:sz w:val="22"/>
              </w:rPr>
              <w:t>方向检测延迟影响参数生效？</w:t>
            </w:r>
          </w:p>
          <w:p>
            <w:pPr>
              <w:spacing w:before="120" w:after="120" w:line="288" w:lineRule="auto"/>
              <w:ind w:left="453"/>
              <w:jc w:val="left"/>
            </w:pPr>
            <w:r>
              <w:rPr>
                <w:rFonts w:eastAsia="等线" w:ascii="Arial" w:cs="Arial" w:hAnsi="Arial"/>
                <w:sz w:val="22"/>
              </w:rPr>
              <w:t>优化方向传感器数据采集周期，或启用预测模型补偿延迟。</w:t>
            </w:r>
          </w:p>
          <w:p>
            <w:pPr>
              <w:numPr>
                <w:numId w:val="284"/>
              </w:numPr>
              <w:spacing w:before="120" w:after="120" w:line="288" w:lineRule="auto"/>
              <w:ind w:left="0"/>
              <w:jc w:val="left"/>
            </w:pPr>
            <w:r>
              <w:rPr>
                <w:rFonts w:eastAsia="等线" w:ascii="Arial" w:cs="Arial" w:hAnsi="Arial"/>
                <w:b w:val="true"/>
                <w:sz w:val="22"/>
              </w:rPr>
              <w:t>多方向参数优先级冲突？</w:t>
            </w:r>
          </w:p>
          <w:p>
            <w:pPr>
              <w:spacing w:before="120" w:after="120" w:line="288" w:lineRule="auto"/>
              <w:ind w:left="453"/>
              <w:jc w:val="left"/>
            </w:pPr>
            <w:r>
              <w:rPr>
                <w:rFonts w:eastAsia="等线" w:ascii="Arial" w:cs="Arial" w:hAnsi="Arial"/>
                <w:sz w:val="22"/>
              </w:rPr>
              <w:t xml:space="preserve">在配置文件中明确定义优先级规则（如 </w:t>
            </w:r>
            <w:r>
              <w:rPr>
                <w:rFonts w:eastAsia="Consolas" w:ascii="Consolas" w:cs="Consolas" w:hAnsi="Consolas"/>
                <w:sz w:val="22"/>
                <w:shd w:fill="EFF0F1"/>
              </w:rPr>
              <w:t>紧急制动 &gt; 转向 &gt; 前进/后退</w:t>
            </w:r>
            <w:r>
              <w:rPr>
                <w:rFonts w:eastAsia="等线" w:ascii="Arial" w:cs="Arial" w:hAnsi="Arial"/>
                <w:sz w:val="22"/>
              </w:rPr>
              <w:t>）。</w:t>
            </w:r>
          </w:p>
          <w:p>
            <w:pPr>
              <w:numPr>
                <w:numId w:val="285"/>
              </w:numPr>
              <w:spacing w:before="120" w:after="120" w:line="288" w:lineRule="auto"/>
              <w:ind w:left="0"/>
              <w:jc w:val="left"/>
            </w:pPr>
            <w:r>
              <w:rPr>
                <w:rFonts w:eastAsia="等线" w:ascii="Arial" w:cs="Arial" w:hAnsi="Arial"/>
                <w:b w:val="true"/>
                <w:sz w:val="22"/>
              </w:rPr>
              <w:t>如何扩展自定义方向类型？</w:t>
            </w:r>
          </w:p>
          <w:p>
            <w:pPr>
              <w:spacing w:before="120" w:after="120" w:line="288" w:lineRule="auto"/>
              <w:ind w:left="453"/>
              <w:jc w:val="left"/>
            </w:pPr>
            <w:r>
              <w:rPr>
                <w:rFonts w:eastAsia="等线" w:ascii="Arial" w:cs="Arial" w:hAnsi="Arial"/>
                <w:sz w:val="22"/>
              </w:rPr>
              <w:t xml:space="preserve">在方向枚举列表中添加新类型（如 </w:t>
            </w:r>
            <w:r>
              <w:rPr>
                <w:rFonts w:eastAsia="Consolas" w:ascii="Consolas" w:cs="Consolas" w:hAnsi="Consolas"/>
                <w:sz w:val="22"/>
                <w:shd w:fill="EFF0F1"/>
              </w:rPr>
              <w:t>斜向移动</w:t>
            </w:r>
            <w:r>
              <w:rPr>
                <w:rFonts w:eastAsia="等线" w:ascii="Arial" w:cs="Arial" w:hAnsi="Arial"/>
                <w:sz w:val="22"/>
              </w:rPr>
              <w:t>），并绑定对应参数逻辑。</w:t>
            </w:r>
          </w:p>
        </w:tc>
      </w:tr>
    </w:tbl>
    <w:p>
      <w:pPr>
        <w:pStyle w:val="2"/>
        <w:spacing w:before="320" w:after="120" w:line="288" w:lineRule="auto"/>
        <w:ind w:left="0"/>
        <w:jc w:val="left"/>
        <w:outlineLvl w:val="1"/>
      </w:pPr>
      <w:bookmarkStart w:name="heading_23" w:id="23"/>
      <w:r>
        <w:rPr>
          <w:rFonts w:eastAsia="等线" w:ascii="Arial" w:cs="Arial" w:hAnsi="Arial"/>
          <w:color w:val="3370ff"/>
          <w:sz w:val="32"/>
        </w:rPr>
        <w:t xml:space="preserve">2.6 </w:t>
      </w:r>
      <w:r>
        <w:rPr>
          <w:rFonts w:eastAsia="等线" w:ascii="Arial" w:cs="Arial" w:hAnsi="Arial"/>
          <w:b w:val="true"/>
          <w:sz w:val="32"/>
        </w:rPr>
        <w:t>动作指令建模</w:t>
      </w:r>
      <w:bookmarkEnd w:id="23"/>
    </w:p>
    <w:p>
      <w:pPr>
        <w:pStyle w:val="3"/>
        <w:spacing w:before="300" w:after="120" w:line="288" w:lineRule="auto"/>
        <w:ind w:left="0"/>
        <w:jc w:val="left"/>
        <w:outlineLvl w:val="2"/>
      </w:pPr>
      <w:bookmarkStart w:name="heading_24" w:id="24"/>
      <w:r>
        <w:rPr>
          <w:rFonts w:eastAsia="等线" w:ascii="Arial" w:cs="Arial" w:hAnsi="Arial"/>
          <w:color w:val="3370ff"/>
          <w:sz w:val="30"/>
        </w:rPr>
        <w:t xml:space="preserve">2.6.1 </w:t>
      </w:r>
      <w:r>
        <w:rPr>
          <w:rFonts w:eastAsia="等线" w:ascii="Arial" w:cs="Arial" w:hAnsi="Arial"/>
          <w:b w:val="true"/>
          <w:sz w:val="30"/>
        </w:rPr>
        <w:t>字段说明</w:t>
      </w:r>
      <w:bookmarkEnd w:id="2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动作是否激活</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表示该动作是否被激活启用，默认开关是开，表示动作是有效可用的。如果关掉开关，代表该动作不起作用。</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4292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64"/>
                          <a:stretch>
                            <a:fillRect/>
                          </a:stretch>
                        </pic:blipFill>
                        <pic:spPr>
                          <a:xfrm>
                            <a:off x="0" y="0"/>
                            <a:ext cx="1066800" cy="5429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scriptId</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自动生成</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在填写完动作指令后，点击保存按钮后会自动生成。是该动作的唯一标识ID。</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28650"/>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65"/>
                          <a:stretch>
                            <a:fillRect/>
                          </a:stretch>
                        </pic:blipFill>
                        <pic:spPr>
                          <a:xfrm>
                            <a:off x="0" y="0"/>
                            <a:ext cx="1066800" cy="6286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指的是动作的唯一标识符，可以在动作指令脚本或者感知行为脚本的函数中引用该关键字，即可使用这个动作。</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57225"/>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66"/>
                          <a:stretch>
                            <a:fillRect/>
                          </a:stretch>
                        </pic:blipFill>
                        <pic:spPr>
                          <a:xfrm>
                            <a:off x="0" y="0"/>
                            <a:ext cx="1066800" cy="6572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一般指的是动作的英文名称。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4770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67"/>
                          <a:stretch>
                            <a:fillRect/>
                          </a:stretch>
                        </pic:blipFill>
                        <pic:spPr>
                          <a:xfrm>
                            <a:off x="0" y="0"/>
                            <a:ext cx="1066800" cy="647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动作名称（翻译）</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p>
            <w:pPr>
              <w:spacing w:before="120" w:after="120" w:line="288" w:lineRule="auto"/>
              <w:ind w:left="0"/>
              <w:jc w:val="left"/>
            </w:pP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指的是动作的中文名称（显示名称）。</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4770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68"/>
                          <a:stretch>
                            <a:fillRect/>
                          </a:stretch>
                        </pic:blipFill>
                        <pic:spPr>
                          <a:xfrm>
                            <a:off x="0" y="0"/>
                            <a:ext cx="1066800" cy="647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OODA动作类型</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指的是该动作作为OODA中的A（Act），所带有的标签含义，系统内置以下几种标签类型：</w:t>
            </w:r>
          </w:p>
          <w:p>
            <w:pPr>
              <w:numPr>
                <w:numId w:val="286"/>
              </w:numPr>
              <w:spacing w:before="120" w:after="120" w:line="288" w:lineRule="auto"/>
              <w:ind w:left="0"/>
              <w:jc w:val="left"/>
            </w:pPr>
            <w:r>
              <w:rPr>
                <w:rFonts w:eastAsia="等线" w:ascii="Arial" w:cs="Arial" w:hAnsi="Arial"/>
                <w:sz w:val="22"/>
              </w:rPr>
              <w:t>生命周期结束</w:t>
            </w:r>
          </w:p>
          <w:p>
            <w:pPr>
              <w:numPr>
                <w:numId w:val="287"/>
              </w:numPr>
              <w:spacing w:before="120" w:after="120" w:line="288" w:lineRule="auto"/>
              <w:ind w:left="0"/>
              <w:jc w:val="left"/>
            </w:pPr>
            <w:r>
              <w:rPr>
                <w:rFonts w:eastAsia="等线" w:ascii="Arial" w:cs="Arial" w:hAnsi="Arial"/>
                <w:sz w:val="22"/>
              </w:rPr>
              <w:t>爆炸</w:t>
            </w:r>
          </w:p>
          <w:p>
            <w:pPr>
              <w:numPr>
                <w:numId w:val="288"/>
              </w:numPr>
              <w:spacing w:before="120" w:after="120" w:line="288" w:lineRule="auto"/>
              <w:ind w:left="0"/>
              <w:jc w:val="left"/>
            </w:pPr>
            <w:r>
              <w:rPr>
                <w:rFonts w:eastAsia="等线" w:ascii="Arial" w:cs="Arial" w:hAnsi="Arial"/>
                <w:sz w:val="22"/>
              </w:rPr>
              <w:t>发射</w:t>
            </w:r>
          </w:p>
          <w:p>
            <w:pPr>
              <w:numPr>
                <w:numId w:val="289"/>
              </w:numPr>
              <w:spacing w:before="120" w:after="120" w:line="288" w:lineRule="auto"/>
              <w:ind w:left="0"/>
              <w:jc w:val="left"/>
            </w:pPr>
            <w:r>
              <w:rPr>
                <w:rFonts w:eastAsia="等线" w:ascii="Arial" w:cs="Arial" w:hAnsi="Arial"/>
                <w:sz w:val="22"/>
              </w:rPr>
              <w:t>拦截</w:t>
            </w:r>
          </w:p>
          <w:p>
            <w:pPr>
              <w:numPr>
                <w:numId w:val="290"/>
              </w:numPr>
              <w:spacing w:before="120" w:after="120" w:line="288" w:lineRule="auto"/>
              <w:ind w:left="0"/>
              <w:jc w:val="left"/>
            </w:pPr>
            <w:r>
              <w:rPr>
                <w:rFonts w:eastAsia="等线" w:ascii="Arial" w:cs="Arial" w:hAnsi="Arial"/>
                <w:sz w:val="22"/>
              </w:rPr>
              <w:t>压制</w:t>
            </w:r>
          </w:p>
          <w:p>
            <w:pPr>
              <w:numPr>
                <w:numId w:val="291"/>
              </w:numPr>
              <w:spacing w:before="120" w:after="120" w:line="288" w:lineRule="auto"/>
              <w:ind w:left="0"/>
              <w:jc w:val="left"/>
            </w:pPr>
            <w:r>
              <w:rPr>
                <w:rFonts w:eastAsia="等线" w:ascii="Arial" w:cs="Arial" w:hAnsi="Arial"/>
                <w:sz w:val="22"/>
              </w:rPr>
              <w:t>干扰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38175"/>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69"/>
                          <a:stretch>
                            <a:fillRect/>
                          </a:stretch>
                        </pic:blipFill>
                        <pic:spPr>
                          <a:xfrm>
                            <a:off x="0" y="0"/>
                            <a:ext cx="1066800" cy="6381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界面访问标志位</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如果界面访问标志位是关的，表示该动作在后台运行但是不会显示在前台界面上，如果界面访问标志位是开的，表示该动作正常运行并且能够在前台想定的动作板卡片上查看该动作。</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5722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70"/>
                          <a:stretch>
                            <a:fillRect/>
                          </a:stretch>
                        </pic:blipFill>
                        <pic:spPr>
                          <a:xfrm>
                            <a:off x="0" y="0"/>
                            <a:ext cx="1066800" cy="657225"/>
                          </a:xfrm>
                          <a:prstGeom prst="rect">
                            <a:avLst/>
                          </a:prstGeom>
                        </pic:spPr>
                      </pic:pic>
                    </a:graphicData>
                  </a:graphic>
                </wp:inline>
              </w:drawing>
            </w:r>
          </w:p>
          <w:p>
            <w:pPr>
              <w:spacing w:before="120" w:after="120" w:line="288" w:lineRule="auto"/>
              <w:ind w:left="0"/>
              <w:jc w:val="center"/>
            </w:pPr>
            <w:r>
              <w:drawing>
                <wp:inline distT="0" distR="0" distB="0" distL="0">
                  <wp:extent cx="1066800" cy="542925"/>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71"/>
                          <a:stretch>
                            <a:fillRect/>
                          </a:stretch>
                        </pic:blipFill>
                        <pic:spPr>
                          <a:xfrm>
                            <a:off x="0" y="0"/>
                            <a:ext cx="1066800" cy="5429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动作描述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指的是对这个动作的说明描述。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47700"/>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72"/>
                          <a:stretch>
                            <a:fillRect/>
                          </a:stretch>
                        </pic:blipFill>
                        <pic:spPr>
                          <a:xfrm>
                            <a:off x="0" y="0"/>
                            <a:ext cx="1066800" cy="647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动作图标</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上传本地图片</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表示该动作的动作图标，可以上传本地的png、jpg等。该图标将显示在想定态势页面的动作面板上。如果不上传，系统会添加一个默认图片。</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66750"/>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73"/>
                          <a:stretch>
                            <a:fillRect/>
                          </a:stretch>
                        </pic:blipFill>
                        <pic:spPr>
                          <a:xfrm>
                            <a:off x="0" y="0"/>
                            <a:ext cx="1066800" cy="6667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动作参数关键字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表示动作参数的唯一标识符描述，一般是英文、符号组成。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95325"/>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74"/>
                          <a:stretch>
                            <a:fillRect/>
                          </a:stretch>
                        </pic:blipFill>
                        <pic:spPr>
                          <a:xfrm>
                            <a:off x="0" y="0"/>
                            <a:ext cx="1066800" cy="695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动作参数名称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表示动作参数的名称，指的是英文名，可以在代码中（动作指令或者感知行为脚本）被直接引用的名字。</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858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75"/>
                          <a:stretch>
                            <a:fillRect/>
                          </a:stretch>
                        </pic:blipFill>
                        <pic:spPr>
                          <a:xfrm>
                            <a:off x="0" y="0"/>
                            <a:ext cx="1066800" cy="6858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动作参数名称（翻译）</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指的是对应的中文名称。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85800"/>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75"/>
                          <a:stretch>
                            <a:fillRect/>
                          </a:stretch>
                        </pic:blipFill>
                        <pic:spPr>
                          <a:xfrm>
                            <a:off x="0" y="0"/>
                            <a:ext cx="1066800" cy="6858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动作参数类型</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表示参数的类型，系统支持的参数类型有：</w:t>
            </w:r>
          </w:p>
          <w:p>
            <w:pPr>
              <w:numPr>
                <w:numId w:val="292"/>
              </w:numPr>
              <w:spacing w:before="120" w:after="120" w:line="288" w:lineRule="auto"/>
              <w:ind w:left="0"/>
              <w:jc w:val="left"/>
            </w:pPr>
            <w:r>
              <w:rPr>
                <w:rFonts w:eastAsia="等线" w:ascii="Arial" w:cs="Arial" w:hAnsi="Arial"/>
                <w:sz w:val="22"/>
              </w:rPr>
              <w:t>（数字）Number</w:t>
            </w:r>
          </w:p>
          <w:p>
            <w:pPr>
              <w:numPr>
                <w:numId w:val="293"/>
              </w:numPr>
              <w:spacing w:before="120" w:after="120" w:line="288" w:lineRule="auto"/>
              <w:ind w:left="0"/>
              <w:jc w:val="left"/>
            </w:pPr>
            <w:r>
              <w:rPr>
                <w:rFonts w:eastAsia="等线" w:ascii="Arial" w:cs="Arial" w:hAnsi="Arial"/>
                <w:sz w:val="22"/>
              </w:rPr>
              <w:t>（整数）Integer</w:t>
            </w:r>
          </w:p>
          <w:p>
            <w:pPr>
              <w:numPr>
                <w:numId w:val="294"/>
              </w:numPr>
              <w:spacing w:before="120" w:after="120" w:line="288" w:lineRule="auto"/>
              <w:ind w:left="0"/>
              <w:jc w:val="left"/>
            </w:pPr>
            <w:r>
              <w:rPr>
                <w:rFonts w:eastAsia="等线" w:ascii="Arial" w:cs="Arial" w:hAnsi="Arial"/>
                <w:sz w:val="22"/>
              </w:rPr>
              <w:t>（字符串）String</w:t>
            </w:r>
          </w:p>
          <w:p>
            <w:pPr>
              <w:numPr>
                <w:numId w:val="295"/>
              </w:numPr>
              <w:spacing w:before="120" w:after="120" w:line="288" w:lineRule="auto"/>
              <w:ind w:left="0"/>
              <w:jc w:val="left"/>
            </w:pPr>
            <w:r>
              <w:rPr>
                <w:rFonts w:eastAsia="等线" w:ascii="Arial" w:cs="Arial" w:hAnsi="Arial"/>
                <w:sz w:val="22"/>
              </w:rPr>
              <w:t>（字符串数组）Strings</w:t>
            </w:r>
          </w:p>
          <w:p>
            <w:pPr>
              <w:numPr>
                <w:numId w:val="296"/>
              </w:numPr>
              <w:spacing w:before="120" w:after="120" w:line="288" w:lineRule="auto"/>
              <w:ind w:left="0"/>
              <w:jc w:val="left"/>
            </w:pPr>
            <w:r>
              <w:rPr>
                <w:rFonts w:eastAsia="等线" w:ascii="Arial" w:cs="Arial" w:hAnsi="Arial"/>
                <w:sz w:val="22"/>
              </w:rPr>
              <w:t>（字节）Bytes</w:t>
            </w:r>
          </w:p>
          <w:p>
            <w:pPr>
              <w:numPr>
                <w:numId w:val="297"/>
              </w:numPr>
              <w:spacing w:before="120" w:after="120" w:line="288" w:lineRule="auto"/>
              <w:ind w:left="0"/>
              <w:jc w:val="left"/>
            </w:pPr>
            <w:r>
              <w:rPr>
                <w:rFonts w:eastAsia="等线" w:ascii="Arial" w:cs="Arial" w:hAnsi="Arial"/>
                <w:sz w:val="22"/>
              </w:rPr>
              <w:t>（坐标）Position</w:t>
            </w:r>
          </w:p>
          <w:p>
            <w:pPr>
              <w:numPr>
                <w:numId w:val="298"/>
              </w:numPr>
              <w:spacing w:before="120" w:after="120" w:line="288" w:lineRule="auto"/>
              <w:ind w:left="0"/>
              <w:jc w:val="left"/>
            </w:pPr>
            <w:r>
              <w:rPr>
                <w:rFonts w:eastAsia="等线" w:ascii="Arial" w:cs="Arial" w:hAnsi="Arial"/>
                <w:sz w:val="22"/>
              </w:rPr>
              <w:t>（经纬度）Location</w:t>
            </w:r>
          </w:p>
          <w:p>
            <w:pPr>
              <w:numPr>
                <w:numId w:val="299"/>
              </w:numPr>
              <w:spacing w:before="120" w:after="120" w:line="288" w:lineRule="auto"/>
              <w:ind w:left="0"/>
              <w:jc w:val="left"/>
            </w:pPr>
            <w:r>
              <w:rPr>
                <w:rFonts w:eastAsia="等线" w:ascii="Arial" w:cs="Arial" w:hAnsi="Arial"/>
                <w:sz w:val="22"/>
              </w:rPr>
              <w:t>（路径点）Waypoints</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38200"/>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76"/>
                          <a:stretch>
                            <a:fillRect/>
                          </a:stretch>
                        </pic:blipFill>
                        <pic:spPr>
                          <a:xfrm>
                            <a:off x="0" y="0"/>
                            <a:ext cx="1066800" cy="8382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动作参数默认参数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指的是动作参数的默认值，默认参数的文本框会根据动作参数类型选择的不同而不同，例如如果选择数字类型，默认参数就是一个文本框，如果选择坐标类型，需要用户填写X、Y、Z的值。</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47725"/>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77"/>
                          <a:stretch>
                            <a:fillRect/>
                          </a:stretch>
                        </pic:blipFill>
                        <pic:spPr>
                          <a:xfrm>
                            <a:off x="0" y="0"/>
                            <a:ext cx="1066800" cy="847725"/>
                          </a:xfrm>
                          <a:prstGeom prst="rect">
                            <a:avLst/>
                          </a:prstGeom>
                        </pic:spPr>
                      </pic:pic>
                    </a:graphicData>
                  </a:graphic>
                </wp:inline>
              </w:drawing>
            </w:r>
          </w:p>
          <w:p>
            <w:pPr>
              <w:spacing w:before="120" w:after="120" w:line="288" w:lineRule="auto"/>
              <w:ind w:left="0"/>
              <w:jc w:val="left"/>
            </w:pP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动作参数标准变量编码</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保留功能。一些变量不论变量名称叫啥，但是都可以统一在标准变量编码下具备同样的物理意义。系统可以通过设置内置的变量名称，使得其他的变量通过映射标准变量编码的方式实现标准化操作。</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62025"/>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78"/>
                          <a:stretch>
                            <a:fillRect/>
                          </a:stretch>
                        </pic:blipFill>
                        <pic:spPr>
                          <a:xfrm>
                            <a:off x="0" y="0"/>
                            <a:ext cx="1066800" cy="962025"/>
                          </a:xfrm>
                          <a:prstGeom prst="rect">
                            <a:avLst/>
                          </a:prstGeom>
                        </pic:spPr>
                      </pic:pic>
                    </a:graphicData>
                  </a:graphic>
                </wp:inline>
              </w:drawing>
            </w:r>
          </w:p>
          <w:p>
            <w:pPr>
              <w:spacing w:before="120" w:after="120" w:line="288" w:lineRule="auto"/>
              <w:ind w:left="0"/>
              <w:jc w:val="left"/>
            </w:pP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动作参数计量单位</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指的是参数的计量单位。根据实际业务填写即可。</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81075"/>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79"/>
                          <a:stretch>
                            <a:fillRect/>
                          </a:stretch>
                        </pic:blipFill>
                        <pic:spPr>
                          <a:xfrm>
                            <a:off x="0" y="0"/>
                            <a:ext cx="1066800" cy="981075"/>
                          </a:xfrm>
                          <a:prstGeom prst="rect">
                            <a:avLst/>
                          </a:prstGeom>
                        </pic:spPr>
                      </pic:pic>
                    </a:graphicData>
                  </a:graphic>
                </wp:inline>
              </w:drawing>
            </w:r>
          </w:p>
          <w:p>
            <w:pPr>
              <w:spacing w:before="120" w:after="120" w:line="288" w:lineRule="auto"/>
              <w:ind w:left="0"/>
              <w:jc w:val="left"/>
            </w:pP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动作参数Schema</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这里填写动作参数约束的Schema的代码，如果没有可不填。</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95350"/>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80"/>
                          <a:stretch>
                            <a:fillRect/>
                          </a:stretch>
                        </pic:blipFill>
                        <pic:spPr>
                          <a:xfrm>
                            <a:off x="0" y="0"/>
                            <a:ext cx="1066800" cy="895350"/>
                          </a:xfrm>
                          <a:prstGeom prst="rect">
                            <a:avLst/>
                          </a:prstGeom>
                        </pic:spPr>
                      </pic:pic>
                    </a:graphicData>
                  </a:graphic>
                </wp:inline>
              </w:drawing>
            </w:r>
          </w:p>
          <w:p>
            <w:pPr>
              <w:spacing w:before="120" w:after="120" w:line="288" w:lineRule="auto"/>
              <w:ind w:left="0"/>
              <w:jc w:val="left"/>
            </w:pP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动作参数界面访问标志位</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如果界面访问标志位是关的，表示该参数在后台运行但是不会显示在前台界面上，如果界面访问标志位是开的，表示该参数正常运行并且能够在前台想定的动作板卡片上查看该参数。</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4772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81"/>
                          <a:stretch>
                            <a:fillRect/>
                          </a:stretch>
                        </pic:blipFill>
                        <pic:spPr>
                          <a:xfrm>
                            <a:off x="0" y="0"/>
                            <a:ext cx="1066800" cy="847725"/>
                          </a:xfrm>
                          <a:prstGeom prst="rect">
                            <a:avLst/>
                          </a:prstGeom>
                        </pic:spPr>
                      </pic:pic>
                    </a:graphicData>
                  </a:graphic>
                </wp:inline>
              </w:drawing>
            </w:r>
          </w:p>
          <w:p>
            <w:pPr>
              <w:spacing w:before="120" w:after="120" w:line="288" w:lineRule="auto"/>
              <w:ind w:left="0"/>
              <w:jc w:val="center"/>
            </w:pPr>
            <w:r>
              <w:drawing>
                <wp:inline distT="0" distR="0" distB="0" distL="0">
                  <wp:extent cx="1066800" cy="666750"/>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82"/>
                          <a:stretch>
                            <a:fillRect/>
                          </a:stretch>
                        </pic:blipFill>
                        <pic:spPr>
                          <a:xfrm>
                            <a:off x="0" y="0"/>
                            <a:ext cx="1066800" cy="6667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动作参数修饰器插件名称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高级功能。指的是通过算法修饰该自定义参数的值，系统内置修饰器的算法是，见插件管理2.6.2：</w:t>
            </w:r>
          </w:p>
          <w:p>
            <w:pPr>
              <w:numPr>
                <w:numId w:val="300"/>
              </w:numPr>
              <w:spacing w:before="120" w:after="120" w:line="288" w:lineRule="auto"/>
              <w:ind w:left="0"/>
              <w:jc w:val="left"/>
            </w:pPr>
            <w:r>
              <w:rPr>
                <w:rFonts w:eastAsia="等线" w:ascii="Arial" w:cs="Arial" w:hAnsi="Arial"/>
                <w:sz w:val="22"/>
              </w:rPr>
              <w:t>与方向关联参数</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85850"/>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83"/>
                          <a:stretch>
                            <a:fillRect/>
                          </a:stretch>
                        </pic:blipFill>
                        <pic:spPr>
                          <a:xfrm>
                            <a:off x="0" y="0"/>
                            <a:ext cx="1066800" cy="10858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动作参数修饰器插件配置JSON</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里是json代码，里面的内容会根据【动作参数修饰器插件名称】的选择而改变不同的代码内容。用户可直接选择【动作参数修饰器插件名称】后，直接不经更改的代码。也可以根据业务需要配置代码中对应的参数。详见2.5.2插件说明。</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085850"/>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83"/>
                          <a:stretch>
                            <a:fillRect/>
                          </a:stretch>
                        </pic:blipFill>
                        <pic:spPr>
                          <a:xfrm>
                            <a:off x="0" y="0"/>
                            <a:ext cx="1066800" cy="10858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动作执行脚本语言</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选择编写脚本的脚本语言，目前仅支持自定义语言GaeaScript。</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62000"/>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84"/>
                          <a:stretch>
                            <a:fillRect/>
                          </a:stretch>
                        </pic:blipFill>
                        <pic:spPr>
                          <a:xfrm>
                            <a:off x="0" y="0"/>
                            <a:ext cx="1066800" cy="7620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动作执行计划</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表示该动作是按照哪种方式执行的，系统内置以下执行方式：</w:t>
            </w:r>
          </w:p>
          <w:p>
            <w:pPr>
              <w:numPr>
                <w:numId w:val="301"/>
              </w:numPr>
              <w:spacing w:before="120" w:after="120" w:line="288" w:lineRule="auto"/>
              <w:ind w:left="0"/>
              <w:jc w:val="left"/>
            </w:pPr>
            <w:r>
              <w:rPr>
                <w:rFonts w:eastAsia="等线" w:ascii="Arial" w:cs="Arial" w:hAnsi="Arial"/>
                <w:sz w:val="22"/>
              </w:rPr>
              <w:t>【PerfOnce人在环手动调用，将会显示在操作界面上】：常用，这种方式表示动作就执行一次，由人通过点击一次动作板执行</w:t>
            </w:r>
          </w:p>
          <w:p>
            <w:pPr>
              <w:numPr>
                <w:numId w:val="302"/>
              </w:numPr>
              <w:spacing w:before="120" w:after="120" w:line="288" w:lineRule="auto"/>
              <w:ind w:left="0"/>
              <w:jc w:val="left"/>
            </w:pPr>
            <w:r>
              <w:rPr>
                <w:rFonts w:eastAsia="等线" w:ascii="Arial" w:cs="Arial" w:hAnsi="Arial"/>
                <w:sz w:val="22"/>
              </w:rPr>
              <w:t>【PerfAsPreplan是作为目标动作预案呈现的动作，将会出现在装备目标动作预案列表中】</w:t>
            </w:r>
          </w:p>
          <w:p>
            <w:pPr>
              <w:numPr>
                <w:numId w:val="303"/>
              </w:numPr>
              <w:spacing w:before="120" w:after="120" w:line="288" w:lineRule="auto"/>
              <w:ind w:left="0"/>
              <w:jc w:val="left"/>
            </w:pPr>
            <w:r>
              <w:rPr>
                <w:rFonts w:eastAsia="等线" w:ascii="Arial" w:cs="Arial" w:hAnsi="Arial"/>
                <w:sz w:val="22"/>
              </w:rPr>
              <w:t>【PerfByStep每次指定到当前Agent之后调用】</w:t>
            </w:r>
          </w:p>
          <w:p>
            <w:pPr>
              <w:numPr>
                <w:numId w:val="304"/>
              </w:numPr>
              <w:spacing w:before="120" w:after="120" w:line="288" w:lineRule="auto"/>
              <w:ind w:left="0"/>
              <w:jc w:val="left"/>
            </w:pPr>
            <w:r>
              <w:rPr>
                <w:rFonts w:eastAsia="等线" w:ascii="Arial" w:cs="Arial" w:hAnsi="Arial"/>
                <w:sz w:val="22"/>
              </w:rPr>
              <w:t>【PerfByTimer按照一定的调用间隔触发定时器调用】：常用，这种方式表示动作将多次执行，按照一定的时间间隔每次间隔一段时间后执行一次</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1440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85"/>
                          <a:stretch>
                            <a:fillRect/>
                          </a:stretch>
                        </pic:blipFill>
                        <pic:spPr>
                          <a:xfrm>
                            <a:off x="0" y="0"/>
                            <a:ext cx="1066800" cy="9144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调用间隔</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当【动作执行计划】中选择了【PerfByTimer按照一定的调用间隔触发定时器调用】时，可以填写调用间隔，填写数值类型，默认100。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76300"/>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86"/>
                          <a:stretch>
                            <a:fillRect/>
                          </a:stretch>
                        </pic:blipFill>
                        <pic:spPr>
                          <a:xfrm>
                            <a:off x="0" y="0"/>
                            <a:ext cx="1066800" cy="8763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动作执行条件</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GaeaScript动作执行条件脚本，脚本执行结果会返回bool值，返回true表示动作将可以执行，返回false表示动作将不可以执行。默认是return true;</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19150"/>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87"/>
                          <a:stretch>
                            <a:fillRect/>
                          </a:stretch>
                        </pic:blipFill>
                        <pic:spPr>
                          <a:xfrm>
                            <a:off x="0" y="0"/>
                            <a:ext cx="1066800" cy="8191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动作执行脚本</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填写该动作指令的业务脚本代码。代码要使用自定义脚本语言GaeaScript进行编写，从而完成模型动作的业务。GaeaScript语法见：</w:t>
            </w:r>
            <w:hyperlink r:id="rId88">
              <w:r>
                <w:rPr>
                  <w:rFonts w:eastAsia="等线" w:ascii="Arial" w:cs="Arial" w:hAnsi="Arial"/>
                  <w:color w:val="3370ff"/>
                  <w:sz w:val="22"/>
                </w:rPr>
                <w:t>GaeaScript 2.1</w:t>
              </w:r>
            </w:hyperlink>
            <w:r>
              <w:rPr>
                <w:rFonts w:eastAsia="等线" w:ascii="Arial" w:cs="Arial" w:hAnsi="Arial"/>
                <w:sz w:val="22"/>
              </w:rPr>
              <w:t>。动作脚本的案例可参见2.6.2动作指令脚本案例。</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71550"/>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89"/>
                          <a:stretch>
                            <a:fillRect/>
                          </a:stretch>
                        </pic:blipFill>
                        <pic:spPr>
                          <a:xfrm>
                            <a:off x="0" y="0"/>
                            <a:ext cx="1066800" cy="9715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是否为异步执行</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高级功能。默认开关是关的。</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14400"/>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90"/>
                          <a:stretch>
                            <a:fillRect/>
                          </a:stretch>
                        </pic:blipFill>
                        <pic:spPr>
                          <a:xfrm>
                            <a:off x="0" y="0"/>
                            <a:ext cx="1066800" cy="9144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动作版本</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高级功能。表示该动作脚本的版本号。</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23925"/>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91"/>
                          <a:stretch>
                            <a:fillRect/>
                          </a:stretch>
                        </pic:blipFill>
                        <pic:spPr>
                          <a:xfrm>
                            <a:off x="0" y="0"/>
                            <a:ext cx="1066800" cy="9239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动作视图名称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保留字段。动作细节列表主要体现在触发了某个动作时，在视景系统上要能触发一个动画实现直观效果呈现</w:t>
            </w:r>
          </w:p>
          <w:p>
            <w:pPr>
              <w:spacing w:before="120" w:after="120" w:line="288" w:lineRule="auto"/>
              <w:ind w:left="0"/>
              <w:jc w:val="left"/>
            </w:pPr>
            <w:r>
              <w:rPr>
                <w:rFonts w:eastAsia="等线" w:ascii="Arial" w:cs="Arial" w:hAnsi="Arial"/>
                <w:sz w:val="22"/>
              </w:rPr>
              <w:t>这个名称是用户用于记忆动作是什么用的名称，主要用于辨识keyword具体意义</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19100"/>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92"/>
                          <a:stretch>
                            <a:fillRect/>
                          </a:stretch>
                        </pic:blipFill>
                        <pic:spPr>
                          <a:xfrm>
                            <a:off x="0" y="0"/>
                            <a:ext cx="1066800" cy="4191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动作视图关键字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保留字段。动作细节关键字可以被引用</w:t>
            </w:r>
          </w:p>
          <w:p>
            <w:pPr>
              <w:spacing w:before="120" w:after="120" w:line="288" w:lineRule="auto"/>
              <w:ind w:left="0"/>
              <w:jc w:val="left"/>
            </w:pPr>
            <w:r>
              <w:rPr>
                <w:rFonts w:eastAsia="等线" w:ascii="Arial" w:cs="Arial" w:hAnsi="Arial"/>
                <w:sz w:val="22"/>
              </w:rPr>
              <w:t>是代码中要驱动的动画名称，需要通过报文消息给到前台，让前台触发动画</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19100"/>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92"/>
                          <a:stretch>
                            <a:fillRect/>
                          </a:stretch>
                        </pic:blipFill>
                        <pic:spPr>
                          <a:xfrm>
                            <a:off x="0" y="0"/>
                            <a:ext cx="1066800" cy="4191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自然语言描述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保留字段。</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33375"/>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93"/>
                          <a:stretch>
                            <a:fillRect/>
                          </a:stretch>
                        </pic:blipFill>
                        <pic:spPr>
                          <a:xfrm>
                            <a:off x="0" y="0"/>
                            <a:ext cx="1066800" cy="333375"/>
                          </a:xfrm>
                          <a:prstGeom prst="rect">
                            <a:avLst/>
                          </a:prstGeom>
                        </pic:spPr>
                      </pic:pic>
                    </a:graphicData>
                  </a:graphic>
                </wp:inline>
              </w:drawing>
            </w:r>
          </w:p>
        </w:tc>
      </w:tr>
    </w:tbl>
    <w:p>
      <w:pPr>
        <w:pStyle w:val="3"/>
        <w:spacing w:before="300" w:after="120" w:line="288" w:lineRule="auto"/>
        <w:ind w:left="0"/>
        <w:jc w:val="left"/>
        <w:outlineLvl w:val="2"/>
      </w:pPr>
      <w:bookmarkStart w:name="heading_25" w:id="25"/>
      <w:r>
        <w:rPr>
          <w:rFonts w:eastAsia="等线" w:ascii="Arial" w:cs="Arial" w:hAnsi="Arial"/>
          <w:color w:val="3370ff"/>
          <w:sz w:val="30"/>
        </w:rPr>
        <w:t xml:space="preserve">2.6.2 </w:t>
      </w:r>
      <w:r>
        <w:rPr>
          <w:rFonts w:eastAsia="等线" w:ascii="Arial" w:cs="Arial" w:hAnsi="Arial"/>
          <w:b w:val="true"/>
          <w:sz w:val="30"/>
        </w:rPr>
        <w:t>动作指令脚本案例</w:t>
      </w:r>
      <w:bookmarkEnd w:id="25"/>
    </w:p>
    <w:p>
      <w:pPr>
        <w:spacing w:before="120" w:after="120" w:line="288" w:lineRule="auto"/>
        <w:ind w:left="0"/>
        <w:jc w:val="left"/>
      </w:pPr>
      <w:r>
        <w:rPr>
          <w:rFonts w:eastAsia="等线" w:ascii="Arial" w:cs="Arial" w:hAnsi="Arial"/>
          <w:sz w:val="22"/>
        </w:rPr>
        <w:t>使用GaeaScript自定义脚本语言</w:t>
      </w:r>
      <w:hyperlink r:id="rId94">
        <w:r>
          <w:rPr>
            <w:rFonts w:eastAsia="等线" w:ascii="Arial" w:cs="Arial" w:hAnsi="Arial"/>
            <w:color w:val="3370ff"/>
            <w:sz w:val="22"/>
          </w:rPr>
          <w:t>GaeaScript 2.1</w:t>
        </w:r>
      </w:hyperlink>
      <w:r>
        <w:rPr>
          <w:rFonts w:eastAsia="等线" w:ascii="Arial" w:cs="Arial" w:hAnsi="Arial"/>
          <w:sz w:val="22"/>
        </w:rPr>
        <w:t>实现，案例动作指令脚本如下：</w:t>
      </w:r>
    </w:p>
    <w:p>
      <w:pPr>
        <w:pStyle w:val="4"/>
        <w:spacing w:before="260" w:after="120" w:line="288" w:lineRule="auto"/>
        <w:ind w:left="0"/>
        <w:jc w:val="left"/>
        <w:outlineLvl w:val="3"/>
      </w:pPr>
      <w:bookmarkStart w:name="heading_26" w:id="26"/>
      <w:r>
        <w:rPr>
          <w:rFonts w:eastAsia="等线" w:ascii="Arial" w:cs="Arial" w:hAnsi="Arial"/>
          <w:color w:val="3370ff"/>
          <w:sz w:val="28"/>
        </w:rPr>
        <w:t xml:space="preserve">2.6.2.1 </w:t>
      </w:r>
      <w:r>
        <w:rPr>
          <w:rFonts w:eastAsia="等线" w:ascii="Arial" w:cs="Arial" w:hAnsi="Arial"/>
          <w:b w:val="true"/>
          <w:sz w:val="28"/>
        </w:rPr>
        <w:t>发射</w:t>
      </w:r>
      <w:bookmarkEnd w:id="26"/>
    </w:p>
    <w:p>
      <w:pPr>
        <w:spacing w:before="120" w:after="120" w:line="288" w:lineRule="auto"/>
        <w:ind w:left="0"/>
        <w:jc w:val="left"/>
      </w:pPr>
      <w:r>
        <w:rPr>
          <w:rFonts w:eastAsia="等线" w:ascii="Arial" w:cs="Arial" w:hAnsi="Arial"/>
          <w:sz w:val="22"/>
        </w:rPr>
        <w:t>详见模型：LaViC管理员下的模型：标准三型导弹（防空反导想定）</w:t>
      </w:r>
    </w:p>
    <w:p>
      <w:pPr>
        <w:spacing w:before="120" w:after="120" w:line="288" w:lineRule="auto"/>
        <w:ind w:left="0"/>
        <w:jc w:val="left"/>
      </w:pPr>
      <w:r>
        <w:rPr>
          <w:rFonts w:eastAsia="等线" w:ascii="Arial" w:cs="Arial" w:hAnsi="Arial"/>
          <w:sz w:val="22"/>
        </w:rPr>
        <w:t>此案例是按照给定的经纬度参数进行发射。</w:t>
      </w:r>
    </w:p>
    <w:p>
      <w:pPr>
        <w:numPr>
          <w:numId w:val="305"/>
        </w:numPr>
        <w:spacing w:before="120" w:after="120" w:line="288" w:lineRule="auto"/>
        <w:ind w:left="0"/>
        <w:jc w:val="left"/>
      </w:pPr>
      <w:r>
        <w:rPr>
          <w:rFonts w:eastAsia="等线" w:ascii="Arial" w:cs="Arial" w:hAnsi="Arial"/>
          <w:sz w:val="22"/>
        </w:rPr>
        <w:t>动作参数</w:t>
      </w:r>
    </w:p>
    <w:p>
      <w:pPr>
        <w:spacing w:before="120" w:after="120" w:line="288" w:lineRule="auto"/>
        <w:ind w:left="0"/>
        <w:jc w:val="center"/>
      </w:pPr>
      <w:r>
        <w:drawing>
          <wp:inline distT="0" distR="0" distB="0" distL="0">
            <wp:extent cx="5257800" cy="5715000"/>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95"/>
                    <a:stretch>
                      <a:fillRect/>
                    </a:stretch>
                  </pic:blipFill>
                  <pic:spPr>
                    <a:xfrm>
                      <a:off x="0" y="0"/>
                      <a:ext cx="5257800" cy="5715000"/>
                    </a:xfrm>
                    <a:prstGeom prst="rect">
                      <a:avLst/>
                    </a:prstGeom>
                  </pic:spPr>
                </pic:pic>
              </a:graphicData>
            </a:graphic>
          </wp:inline>
        </w:drawing>
      </w:r>
    </w:p>
    <w:p>
      <w:pPr>
        <w:spacing w:before="120" w:after="120" w:line="288" w:lineRule="auto"/>
        <w:ind w:left="0"/>
        <w:jc w:val="center"/>
      </w:pPr>
      <w:r>
        <w:drawing>
          <wp:inline distT="0" distR="0" distB="0" distL="0">
            <wp:extent cx="5257800" cy="5543550"/>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96"/>
                    <a:stretch>
                      <a:fillRect/>
                    </a:stretch>
                  </pic:blipFill>
                  <pic:spPr>
                    <a:xfrm>
                      <a:off x="0" y="0"/>
                      <a:ext cx="5257800" cy="5543550"/>
                    </a:xfrm>
                    <a:prstGeom prst="rect">
                      <a:avLst/>
                    </a:prstGeom>
                  </pic:spPr>
                </pic:pic>
              </a:graphicData>
            </a:graphic>
          </wp:inline>
        </w:drawing>
      </w:r>
    </w:p>
    <w:p>
      <w:pPr>
        <w:spacing w:before="120" w:after="120" w:line="288" w:lineRule="auto"/>
        <w:ind w:left="0"/>
        <w:jc w:val="center"/>
      </w:pPr>
      <w:r>
        <w:drawing>
          <wp:inline distT="0" distR="0" distB="0" distL="0">
            <wp:extent cx="5257800" cy="5810250"/>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97"/>
                    <a:stretch>
                      <a:fillRect/>
                    </a:stretch>
                  </pic:blipFill>
                  <pic:spPr>
                    <a:xfrm>
                      <a:off x="0" y="0"/>
                      <a:ext cx="5257800" cy="5810250"/>
                    </a:xfrm>
                    <a:prstGeom prst="rect">
                      <a:avLst/>
                    </a:prstGeom>
                  </pic:spPr>
                </pic:pic>
              </a:graphicData>
            </a:graphic>
          </wp:inline>
        </w:drawing>
      </w:r>
    </w:p>
    <w:p>
      <w:pPr>
        <w:numPr>
          <w:numId w:val="306"/>
        </w:numPr>
        <w:spacing w:before="120" w:after="120" w:line="288" w:lineRule="auto"/>
        <w:ind w:left="0"/>
        <w:jc w:val="left"/>
      </w:pPr>
      <w:r>
        <w:rPr>
          <w:rFonts w:eastAsia="等线" w:ascii="Arial" w:cs="Arial" w:hAnsi="Arial"/>
          <w:sz w:val="22"/>
        </w:rPr>
        <w:t>动作脚本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//发射到的位置</w:t>
              <w:br/>
            </w:r>
            <w:r>
              <w:rPr>
                <w:rFonts w:eastAsia="Consolas" w:ascii="Consolas" w:cs="Consolas" w:hAnsi="Consolas"/>
                <w:b w:val="true"/>
                <w:sz w:val="22"/>
              </w:rPr>
              <w:t>var</w:t>
            </w:r>
            <w:r>
              <w:rPr>
                <w:rFonts w:eastAsia="Consolas" w:ascii="Consolas" w:cs="Consolas" w:hAnsi="Consolas"/>
                <w:sz w:val="22"/>
              </w:rPr>
              <w:t xml:space="preserve"> location=</w:t>
            </w:r>
            <w:r>
              <w:rPr>
                <w:rFonts w:eastAsia="Consolas" w:ascii="Consolas" w:cs="Consolas" w:hAnsi="Consolas"/>
                <w:b w:val="true"/>
                <w:sz w:val="22"/>
              </w:rPr>
              <w:t>Location</w:t>
            </w:r>
            <w:r>
              <w:rPr>
                <w:rFonts w:eastAsia="Consolas" w:ascii="Consolas" w:cs="Consolas" w:hAnsi="Consolas"/>
                <w:sz w:val="22"/>
              </w:rPr>
              <w:t>(TargetLoc_lon,TargetLoc_lat,TargetLoc_hgt,TargetLoc_ref,TargetLoc_simtime);</w:t>
              <w:br/>
              <w:t>//设置该实体的发射位置</w:t>
              <w:br/>
            </w:r>
            <w:r>
              <w:rPr>
                <w:rFonts w:eastAsia="Consolas" w:ascii="Consolas" w:cs="Consolas" w:hAnsi="Consolas"/>
                <w:b w:val="true"/>
                <w:sz w:val="22"/>
              </w:rPr>
              <w:t>Agent</w:t>
            </w:r>
            <w:r>
              <w:rPr>
                <w:rFonts w:eastAsia="Consolas" w:ascii="Consolas" w:cs="Consolas" w:hAnsi="Consolas"/>
                <w:sz w:val="22"/>
              </w:rPr>
              <w:t>.variables["targetlocation"].set(location);</w:t>
              <w:br/>
              <w:t>//设置该实体的速度</w:t>
              <w:br/>
            </w:r>
            <w:r>
              <w:rPr>
                <w:rFonts w:eastAsia="Consolas" w:ascii="Consolas" w:cs="Consolas" w:hAnsi="Consolas"/>
                <w:b w:val="true"/>
                <w:sz w:val="22"/>
              </w:rPr>
              <w:t>Agent</w:t>
            </w:r>
            <w:r>
              <w:rPr>
                <w:rFonts w:eastAsia="Consolas" w:ascii="Consolas" w:cs="Consolas" w:hAnsi="Consolas"/>
                <w:sz w:val="22"/>
              </w:rPr>
              <w:t>._set_speed(420.0);</w:t>
              <w:br/>
              <w:t>//设置脱离父级,指定脱离后的运行动力学，进行发射</w:t>
              <w:br/>
            </w:r>
            <w:r>
              <w:rPr>
                <w:rFonts w:eastAsia="Consolas" w:ascii="Consolas" w:cs="Consolas" w:hAnsi="Consolas"/>
                <w:b w:val="true"/>
                <w:sz w:val="22"/>
              </w:rPr>
              <w:t>Agent</w:t>
            </w:r>
            <w:r>
              <w:rPr>
                <w:rFonts w:eastAsia="Consolas" w:ascii="Consolas" w:cs="Consolas" w:hAnsi="Consolas"/>
                <w:sz w:val="22"/>
              </w:rPr>
              <w:t>._detach("MissionDynamicsDefault",LaunchWpk);</w:t>
              <w:br/>
              <w:t>//设置实体的指定感知域为激活状态【此处为探测感知域设置为激活】</w:t>
              <w:br/>
            </w:r>
            <w:r>
              <w:rPr>
                <w:rFonts w:eastAsia="Consolas" w:ascii="Consolas" w:cs="Consolas" w:hAnsi="Consolas"/>
                <w:b w:val="true"/>
                <w:sz w:val="22"/>
              </w:rPr>
              <w:t>var</w:t>
            </w:r>
            <w:r>
              <w:rPr>
                <w:rFonts w:eastAsia="Consolas" w:ascii="Consolas" w:cs="Consolas" w:hAnsi="Consolas"/>
                <w:sz w:val="22"/>
              </w:rPr>
              <w:t xml:space="preserve"> fldkey = "field_227438767654498304";</w:t>
              <w:br/>
            </w:r>
            <w:r>
              <w:rPr>
                <w:rFonts w:eastAsia="Consolas" w:ascii="Consolas" w:cs="Consolas" w:hAnsi="Consolas"/>
                <w:b w:val="true"/>
                <w:sz w:val="22"/>
              </w:rPr>
              <w:t>var</w:t>
            </w:r>
            <w:r>
              <w:rPr>
                <w:rFonts w:eastAsia="Consolas" w:ascii="Consolas" w:cs="Consolas" w:hAnsi="Consolas"/>
                <w:sz w:val="22"/>
              </w:rPr>
              <w:t xml:space="preserve"> tmplmodsig = 227438767654559744;</w:t>
              <w:br/>
            </w:r>
            <w:r>
              <w:rPr>
                <w:rFonts w:eastAsia="Consolas" w:ascii="Consolas" w:cs="Consolas" w:hAnsi="Consolas"/>
                <w:b w:val="true"/>
                <w:sz w:val="22"/>
              </w:rPr>
              <w:t>Agent</w:t>
            </w:r>
            <w:r>
              <w:rPr>
                <w:rFonts w:eastAsia="Consolas" w:ascii="Consolas" w:cs="Consolas" w:hAnsi="Consolas"/>
                <w:sz w:val="22"/>
              </w:rPr>
              <w:t>.smd_create(fldkey, tmplmodsig, E_FMD_WKMD____SLEEP___,E_FMD_WKMD___SEARCH___);</w:t>
              <w:br/>
            </w:r>
          </w:p>
        </w:tc>
      </w:tr>
    </w:tbl>
    <w:p>
      <w:pPr>
        <w:pStyle w:val="4"/>
        <w:spacing w:before="260" w:after="120" w:line="288" w:lineRule="auto"/>
        <w:ind w:left="0"/>
        <w:jc w:val="left"/>
        <w:outlineLvl w:val="3"/>
      </w:pPr>
      <w:bookmarkStart w:name="heading_27" w:id="27"/>
      <w:r>
        <w:rPr>
          <w:rFonts w:eastAsia="等线" w:ascii="Arial" w:cs="Arial" w:hAnsi="Arial"/>
          <w:color w:val="3370ff"/>
          <w:sz w:val="28"/>
        </w:rPr>
        <w:t xml:space="preserve">2.6.2.2 </w:t>
      </w:r>
      <w:r>
        <w:rPr>
          <w:rFonts w:eastAsia="等线" w:ascii="Arial" w:cs="Arial" w:hAnsi="Arial"/>
          <w:b w:val="true"/>
          <w:sz w:val="28"/>
        </w:rPr>
        <w:t>切换制导动力学</w:t>
      </w:r>
      <w:bookmarkEnd w:id="27"/>
    </w:p>
    <w:p>
      <w:pPr>
        <w:spacing w:before="120" w:after="120" w:line="288" w:lineRule="auto"/>
        <w:ind w:left="0"/>
        <w:jc w:val="left"/>
      </w:pPr>
      <w:r>
        <w:rPr>
          <w:rFonts w:eastAsia="等线" w:ascii="Arial" w:cs="Arial" w:hAnsi="Arial"/>
          <w:sz w:val="22"/>
        </w:rPr>
        <w:t>详见模型：LaViC管理员下的模型：标准三型导弹（防空反导想定）</w:t>
      </w:r>
    </w:p>
    <w:p>
      <w:pPr>
        <w:numPr>
          <w:numId w:val="307"/>
        </w:numPr>
        <w:spacing w:before="120" w:after="120" w:line="288" w:lineRule="auto"/>
        <w:ind w:left="0"/>
        <w:jc w:val="left"/>
      </w:pPr>
      <w:r>
        <w:rPr>
          <w:rFonts w:eastAsia="等线" w:ascii="Arial" w:cs="Arial" w:hAnsi="Arial"/>
          <w:sz w:val="22"/>
        </w:rPr>
        <w:t>动作参数</w:t>
      </w:r>
    </w:p>
    <w:p>
      <w:pPr>
        <w:spacing w:before="120" w:after="120" w:line="288" w:lineRule="auto"/>
        <w:ind w:left="0"/>
        <w:jc w:val="left"/>
      </w:pPr>
      <w:r>
        <w:rPr>
          <w:rFonts w:eastAsia="等线" w:ascii="Arial" w:cs="Arial" w:hAnsi="Arial"/>
          <w:sz w:val="22"/>
        </w:rPr>
        <w:t>无。</w:t>
      </w:r>
    </w:p>
    <w:p>
      <w:pPr>
        <w:numPr>
          <w:numId w:val="308"/>
        </w:numPr>
        <w:spacing w:before="120" w:after="120" w:line="288" w:lineRule="auto"/>
        <w:ind w:left="0"/>
        <w:jc w:val="left"/>
      </w:pPr>
      <w:r>
        <w:rPr>
          <w:rFonts w:eastAsia="等线" w:ascii="Arial" w:cs="Arial" w:hAnsi="Arial"/>
          <w:sz w:val="22"/>
        </w:rPr>
        <w:t>动作脚本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//检查该实体是否为引导模式</w:t>
              <w:br/>
            </w:r>
            <w:r>
              <w:rPr>
                <w:rFonts w:eastAsia="Consolas" w:ascii="Consolas" w:cs="Consolas" w:hAnsi="Consolas"/>
                <w:b w:val="true"/>
                <w:sz w:val="22"/>
              </w:rPr>
              <w:t>var</w:t>
            </w:r>
            <w:r>
              <w:rPr>
                <w:rFonts w:eastAsia="Consolas" w:ascii="Consolas" w:cs="Consolas" w:hAnsi="Consolas"/>
                <w:sz w:val="22"/>
              </w:rPr>
              <w:t xml:space="preserve"> is_navig = </w:t>
            </w:r>
            <w:r>
              <w:rPr>
                <w:rFonts w:eastAsia="Consolas" w:ascii="Consolas" w:cs="Consolas" w:hAnsi="Consolas"/>
                <w:b w:val="true"/>
                <w:sz w:val="22"/>
              </w:rPr>
              <w:t>Agent</w:t>
            </w:r>
            <w:r>
              <w:rPr>
                <w:rFonts w:eastAsia="Consolas" w:ascii="Consolas" w:cs="Consolas" w:hAnsi="Consolas"/>
                <w:sz w:val="22"/>
              </w:rPr>
              <w:t>.dyn_is_navigating();</w:t>
              <w:br/>
            </w:r>
            <w:r>
              <w:rPr>
                <w:rFonts w:eastAsia="Consolas" w:ascii="Consolas" w:cs="Consolas" w:hAnsi="Consolas"/>
                <w:b w:val="true"/>
                <w:sz w:val="22"/>
              </w:rPr>
              <w:t>if</w:t>
            </w:r>
            <w:r>
              <w:rPr>
                <w:rFonts w:eastAsia="Consolas" w:ascii="Consolas" w:cs="Consolas" w:hAnsi="Consolas"/>
                <w:sz w:val="22"/>
              </w:rPr>
              <w:t>(is_navig)</w:t>
              <w:br/>
              <w:t>{</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w:t>
              <w:br/>
              <w:t>}</w:t>
              <w:br/>
              <w:t>//获取该实体的动力学行进进度</w:t>
              <w:br/>
            </w:r>
            <w:r>
              <w:rPr>
                <w:rFonts w:eastAsia="Consolas" w:ascii="Consolas" w:cs="Consolas" w:hAnsi="Consolas"/>
                <w:b w:val="true"/>
                <w:sz w:val="22"/>
              </w:rPr>
              <w:t>var</w:t>
            </w:r>
            <w:r>
              <w:rPr>
                <w:rFonts w:eastAsia="Consolas" w:ascii="Consolas" w:cs="Consolas" w:hAnsi="Consolas"/>
                <w:sz w:val="22"/>
              </w:rPr>
              <w:t xml:space="preserve"> prgrss = </w:t>
            </w:r>
            <w:r>
              <w:rPr>
                <w:rFonts w:eastAsia="Consolas" w:ascii="Consolas" w:cs="Consolas" w:hAnsi="Consolas"/>
                <w:b w:val="true"/>
                <w:sz w:val="22"/>
              </w:rPr>
              <w:t>Agent</w:t>
            </w:r>
            <w:r>
              <w:rPr>
                <w:rFonts w:eastAsia="Consolas" w:ascii="Consolas" w:cs="Consolas" w:hAnsi="Consolas"/>
                <w:sz w:val="22"/>
              </w:rPr>
              <w:t>.dyn_progress();</w:t>
              <w:br/>
            </w:r>
            <w:r>
              <w:rPr>
                <w:rFonts w:eastAsia="Consolas" w:ascii="Consolas" w:cs="Consolas" w:hAnsi="Consolas"/>
                <w:b w:val="true"/>
                <w:sz w:val="22"/>
              </w:rPr>
              <w:t>if</w:t>
            </w:r>
            <w:r>
              <w:rPr>
                <w:rFonts w:eastAsia="Consolas" w:ascii="Consolas" w:cs="Consolas" w:hAnsi="Consolas"/>
                <w:sz w:val="22"/>
              </w:rPr>
              <w:t xml:space="preserve">(prgrss &gt; 10) </w:t>
              <w:br/>
              <w:t>{</w:t>
              <w:br/>
              <w:t xml:space="preserve">    //切换动力学为引导动力学</w:t>
              <w:br/>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.dyn_shift("NavigatableDynamics","",E_DYN_SHIFT_OPTION_TAGENT_WPS);</w:t>
              <w:br/>
            </w:r>
            <w:r>
              <w:rPr>
                <w:rFonts w:eastAsia="Consolas" w:ascii="Consolas" w:cs="Consolas" w:hAnsi="Consolas"/>
                <w:sz w:val="22"/>
              </w:rPr>
              <w:t>}</w:t>
            </w:r>
          </w:p>
        </w:tc>
      </w:tr>
    </w:tbl>
    <w:p>
      <w:pPr>
        <w:pStyle w:val="4"/>
        <w:spacing w:before="260" w:after="120" w:line="288" w:lineRule="auto"/>
        <w:ind w:left="0"/>
        <w:jc w:val="left"/>
        <w:outlineLvl w:val="3"/>
      </w:pPr>
      <w:bookmarkStart w:name="heading_28" w:id="28"/>
      <w:r>
        <w:rPr>
          <w:rFonts w:eastAsia="等线" w:ascii="Arial" w:cs="Arial" w:hAnsi="Arial"/>
          <w:color w:val="3370ff"/>
          <w:sz w:val="28"/>
        </w:rPr>
        <w:t xml:space="preserve">2.6.2.3 </w:t>
      </w:r>
      <w:r>
        <w:rPr>
          <w:rFonts w:eastAsia="等线" w:ascii="Arial" w:cs="Arial" w:hAnsi="Arial"/>
          <w:b w:val="true"/>
          <w:sz w:val="28"/>
        </w:rPr>
        <w:t>更新运行距离</w:t>
      </w:r>
      <w:bookmarkEnd w:id="28"/>
    </w:p>
    <w:p>
      <w:pPr>
        <w:spacing w:before="120" w:after="120" w:line="288" w:lineRule="auto"/>
        <w:ind w:left="0"/>
        <w:jc w:val="left"/>
      </w:pPr>
      <w:r>
        <w:rPr>
          <w:rFonts w:eastAsia="等线" w:ascii="Arial" w:cs="Arial" w:hAnsi="Arial"/>
          <w:sz w:val="22"/>
        </w:rPr>
        <w:t>详见模型：LaViC管理员下的模型：标准三型导弹（防空反导想定）</w:t>
      </w:r>
    </w:p>
    <w:p>
      <w:pPr>
        <w:numPr>
          <w:numId w:val="309"/>
        </w:numPr>
        <w:spacing w:before="120" w:after="120" w:line="288" w:lineRule="auto"/>
        <w:ind w:left="0"/>
        <w:jc w:val="left"/>
      </w:pPr>
      <w:r>
        <w:rPr>
          <w:rFonts w:eastAsia="等线" w:ascii="Arial" w:cs="Arial" w:hAnsi="Arial"/>
          <w:sz w:val="22"/>
        </w:rPr>
        <w:t>动作参数</w:t>
      </w:r>
    </w:p>
    <w:p>
      <w:pPr>
        <w:spacing w:before="120" w:after="120" w:line="288" w:lineRule="auto"/>
        <w:ind w:left="0"/>
        <w:jc w:val="left"/>
      </w:pPr>
      <w:r>
        <w:rPr>
          <w:rFonts w:eastAsia="等线" w:ascii="Arial" w:cs="Arial" w:hAnsi="Arial"/>
          <w:sz w:val="22"/>
        </w:rPr>
        <w:t>无。</w:t>
      </w:r>
    </w:p>
    <w:p>
      <w:pPr>
        <w:numPr>
          <w:numId w:val="310"/>
        </w:numPr>
        <w:spacing w:before="120" w:after="120" w:line="288" w:lineRule="auto"/>
        <w:ind w:left="0"/>
        <w:jc w:val="left"/>
      </w:pPr>
      <w:r>
        <w:rPr>
          <w:rFonts w:eastAsia="等线" w:ascii="Arial" w:cs="Arial" w:hAnsi="Arial"/>
          <w:sz w:val="22"/>
        </w:rPr>
        <w:t>动作脚本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//运行距离超过航程</w:t>
              <w:br/>
            </w:r>
            <w:r>
              <w:rPr>
                <w:rFonts w:eastAsia="Consolas" w:ascii="Consolas" w:cs="Consolas" w:hAnsi="Consolas"/>
                <w:b w:val="true"/>
                <w:sz w:val="22"/>
              </w:rPr>
              <w:t>if</w:t>
            </w:r>
            <w:r>
              <w:rPr>
                <w:rFonts w:eastAsia="Consolas" w:ascii="Consolas" w:cs="Consolas" w:hAnsi="Consolas"/>
                <w:sz w:val="22"/>
              </w:rPr>
              <w:t>(</w:t>
            </w:r>
            <w:r>
              <w:rPr>
                <w:rFonts w:eastAsia="Consolas" w:ascii="Consolas" w:cs="Consolas" w:hAnsi="Consolas"/>
                <w:b w:val="true"/>
                <w:sz w:val="22"/>
              </w:rPr>
              <w:t>Agent</w:t>
            </w:r>
            <w:r>
              <w:rPr>
                <w:rFonts w:eastAsia="Consolas" w:ascii="Consolas" w:cs="Consolas" w:hAnsi="Consolas"/>
                <w:sz w:val="22"/>
              </w:rPr>
              <w:t>.instance.runtime_d &gt; 160000)</w:t>
              <w:br/>
              <w:t>{</w:t>
              <w:br/>
              <w:t xml:space="preserve">    //设置实体的生命周期状态为停止位置迭代</w:t>
              <w:br/>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._stop();</w:t>
              <w:br/>
              <w:t xml:space="preserve">    //触发实体清理资源动作</w:t>
              <w:br/>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.action_do("LifeSpanInvalidStopStepClearRes",1000);</w:t>
              <w:br/>
              <w:t>}</w:t>
              <w:br/>
            </w:r>
          </w:p>
        </w:tc>
      </w:tr>
    </w:tbl>
    <w:p>
      <w:pPr>
        <w:pStyle w:val="4"/>
        <w:spacing w:before="260" w:after="120" w:line="288" w:lineRule="auto"/>
        <w:ind w:left="0"/>
        <w:jc w:val="left"/>
        <w:outlineLvl w:val="3"/>
      </w:pPr>
      <w:bookmarkStart w:name="heading_29" w:id="29"/>
      <w:r>
        <w:rPr>
          <w:rFonts w:eastAsia="等线" w:ascii="Arial" w:cs="Arial" w:hAnsi="Arial"/>
          <w:color w:val="3370ff"/>
          <w:sz w:val="28"/>
        </w:rPr>
        <w:t xml:space="preserve">2.6.2.4 </w:t>
      </w:r>
      <w:r>
        <w:rPr>
          <w:rFonts w:eastAsia="等线" w:ascii="Arial" w:cs="Arial" w:hAnsi="Arial"/>
          <w:b w:val="true"/>
          <w:sz w:val="28"/>
        </w:rPr>
        <w:t>结束生命周期</w:t>
      </w:r>
      <w:bookmarkEnd w:id="29"/>
    </w:p>
    <w:p>
      <w:pPr>
        <w:spacing w:before="120" w:after="120" w:line="288" w:lineRule="auto"/>
        <w:ind w:left="0"/>
        <w:jc w:val="left"/>
      </w:pPr>
      <w:r>
        <w:rPr>
          <w:rFonts w:eastAsia="等线" w:ascii="Arial" w:cs="Arial" w:hAnsi="Arial"/>
          <w:sz w:val="22"/>
        </w:rPr>
        <w:t>详见模型：LaViC管理员下的模型：标准三型导弹（防空反导想定）</w:t>
      </w:r>
    </w:p>
    <w:p>
      <w:pPr>
        <w:numPr>
          <w:numId w:val="311"/>
        </w:numPr>
        <w:spacing w:before="120" w:after="120" w:line="288" w:lineRule="auto"/>
        <w:ind w:left="0"/>
        <w:jc w:val="left"/>
      </w:pPr>
      <w:r>
        <w:rPr>
          <w:rFonts w:eastAsia="等线" w:ascii="Arial" w:cs="Arial" w:hAnsi="Arial"/>
          <w:sz w:val="22"/>
        </w:rPr>
        <w:t>动作参数</w:t>
      </w:r>
    </w:p>
    <w:p>
      <w:pPr>
        <w:spacing w:before="120" w:after="120" w:line="288" w:lineRule="auto"/>
        <w:ind w:left="0"/>
        <w:jc w:val="left"/>
      </w:pPr>
      <w:r>
        <w:rPr>
          <w:rFonts w:eastAsia="等线" w:ascii="Arial" w:cs="Arial" w:hAnsi="Arial"/>
          <w:sz w:val="22"/>
        </w:rPr>
        <w:t>无。</w:t>
      </w:r>
    </w:p>
    <w:p>
      <w:pPr>
        <w:numPr>
          <w:numId w:val="312"/>
        </w:numPr>
        <w:spacing w:before="120" w:after="120" w:line="288" w:lineRule="auto"/>
        <w:ind w:left="0"/>
        <w:jc w:val="left"/>
      </w:pPr>
      <w:r>
        <w:rPr>
          <w:rFonts w:eastAsia="等线" w:ascii="Arial" w:cs="Arial" w:hAnsi="Arial"/>
          <w:sz w:val="22"/>
        </w:rPr>
        <w:t>动作脚本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//设置实体的生命周期状态为停止位置迭代，并清理资源</w:t>
              <w:br/>
            </w:r>
            <w:r>
              <w:rPr>
                <w:rFonts w:eastAsia="Consolas" w:ascii="Consolas" w:cs="Consolas" w:hAnsi="Consolas"/>
                <w:b w:val="true"/>
                <w:sz w:val="22"/>
              </w:rPr>
              <w:t>Agent</w:t>
            </w:r>
            <w:r>
              <w:rPr>
                <w:rFonts w:eastAsia="Consolas" w:ascii="Consolas" w:cs="Consolas" w:hAnsi="Consolas"/>
                <w:sz w:val="22"/>
              </w:rPr>
              <w:t>.action_do("Recycle",10000);</w:t>
            </w:r>
          </w:p>
        </w:tc>
      </w:tr>
    </w:tbl>
    <w:p>
      <w:pPr>
        <w:pStyle w:val="4"/>
        <w:spacing w:before="260" w:after="120" w:line="288" w:lineRule="auto"/>
        <w:ind w:left="0"/>
        <w:jc w:val="left"/>
        <w:outlineLvl w:val="3"/>
      </w:pPr>
      <w:bookmarkStart w:name="heading_30" w:id="30"/>
      <w:r>
        <w:rPr>
          <w:rFonts w:eastAsia="等线" w:ascii="Arial" w:cs="Arial" w:hAnsi="Arial"/>
          <w:color w:val="3370ff"/>
          <w:sz w:val="28"/>
        </w:rPr>
        <w:t xml:space="preserve">2.6.2.5 </w:t>
      </w:r>
      <w:r>
        <w:rPr>
          <w:rFonts w:eastAsia="等线" w:ascii="Arial" w:cs="Arial" w:hAnsi="Arial"/>
          <w:b w:val="true"/>
          <w:sz w:val="28"/>
        </w:rPr>
        <w:t>回收资源</w:t>
      </w:r>
      <w:bookmarkEnd w:id="30"/>
    </w:p>
    <w:p>
      <w:pPr>
        <w:spacing w:before="120" w:after="120" w:line="288" w:lineRule="auto"/>
        <w:ind w:left="0"/>
        <w:jc w:val="left"/>
      </w:pPr>
      <w:r>
        <w:rPr>
          <w:rFonts w:eastAsia="等线" w:ascii="Arial" w:cs="Arial" w:hAnsi="Arial"/>
          <w:sz w:val="22"/>
        </w:rPr>
        <w:t>详见模型：LaViC管理员下的模型：标准三型导弹（防空反导想定）</w:t>
      </w:r>
    </w:p>
    <w:p>
      <w:pPr>
        <w:numPr>
          <w:numId w:val="313"/>
        </w:numPr>
        <w:spacing w:before="120" w:after="120" w:line="288" w:lineRule="auto"/>
        <w:ind w:left="0"/>
        <w:jc w:val="left"/>
      </w:pPr>
      <w:r>
        <w:rPr>
          <w:rFonts w:eastAsia="等线" w:ascii="Arial" w:cs="Arial" w:hAnsi="Arial"/>
          <w:sz w:val="22"/>
        </w:rPr>
        <w:t>动作参数</w:t>
      </w:r>
    </w:p>
    <w:p>
      <w:pPr>
        <w:spacing w:before="120" w:after="120" w:line="288" w:lineRule="auto"/>
        <w:ind w:left="0"/>
        <w:jc w:val="left"/>
      </w:pPr>
      <w:r>
        <w:rPr>
          <w:rFonts w:eastAsia="等线" w:ascii="Arial" w:cs="Arial" w:hAnsi="Arial"/>
          <w:sz w:val="22"/>
        </w:rPr>
        <w:t>无。</w:t>
      </w:r>
    </w:p>
    <w:p>
      <w:pPr>
        <w:numPr>
          <w:numId w:val="314"/>
        </w:numPr>
        <w:spacing w:before="120" w:after="120" w:line="288" w:lineRule="auto"/>
        <w:ind w:left="0"/>
        <w:jc w:val="left"/>
      </w:pPr>
      <w:r>
        <w:rPr>
          <w:rFonts w:eastAsia="等线" w:ascii="Arial" w:cs="Arial" w:hAnsi="Arial"/>
          <w:sz w:val="22"/>
        </w:rPr>
        <w:t>动作脚本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//设置实体的生命周期状态为停止位置迭代，并清理资源</w:t>
              <w:br/>
            </w:r>
            <w:r>
              <w:rPr>
                <w:rFonts w:eastAsia="Consolas" w:ascii="Consolas" w:cs="Consolas" w:hAnsi="Consolas"/>
                <w:b w:val="true"/>
                <w:sz w:val="22"/>
              </w:rPr>
              <w:t>Agent</w:t>
            </w:r>
            <w:r>
              <w:rPr>
                <w:rFonts w:eastAsia="Consolas" w:ascii="Consolas" w:cs="Consolas" w:hAnsi="Consolas"/>
                <w:sz w:val="22"/>
              </w:rPr>
              <w:t>._recycle();</w:t>
            </w:r>
          </w:p>
        </w:tc>
      </w:tr>
    </w:tbl>
    <w:p>
      <w:pPr>
        <w:pStyle w:val="4"/>
        <w:spacing w:before="260" w:after="120" w:line="288" w:lineRule="auto"/>
        <w:ind w:left="0"/>
        <w:jc w:val="left"/>
        <w:outlineLvl w:val="3"/>
      </w:pPr>
      <w:bookmarkStart w:name="heading_31" w:id="31"/>
      <w:r>
        <w:rPr>
          <w:rFonts w:eastAsia="等线" w:ascii="Arial" w:cs="Arial" w:hAnsi="Arial"/>
          <w:color w:val="3370ff"/>
          <w:sz w:val="28"/>
        </w:rPr>
        <w:t xml:space="preserve">2.6.2.6 </w:t>
      </w:r>
      <w:r>
        <w:rPr>
          <w:rFonts w:eastAsia="等线" w:ascii="Arial" w:cs="Arial" w:hAnsi="Arial"/>
          <w:b w:val="true"/>
          <w:sz w:val="28"/>
        </w:rPr>
        <w:t>导航到目标</w:t>
      </w:r>
      <w:bookmarkEnd w:id="31"/>
    </w:p>
    <w:p>
      <w:pPr>
        <w:spacing w:before="120" w:after="120" w:line="288" w:lineRule="auto"/>
        <w:ind w:left="0"/>
        <w:jc w:val="left"/>
      </w:pPr>
      <w:r>
        <w:rPr>
          <w:rFonts w:eastAsia="等线" w:ascii="Arial" w:cs="Arial" w:hAnsi="Arial"/>
          <w:sz w:val="22"/>
        </w:rPr>
        <w:t>详见模型：LaViC管理员下的模型：标准三型导弹（防空反导想定）</w:t>
      </w:r>
    </w:p>
    <w:p>
      <w:pPr>
        <w:numPr>
          <w:numId w:val="315"/>
        </w:numPr>
        <w:spacing w:before="120" w:after="120" w:line="288" w:lineRule="auto"/>
        <w:ind w:left="0"/>
        <w:jc w:val="left"/>
      </w:pPr>
      <w:r>
        <w:rPr>
          <w:rFonts w:eastAsia="等线" w:ascii="Arial" w:cs="Arial" w:hAnsi="Arial"/>
          <w:sz w:val="22"/>
        </w:rPr>
        <w:t>动作参数</w:t>
      </w:r>
    </w:p>
    <w:p>
      <w:pPr>
        <w:spacing w:before="120" w:after="120" w:line="288" w:lineRule="auto"/>
        <w:ind w:left="0"/>
        <w:jc w:val="left"/>
      </w:pPr>
      <w:r>
        <w:rPr>
          <w:rFonts w:eastAsia="等线" w:ascii="Arial" w:cs="Arial" w:hAnsi="Arial"/>
          <w:sz w:val="22"/>
        </w:rPr>
        <w:t>无。</w:t>
      </w:r>
    </w:p>
    <w:p>
      <w:pPr>
        <w:numPr>
          <w:numId w:val="316"/>
        </w:numPr>
        <w:spacing w:before="120" w:after="120" w:line="288" w:lineRule="auto"/>
        <w:ind w:left="0"/>
        <w:jc w:val="left"/>
      </w:pPr>
      <w:r>
        <w:rPr>
          <w:rFonts w:eastAsia="等线" w:ascii="Arial" w:cs="Arial" w:hAnsi="Arial"/>
          <w:sz w:val="22"/>
        </w:rPr>
        <w:t>动作脚本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b w:val="true"/>
                <w:sz w:val="22"/>
              </w:rPr>
              <w:t>var</w:t>
            </w:r>
            <w:r>
              <w:rPr>
                <w:rFonts w:eastAsia="Consolas" w:ascii="Consolas" w:cs="Consolas" w:hAnsi="Consolas"/>
                <w:sz w:val="22"/>
              </w:rPr>
              <w:t xml:space="preserve"> tgtloc = </w:t>
            </w:r>
            <w:r>
              <w:rPr>
                <w:rFonts w:eastAsia="Consolas" w:ascii="Consolas" w:cs="Consolas" w:hAnsi="Consolas"/>
                <w:b w:val="true"/>
                <w:sz w:val="22"/>
              </w:rPr>
              <w:t>Agent</w:t>
            </w:r>
            <w:r>
              <w:rPr>
                <w:rFonts w:eastAsia="Consolas" w:ascii="Consolas" w:cs="Consolas" w:hAnsi="Consolas"/>
                <w:sz w:val="22"/>
              </w:rPr>
              <w:t>.variables["Navigatable"].get();</w:t>
              <w:br/>
            </w:r>
            <w:r>
              <w:rPr>
                <w:rFonts w:eastAsia="Consolas" w:ascii="Consolas" w:cs="Consolas" w:hAnsi="Consolas"/>
                <w:b w:val="true"/>
                <w:sz w:val="22"/>
              </w:rPr>
              <w:t>var</w:t>
            </w:r>
            <w:r>
              <w:rPr>
                <w:rFonts w:eastAsia="Consolas" w:ascii="Consolas" w:cs="Consolas" w:hAnsi="Consolas"/>
                <w:sz w:val="22"/>
              </w:rPr>
              <w:t xml:space="preserve"> is_navig = </w:t>
            </w:r>
            <w:r>
              <w:rPr>
                <w:rFonts w:eastAsia="Consolas" w:ascii="Consolas" w:cs="Consolas" w:hAnsi="Consolas"/>
                <w:b w:val="true"/>
                <w:sz w:val="22"/>
              </w:rPr>
              <w:t>Agent</w:t>
            </w:r>
            <w:r>
              <w:rPr>
                <w:rFonts w:eastAsia="Consolas" w:ascii="Consolas" w:cs="Consolas" w:hAnsi="Consolas"/>
                <w:sz w:val="22"/>
              </w:rPr>
              <w:t>.dyn_is_navigating();</w:t>
              <w:br/>
            </w:r>
            <w:r>
              <w:rPr>
                <w:rFonts w:eastAsia="Consolas" w:ascii="Consolas" w:cs="Consolas" w:hAnsi="Consolas"/>
                <w:b w:val="true"/>
                <w:sz w:val="22"/>
              </w:rPr>
              <w:t>if</w:t>
            </w:r>
            <w:r>
              <w:rPr>
                <w:rFonts w:eastAsia="Consolas" w:ascii="Consolas" w:cs="Consolas" w:hAnsi="Consolas"/>
                <w:sz w:val="22"/>
              </w:rPr>
              <w:t>(is_navig)</w:t>
              <w:br/>
              <w:t>{</w:t>
              <w:br/>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.dyn_navigate(tgtloc);</w:t>
              <w:br/>
            </w:r>
            <w:r>
              <w:rPr>
                <w:rFonts w:eastAsia="Consolas" w:ascii="Consolas" w:cs="Consolas" w:hAnsi="Consolas"/>
                <w:sz w:val="22"/>
              </w:rPr>
              <w:t xml:space="preserve">    </w:t>
            </w:r>
            <w:r>
              <w:rPr>
                <w:rFonts w:eastAsia="Consolas" w:ascii="Consolas" w:cs="Consolas" w:hAnsi="Consolas"/>
                <w:b w:val="true"/>
                <w:sz w:val="22"/>
              </w:rPr>
              <w:t>print</w:t>
            </w:r>
            <w:r>
              <w:rPr>
                <w:rFonts w:eastAsia="Consolas" w:ascii="Consolas" w:cs="Consolas" w:hAnsi="Consolas"/>
                <w:sz w:val="22"/>
              </w:rPr>
              <w:t>(tgtloc);</w:t>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bookmarkStart w:name="heading_32" w:id="32"/>
      <w:r>
        <w:rPr>
          <w:rFonts w:eastAsia="等线" w:ascii="Arial" w:cs="Arial" w:hAnsi="Arial"/>
          <w:color w:val="3370ff"/>
          <w:sz w:val="28"/>
        </w:rPr>
        <w:t xml:space="preserve">2.6.2.7 </w:t>
      </w:r>
      <w:r>
        <w:rPr>
          <w:rFonts w:eastAsia="等线" w:ascii="Arial" w:cs="Arial" w:hAnsi="Arial"/>
          <w:b w:val="true"/>
          <w:sz w:val="28"/>
        </w:rPr>
        <w:t>改变监控状态</w:t>
      </w:r>
      <w:bookmarkEnd w:id="32"/>
    </w:p>
    <w:p>
      <w:pPr>
        <w:spacing w:before="120" w:after="120" w:line="288" w:lineRule="auto"/>
        <w:ind w:left="0"/>
        <w:jc w:val="left"/>
      </w:pPr>
      <w:r>
        <w:rPr>
          <w:rFonts w:eastAsia="等线" w:ascii="Arial" w:cs="Arial" w:hAnsi="Arial"/>
          <w:sz w:val="22"/>
        </w:rPr>
        <w:t>详见模型：LaViC管理员下的模型：网电作战无人机（防空反导想定）</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b w:val="true"/>
                <w:sz w:val="22"/>
              </w:rPr>
              <w:t>var</w:t>
            </w:r>
            <w:r>
              <w:rPr>
                <w:rFonts w:eastAsia="Consolas" w:ascii="Consolas" w:cs="Consolas" w:hAnsi="Consolas"/>
                <w:sz w:val="22"/>
              </w:rPr>
              <w:t xml:space="preserve"> status = 1;</w:t>
              <w:br/>
            </w:r>
            <w:r>
              <w:rPr>
                <w:rFonts w:eastAsia="Consolas" w:ascii="Consolas" w:cs="Consolas" w:hAnsi="Consolas"/>
                <w:b w:val="true"/>
                <w:sz w:val="22"/>
              </w:rPr>
              <w:t>Agent</w:t>
            </w:r>
            <w:r>
              <w:rPr>
                <w:rFonts w:eastAsia="Consolas" w:ascii="Consolas" w:cs="Consolas" w:hAnsi="Consolas"/>
                <w:sz w:val="22"/>
              </w:rPr>
              <w:t>.variables["suppresCommandStatus"].set(status);</w:t>
            </w:r>
          </w:p>
        </w:tc>
      </w:tr>
    </w:tbl>
    <w:p>
      <w:pPr>
        <w:pStyle w:val="4"/>
        <w:spacing w:before="260" w:after="120" w:line="288" w:lineRule="auto"/>
        <w:ind w:left="0"/>
        <w:jc w:val="left"/>
        <w:outlineLvl w:val="3"/>
      </w:pPr>
      <w:bookmarkStart w:name="heading_33" w:id="33"/>
      <w:r>
        <w:rPr>
          <w:rFonts w:eastAsia="等线" w:ascii="Arial" w:cs="Arial" w:hAnsi="Arial"/>
          <w:color w:val="3370ff"/>
          <w:sz w:val="28"/>
        </w:rPr>
        <w:t xml:space="preserve">2.6.2.8 </w:t>
      </w:r>
      <w:r>
        <w:rPr>
          <w:rFonts w:eastAsia="等线" w:ascii="Arial" w:cs="Arial" w:hAnsi="Arial"/>
          <w:b w:val="true"/>
          <w:sz w:val="28"/>
        </w:rPr>
        <w:t>执行压制操作</w:t>
      </w:r>
      <w:bookmarkEnd w:id="33"/>
    </w:p>
    <w:p>
      <w:pPr>
        <w:spacing w:before="120" w:after="120" w:line="288" w:lineRule="auto"/>
        <w:ind w:left="0"/>
        <w:jc w:val="left"/>
      </w:pPr>
      <w:r>
        <w:rPr>
          <w:rFonts w:eastAsia="等线" w:ascii="Arial" w:cs="Arial" w:hAnsi="Arial"/>
          <w:sz w:val="22"/>
        </w:rPr>
        <w:t>详见模型：LaViC管理员下的模型：网电作战无人机（防空反导想定）</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b w:val="true"/>
                <w:sz w:val="22"/>
              </w:rPr>
              <w:t>var</w:t>
            </w:r>
            <w:r>
              <w:rPr>
                <w:rFonts w:eastAsia="Consolas" w:ascii="Consolas" w:cs="Consolas" w:hAnsi="Consolas"/>
                <w:sz w:val="22"/>
              </w:rPr>
              <w:t xml:space="preserve"> returnStatus = </w:t>
            </w:r>
            <w:r>
              <w:rPr>
                <w:rFonts w:eastAsia="Consolas" w:ascii="Consolas" w:cs="Consolas" w:hAnsi="Consolas"/>
                <w:b w:val="true"/>
                <w:sz w:val="22"/>
              </w:rPr>
              <w:t>Agent</w:t>
            </w:r>
            <w:r>
              <w:rPr>
                <w:rFonts w:eastAsia="Consolas" w:ascii="Consolas" w:cs="Consolas" w:hAnsi="Consolas"/>
                <w:sz w:val="22"/>
              </w:rPr>
              <w:t>.variables["suppresCommandStatus"].get();</w:t>
              <w:br/>
            </w:r>
            <w:r>
              <w:rPr>
                <w:rFonts w:eastAsia="Consolas" w:ascii="Consolas" w:cs="Consolas" w:hAnsi="Consolas"/>
                <w:b w:val="true"/>
                <w:sz w:val="22"/>
              </w:rPr>
              <w:t>if</w:t>
            </w:r>
            <w:r>
              <w:rPr>
                <w:rFonts w:eastAsia="Consolas" w:ascii="Consolas" w:cs="Consolas" w:hAnsi="Consolas"/>
                <w:sz w:val="22"/>
              </w:rPr>
              <w:t>(returnStatus == 0) {</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w:t>
              <w:br/>
              <w:t xml:space="preserve">  }</w:t>
              <w:br/>
            </w:r>
            <w:r>
              <w:rPr>
                <w:rFonts w:eastAsia="Consolas" w:ascii="Consolas" w:cs="Consolas" w:hAnsi="Consolas"/>
                <w:b w:val="true"/>
                <w:sz w:val="22"/>
              </w:rPr>
              <w:t>var</w:t>
            </w:r>
            <w:r>
              <w:rPr>
                <w:rFonts w:eastAsia="Consolas" w:ascii="Consolas" w:cs="Consolas" w:hAnsi="Consolas"/>
                <w:sz w:val="22"/>
              </w:rPr>
              <w:t xml:space="preserve"> location = </w:t>
            </w:r>
            <w:r>
              <w:rPr>
                <w:rFonts w:eastAsia="Consolas" w:ascii="Consolas" w:cs="Consolas" w:hAnsi="Consolas"/>
                <w:b w:val="true"/>
                <w:sz w:val="22"/>
              </w:rPr>
              <w:t>Agent</w:t>
            </w:r>
            <w:r>
              <w:rPr>
                <w:rFonts w:eastAsia="Consolas" w:ascii="Consolas" w:cs="Consolas" w:hAnsi="Consolas"/>
                <w:sz w:val="22"/>
              </w:rPr>
              <w:t>.variables["PointTo"].get();</w:t>
              <w:br/>
            </w:r>
            <w:r>
              <w:rPr>
                <w:rFonts w:eastAsia="Consolas" w:ascii="Consolas" w:cs="Consolas" w:hAnsi="Consolas"/>
                <w:b w:val="true"/>
                <w:sz w:val="22"/>
              </w:rPr>
              <w:t>var</w:t>
            </w:r>
            <w:r>
              <w:rPr>
                <w:rFonts w:eastAsia="Consolas" w:ascii="Consolas" w:cs="Consolas" w:hAnsi="Consolas"/>
                <w:sz w:val="22"/>
              </w:rPr>
              <w:t xml:space="preserve"> tmplmodsig = 227439204153421824; </w:t>
              <w:br/>
            </w:r>
            <w:r>
              <w:rPr>
                <w:rFonts w:eastAsia="Consolas" w:ascii="Consolas" w:cs="Consolas" w:hAnsi="Consolas"/>
                <w:b w:val="true"/>
                <w:sz w:val="22"/>
              </w:rPr>
              <w:t>var</w:t>
            </w:r>
            <w:r>
              <w:rPr>
                <w:rFonts w:eastAsia="Consolas" w:ascii="Consolas" w:cs="Consolas" w:hAnsi="Consolas"/>
                <w:sz w:val="22"/>
              </w:rPr>
              <w:t xml:space="preserve"> fldkey = "field_227439204153356289"; </w:t>
              <w:br/>
            </w:r>
            <w:r>
              <w:rPr>
                <w:rFonts w:eastAsia="Consolas" w:ascii="Consolas" w:cs="Consolas" w:hAnsi="Consolas"/>
                <w:b w:val="true"/>
                <w:sz w:val="22"/>
              </w:rPr>
              <w:t>Agent</w:t>
            </w:r>
            <w:r>
              <w:rPr>
                <w:rFonts w:eastAsia="Consolas" w:ascii="Consolas" w:cs="Consolas" w:hAnsi="Consolas"/>
                <w:sz w:val="22"/>
              </w:rPr>
              <w:t>.smd_orient(0,fldkey,tmplmodsig,location, -1,</w:t>
            </w:r>
            <w:r>
              <w:rPr>
                <w:rFonts w:eastAsia="Consolas" w:ascii="Consolas" w:cs="Consolas" w:hAnsi="Consolas"/>
                <w:b w:val="true"/>
                <w:sz w:val="22"/>
              </w:rPr>
              <w:t>E_FMD_WKMD_REFLECTION_</w:t>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bookmarkStart w:name="heading_34" w:id="34"/>
      <w:r>
        <w:rPr>
          <w:rFonts w:eastAsia="等线" w:ascii="Arial" w:cs="Arial" w:hAnsi="Arial"/>
          <w:color w:val="3370ff"/>
          <w:sz w:val="28"/>
        </w:rPr>
        <w:t xml:space="preserve">2.6.2.9 </w:t>
      </w:r>
      <w:r>
        <w:rPr>
          <w:rFonts w:eastAsia="等线" w:ascii="Arial" w:cs="Arial" w:hAnsi="Arial"/>
          <w:b w:val="true"/>
          <w:sz w:val="28"/>
        </w:rPr>
        <w:t>更新目标列表</w:t>
      </w:r>
      <w:bookmarkEnd w:id="34"/>
    </w:p>
    <w:p>
      <w:pPr>
        <w:spacing w:before="120" w:after="120" w:line="288" w:lineRule="auto"/>
        <w:ind w:left="0"/>
        <w:jc w:val="left"/>
      </w:pPr>
      <w:r>
        <w:rPr>
          <w:rFonts w:eastAsia="等线" w:ascii="Arial" w:cs="Arial" w:hAnsi="Arial"/>
          <w:sz w:val="22"/>
        </w:rPr>
        <w:t>详见模型：LaViC管理员下的模型：阿利·伯克级驱逐舰（防空反导想定）</w:t>
      </w:r>
    </w:p>
    <w:p>
      <w:pPr>
        <w:numPr>
          <w:numId w:val="317"/>
        </w:numPr>
        <w:spacing w:before="120" w:after="120" w:line="288" w:lineRule="auto"/>
        <w:ind w:left="0"/>
        <w:jc w:val="left"/>
      </w:pPr>
      <w:r>
        <w:rPr>
          <w:rFonts w:eastAsia="等线" w:ascii="Arial" w:cs="Arial" w:hAnsi="Arial"/>
          <w:sz w:val="22"/>
        </w:rPr>
        <w:t>动作参数</w:t>
      </w:r>
    </w:p>
    <w:p>
      <w:pPr>
        <w:spacing w:before="120" w:after="120" w:line="288" w:lineRule="auto"/>
        <w:ind w:left="0"/>
        <w:jc w:val="left"/>
      </w:pPr>
      <w:r>
        <w:rPr>
          <w:rFonts w:eastAsia="等线" w:ascii="Arial" w:cs="Arial" w:hAnsi="Arial"/>
          <w:sz w:val="22"/>
        </w:rPr>
        <w:t>无。</w:t>
      </w:r>
    </w:p>
    <w:p>
      <w:pPr>
        <w:numPr>
          <w:numId w:val="318"/>
        </w:numPr>
        <w:spacing w:before="120" w:after="120" w:line="288" w:lineRule="auto"/>
        <w:ind w:left="0"/>
        <w:jc w:val="left"/>
      </w:pPr>
      <w:r>
        <w:rPr>
          <w:rFonts w:eastAsia="等线" w:ascii="Arial" w:cs="Arial" w:hAnsi="Arial"/>
          <w:sz w:val="22"/>
        </w:rPr>
        <w:t>动作脚本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b w:val="true"/>
                <w:sz w:val="22"/>
              </w:rPr>
              <w:t>Agent</w:t>
            </w:r>
            <w:r>
              <w:rPr>
                <w:rFonts w:eastAsia="Consolas" w:ascii="Consolas" w:cs="Consolas" w:hAnsi="Consolas"/>
                <w:sz w:val="22"/>
              </w:rPr>
              <w:t>.targets_update();</w:t>
              <w:br/>
            </w:r>
            <w:r>
              <w:rPr>
                <w:rFonts w:eastAsia="Consolas" w:ascii="Consolas" w:cs="Consolas" w:hAnsi="Consolas"/>
                <w:sz w:val="22"/>
              </w:rPr>
              <w:t>//print(Agent.targets);</w:t>
            </w:r>
          </w:p>
        </w:tc>
      </w:tr>
    </w:tbl>
    <w:p>
      <w:pPr>
        <w:pStyle w:val="4"/>
        <w:spacing w:before="260" w:after="120" w:line="288" w:lineRule="auto"/>
        <w:ind w:left="0"/>
        <w:jc w:val="left"/>
        <w:outlineLvl w:val="3"/>
      </w:pPr>
      <w:bookmarkStart w:name="heading_35" w:id="35"/>
      <w:r>
        <w:rPr>
          <w:rFonts w:eastAsia="等线" w:ascii="Arial" w:cs="Arial" w:hAnsi="Arial"/>
          <w:color w:val="3370ff"/>
          <w:sz w:val="28"/>
        </w:rPr>
        <w:t xml:space="preserve">2.6.2.10 </w:t>
      </w:r>
      <w:r>
        <w:rPr>
          <w:rFonts w:eastAsia="等线" w:ascii="Arial" w:cs="Arial" w:hAnsi="Arial"/>
          <w:b w:val="true"/>
          <w:sz w:val="28"/>
        </w:rPr>
        <w:t>目标跟踪列表</w:t>
      </w:r>
      <w:bookmarkEnd w:id="35"/>
    </w:p>
    <w:p>
      <w:pPr>
        <w:spacing w:before="120" w:after="120" w:line="288" w:lineRule="auto"/>
        <w:ind w:left="0"/>
        <w:jc w:val="left"/>
      </w:pPr>
      <w:r>
        <w:rPr>
          <w:rFonts w:eastAsia="等线" w:ascii="Arial" w:cs="Arial" w:hAnsi="Arial"/>
          <w:sz w:val="22"/>
        </w:rPr>
        <w:t>详见模型：LaViC管理员下的模型：阿利·伯克级驱逐舰（防空反导想定）</w:t>
      </w:r>
    </w:p>
    <w:p>
      <w:pPr>
        <w:spacing w:before="120" w:after="120" w:line="288" w:lineRule="auto"/>
        <w:ind w:left="0"/>
        <w:jc w:val="left"/>
      </w:pPr>
      <w:r>
        <w:rPr>
          <w:rFonts w:eastAsia="等线" w:ascii="Arial" w:cs="Arial" w:hAnsi="Arial"/>
          <w:sz w:val="22"/>
        </w:rPr>
        <w:t>这个动作是在根据通信协议进行发包拆包。</w:t>
      </w:r>
    </w:p>
    <w:p>
      <w:pPr>
        <w:numPr>
          <w:numId w:val="319"/>
        </w:numPr>
        <w:spacing w:before="120" w:after="120" w:line="288" w:lineRule="auto"/>
        <w:ind w:left="0"/>
        <w:jc w:val="left"/>
      </w:pPr>
      <w:r>
        <w:rPr>
          <w:rFonts w:eastAsia="等线" w:ascii="Arial" w:cs="Arial" w:hAnsi="Arial"/>
          <w:sz w:val="22"/>
        </w:rPr>
        <w:t>动作参数</w:t>
      </w:r>
    </w:p>
    <w:p>
      <w:pPr>
        <w:spacing w:before="120" w:after="120" w:line="288" w:lineRule="auto"/>
        <w:ind w:left="0"/>
        <w:jc w:val="left"/>
      </w:pPr>
      <w:r>
        <w:rPr>
          <w:rFonts w:eastAsia="等线" w:ascii="Arial" w:cs="Arial" w:hAnsi="Arial"/>
          <w:sz w:val="22"/>
        </w:rPr>
        <w:t>无。</w:t>
      </w:r>
    </w:p>
    <w:p>
      <w:pPr>
        <w:numPr>
          <w:numId w:val="320"/>
        </w:numPr>
        <w:spacing w:before="120" w:after="120" w:line="288" w:lineRule="auto"/>
        <w:ind w:left="0"/>
        <w:jc w:val="left"/>
      </w:pPr>
      <w:r>
        <w:rPr>
          <w:rFonts w:eastAsia="等线" w:ascii="Arial" w:cs="Arial" w:hAnsi="Arial"/>
          <w:sz w:val="22"/>
        </w:rPr>
        <w:t>动作脚本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b w:val="true"/>
                <w:sz w:val="22"/>
              </w:rPr>
              <w:t>var</w:t>
            </w:r>
            <w:r>
              <w:rPr>
                <w:rFonts w:eastAsia="Consolas" w:ascii="Consolas" w:cs="Consolas" w:hAnsi="Consolas"/>
                <w:sz w:val="22"/>
              </w:rPr>
              <w:t xml:space="preserve"> loophandleagentids = </w:t>
            </w:r>
            <w:r>
              <w:rPr>
                <w:rFonts w:eastAsia="Consolas" w:ascii="Consolas" w:cs="Consolas" w:hAnsi="Consolas"/>
                <w:b w:val="true"/>
                <w:sz w:val="22"/>
              </w:rPr>
              <w:t>fun</w:t>
            </w:r>
            <w:r>
              <w:rPr>
                <w:rFonts w:eastAsia="Consolas" w:ascii="Consolas" w:cs="Consolas" w:hAnsi="Consolas"/>
                <w:sz w:val="22"/>
              </w:rPr>
              <w:t>(handlers_,targetid_,vrtlocation_){</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sendprotocol=</w:t>
            </w:r>
            <w:r>
              <w:rPr>
                <w:rFonts w:eastAsia="Consolas" w:ascii="Consolas" w:cs="Consolas" w:hAnsi="Consolas"/>
                <w:b w:val="true"/>
                <w:sz w:val="22"/>
              </w:rPr>
              <w:t>fun</w:t>
            </w:r>
            <w:r>
              <w:rPr>
                <w:rFonts w:eastAsia="Consolas" w:ascii="Consolas" w:cs="Consolas" w:hAnsi="Consolas"/>
                <w:sz w:val="22"/>
              </w:rPr>
              <w:t>(handleagentid,vrtlocation_){</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cmmstkUsage = "General";</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engineKeyedName = "FRAME_red_general_protocol__R1IDL";</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frameHexTxt = "fe3e1900000100000000000000000000000000000000000912";</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param_names = </w:t>
            </w:r>
            <w:r>
              <w:rPr>
                <w:rFonts w:eastAsia="Consolas" w:ascii="Consolas" w:cs="Consolas" w:hAnsi="Consolas"/>
                <w:b w:val="true"/>
                <w:sz w:val="22"/>
              </w:rPr>
              <w:t>Strings</w:t>
            </w:r>
            <w:r>
              <w:rPr>
                <w:rFonts w:eastAsia="Consolas" w:ascii="Consolas" w:cs="Consolas" w:hAnsi="Consolas"/>
                <w:sz w:val="22"/>
              </w:rPr>
              <w:t>(["PARAM_lon","PARAM_lat","PARAM_hgt","PARAM_ref","PARAM_time"]);</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param_values = </w:t>
            </w:r>
            <w:r>
              <w:rPr>
                <w:rFonts w:eastAsia="Consolas" w:ascii="Consolas" w:cs="Consolas" w:hAnsi="Consolas"/>
                <w:b w:val="true"/>
                <w:sz w:val="22"/>
              </w:rPr>
              <w:t>Ids</w:t>
            </w:r>
            <w:r>
              <w:rPr>
                <w:rFonts w:eastAsia="Consolas" w:ascii="Consolas" w:cs="Consolas" w:hAnsi="Consolas"/>
                <w:sz w:val="22"/>
              </w:rPr>
              <w:t xml:space="preserve">([vrtlocation_.lon*10000000, </w:t>
              <w:br/>
              <w:t xml:space="preserve">                                            vrtlocation_.lat*10000000, </w:t>
              <w:br/>
              <w:t xml:space="preserve">                                            vrtlocation_.hgt*1000, </w:t>
              <w:br/>
              <w:t xml:space="preserve">                                            vrtlocation_.ref,</w:t>
              <w:br/>
              <w:t xml:space="preserve">                                            vrtlocation_.sim_timestamp]);</w:t>
              <w:br/>
              <w:t xml:space="preserve">        //print(param_values);</w:t>
              <w:br/>
              <w:t xml:space="preserve">        frame_set(frameHexTxt, engineKeyedName, param_names, param_values);</w:t>
              <w:br/>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 xml:space="preserve">.comm_publish(handleagentid,cmmstkUsage,engineKeyedName,frameHexTxt); </w:t>
              <w:br/>
              <w:t xml:space="preserve">    };</w:t>
              <w:br/>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it2 = handlers_.begin();</w:t>
              <w:br/>
            </w:r>
            <w:r>
              <w:rPr>
                <w:rFonts w:eastAsia="Consolas" w:ascii="Consolas" w:cs="Consolas" w:hAnsi="Consolas"/>
                <w:sz w:val="22"/>
              </w:rPr>
              <w:t xml:space="preserve">   </w:t>
            </w:r>
            <w:r>
              <w:rPr>
                <w:rFonts w:eastAsia="Consolas" w:ascii="Consolas" w:cs="Consolas" w:hAnsi="Consolas"/>
                <w:b w:val="true"/>
                <w:sz w:val="22"/>
              </w:rPr>
              <w:t>while</w:t>
            </w:r>
            <w:r>
              <w:rPr>
                <w:rFonts w:eastAsia="Consolas" w:ascii="Consolas" w:cs="Consolas" w:hAnsi="Consolas"/>
                <w:sz w:val="22"/>
              </w:rPr>
              <w:t>(it2 != handlers_.end())</w:t>
              <w:br/>
              <w:t xml:space="preserve">   {</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handleagentid = deref(it2).first;</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agent = system_other_agent(handleagentid);</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(system_exists(agent)){</w:t>
              <w:br/>
            </w:r>
            <w:r>
              <w:rPr>
                <w:rFonts w:eastAsia="Consolas" w:ascii="Consolas" w:cs="Consolas" w:hAnsi="Consolas"/>
                <w:sz w:val="22"/>
              </w:rPr>
              <w:t xml:space="preserve">           agent.variables["targetid"]=</w:t>
            </w:r>
            <w:r>
              <w:rPr>
                <w:rFonts w:eastAsia="Consolas" w:ascii="Consolas" w:cs="Consolas" w:hAnsi="Consolas"/>
                <w:b w:val="true"/>
                <w:sz w:val="22"/>
              </w:rPr>
              <w:t>to_string</w:t>
            </w:r>
            <w:r>
              <w:rPr>
                <w:rFonts w:eastAsia="Consolas" w:ascii="Consolas" w:cs="Consolas" w:hAnsi="Consolas"/>
                <w:sz w:val="22"/>
              </w:rPr>
              <w:t>(targetid_);</w:t>
              <w:br/>
              <w:t xml:space="preserve">       }</w:t>
              <w:br/>
              <w:t xml:space="preserve">       sendprotocol(handleagentid,vrtlocation_);</w:t>
              <w:br/>
              <w:t xml:space="preserve">       ++(it2);</w:t>
              <w:br/>
              <w:t xml:space="preserve">   }</w:t>
              <w:br/>
              <w:t>};</w:t>
              <w:br/>
            </w:r>
            <w:r>
              <w:rPr>
                <w:rFonts w:eastAsia="Consolas" w:ascii="Consolas" w:cs="Consolas" w:hAnsi="Consolas"/>
                <w:b w:val="true"/>
                <w:sz w:val="22"/>
              </w:rPr>
              <w:t>var</w:t>
            </w:r>
            <w:r>
              <w:rPr>
                <w:rFonts w:eastAsia="Consolas" w:ascii="Consolas" w:cs="Consolas" w:hAnsi="Consolas"/>
                <w:sz w:val="22"/>
              </w:rPr>
              <w:t xml:space="preserve"> it = </w:t>
            </w:r>
            <w:r>
              <w:rPr>
                <w:rFonts w:eastAsia="Consolas" w:ascii="Consolas" w:cs="Consolas" w:hAnsi="Consolas"/>
                <w:b w:val="true"/>
                <w:sz w:val="22"/>
              </w:rPr>
              <w:t>Agent</w:t>
            </w:r>
            <w:r>
              <w:rPr>
                <w:rFonts w:eastAsia="Consolas" w:ascii="Consolas" w:cs="Consolas" w:hAnsi="Consolas"/>
                <w:sz w:val="22"/>
              </w:rPr>
              <w:t>.targets.begin();</w:t>
              <w:br/>
            </w:r>
            <w:r>
              <w:rPr>
                <w:rFonts w:eastAsia="Consolas" w:ascii="Consolas" w:cs="Consolas" w:hAnsi="Consolas"/>
                <w:b w:val="true"/>
                <w:sz w:val="22"/>
              </w:rPr>
              <w:t>while</w:t>
            </w:r>
            <w:r>
              <w:rPr>
                <w:rFonts w:eastAsia="Consolas" w:ascii="Consolas" w:cs="Consolas" w:hAnsi="Consolas"/>
                <w:sz w:val="22"/>
              </w:rPr>
              <w:t xml:space="preserve">(it != </w:t>
            </w:r>
            <w:r>
              <w:rPr>
                <w:rFonts w:eastAsia="Consolas" w:ascii="Consolas" w:cs="Consolas" w:hAnsi="Consolas"/>
                <w:b w:val="true"/>
                <w:sz w:val="22"/>
              </w:rPr>
              <w:t>Agent</w:t>
            </w:r>
            <w:r>
              <w:rPr>
                <w:rFonts w:eastAsia="Consolas" w:ascii="Consolas" w:cs="Consolas" w:hAnsi="Consolas"/>
                <w:sz w:val="22"/>
              </w:rPr>
              <w:t>.targets.end())</w:t>
              <w:br/>
              <w:t>{</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targetid = deref(it).first;</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handlers = deref(it).second;</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vrtlocation = </w:t>
            </w:r>
            <w:r>
              <w:rPr>
                <w:rFonts w:eastAsia="Consolas" w:ascii="Consolas" w:cs="Consolas" w:hAnsi="Consolas"/>
                <w:b w:val="true"/>
                <w:sz w:val="22"/>
              </w:rPr>
              <w:t>Agent</w:t>
            </w:r>
            <w:r>
              <w:rPr>
                <w:rFonts w:eastAsia="Consolas" w:ascii="Consolas" w:cs="Consolas" w:hAnsi="Consolas"/>
                <w:sz w:val="22"/>
              </w:rPr>
              <w:t>.targets_location(targetid);</w:t>
              <w:br/>
              <w:t xml:space="preserve">    //print(targetid);</w:t>
              <w:br/>
              <w:t xml:space="preserve">    //print(handlers);</w:t>
              <w:br/>
              <w:t xml:space="preserve">    //print(vrtlocation);</w:t>
              <w:br/>
              <w:t xml:space="preserve">    loophandleagentids(handlers,targetid,vrtlocation);</w:t>
              <w:br/>
              <w:t xml:space="preserve">    ++(it);</w:t>
              <w:br/>
              <w:t>}</w:t>
              <w:br/>
            </w:r>
          </w:p>
        </w:tc>
      </w:tr>
    </w:tbl>
    <w:p>
      <w:pPr>
        <w:spacing w:before="120" w:after="120" w:line="288" w:lineRule="auto"/>
        <w:ind w:left="0"/>
        <w:jc w:val="left"/>
      </w:pPr>
    </w:p>
    <w:p>
      <w:pPr>
        <w:pStyle w:val="4"/>
        <w:spacing w:before="260" w:after="120" w:line="288" w:lineRule="auto"/>
        <w:ind w:left="0"/>
        <w:jc w:val="left"/>
        <w:outlineLvl w:val="3"/>
      </w:pPr>
      <w:bookmarkStart w:name="heading_36" w:id="36"/>
      <w:r>
        <w:rPr>
          <w:rFonts w:eastAsia="等线" w:ascii="Arial" w:cs="Arial" w:hAnsi="Arial"/>
          <w:color w:val="3370ff"/>
          <w:sz w:val="28"/>
        </w:rPr>
        <w:t xml:space="preserve">2.6.2.11 </w:t>
      </w:r>
      <w:r>
        <w:rPr>
          <w:rFonts w:eastAsia="等线" w:ascii="Arial" w:cs="Arial" w:hAnsi="Arial"/>
          <w:b w:val="true"/>
          <w:sz w:val="28"/>
        </w:rPr>
        <w:t>目标指定跟随</w:t>
      </w:r>
      <w:bookmarkEnd w:id="36"/>
    </w:p>
    <w:p>
      <w:pPr>
        <w:spacing w:before="120" w:after="120" w:line="288" w:lineRule="auto"/>
        <w:ind w:left="0"/>
        <w:jc w:val="left"/>
      </w:pPr>
      <w:r>
        <w:rPr>
          <w:rFonts w:eastAsia="等线" w:ascii="Arial" w:cs="Arial" w:hAnsi="Arial"/>
          <w:sz w:val="22"/>
        </w:rPr>
        <w:t>详见模型：LaViC管理员下的模型：阿利·伯克级驱逐舰（防空反导想定）</w:t>
      </w:r>
    </w:p>
    <w:p>
      <w:pPr>
        <w:numPr>
          <w:numId w:val="321"/>
        </w:numPr>
        <w:spacing w:before="120" w:after="120" w:line="288" w:lineRule="auto"/>
        <w:ind w:left="0"/>
        <w:jc w:val="left"/>
      </w:pPr>
      <w:r>
        <w:rPr>
          <w:rFonts w:eastAsia="等线" w:ascii="Arial" w:cs="Arial" w:hAnsi="Arial"/>
          <w:sz w:val="22"/>
        </w:rPr>
        <w:t>动作参数</w:t>
      </w:r>
    </w:p>
    <w:p>
      <w:pPr>
        <w:spacing w:before="120" w:after="120" w:line="288" w:lineRule="auto"/>
        <w:ind w:left="0"/>
        <w:jc w:val="center"/>
      </w:pPr>
      <w:r>
        <w:drawing>
          <wp:inline distT="0" distR="0" distB="0" distL="0">
            <wp:extent cx="5257800" cy="6153150"/>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98"/>
                    <a:stretch>
                      <a:fillRect/>
                    </a:stretch>
                  </pic:blipFill>
                  <pic:spPr>
                    <a:xfrm>
                      <a:off x="0" y="0"/>
                      <a:ext cx="5257800" cy="6153150"/>
                    </a:xfrm>
                    <a:prstGeom prst="rect">
                      <a:avLst/>
                    </a:prstGeom>
                  </pic:spPr>
                </pic:pic>
              </a:graphicData>
            </a:graphic>
          </wp:inline>
        </w:drawing>
      </w:r>
    </w:p>
    <w:p>
      <w:pPr>
        <w:numPr>
          <w:numId w:val="322"/>
        </w:numPr>
        <w:spacing w:before="120" w:after="120" w:line="288" w:lineRule="auto"/>
        <w:ind w:left="0"/>
        <w:jc w:val="left"/>
      </w:pPr>
      <w:r>
        <w:rPr>
          <w:rFonts w:eastAsia="等线" w:ascii="Arial" w:cs="Arial" w:hAnsi="Arial"/>
          <w:sz w:val="22"/>
        </w:rPr>
        <w:t>动作脚本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//设置该实体发现的目标的跟踪指派列表</w:t>
              <w:br/>
            </w:r>
            <w:r>
              <w:rPr>
                <w:rFonts w:eastAsia="Consolas" w:ascii="Consolas" w:cs="Consolas" w:hAnsi="Consolas"/>
                <w:b w:val="true"/>
                <w:sz w:val="22"/>
              </w:rPr>
              <w:t>Agent</w:t>
            </w:r>
            <w:r>
              <w:rPr>
                <w:rFonts w:eastAsia="Consolas" w:ascii="Consolas" w:cs="Consolas" w:hAnsi="Consolas"/>
                <w:sz w:val="22"/>
              </w:rPr>
              <w:t>.targets_update();</w:t>
              <w:br/>
            </w:r>
            <w:r>
              <w:rPr>
                <w:rFonts w:eastAsia="Consolas" w:ascii="Consolas" w:cs="Consolas" w:hAnsi="Consolas"/>
                <w:b w:val="true"/>
                <w:sz w:val="22"/>
              </w:rPr>
              <w:t>Agent</w:t>
            </w:r>
            <w:r>
              <w:rPr>
                <w:rFonts w:eastAsia="Consolas" w:ascii="Consolas" w:cs="Consolas" w:hAnsi="Consolas"/>
                <w:sz w:val="22"/>
              </w:rPr>
              <w:t>.targets_append_handler(TargetHandle,FollowHandle);</w:t>
            </w:r>
          </w:p>
        </w:tc>
      </w:tr>
    </w:tbl>
    <w:p>
      <w:pPr>
        <w:spacing w:before="120" w:after="120" w:line="288" w:lineRule="auto"/>
        <w:ind w:left="0"/>
        <w:jc w:val="left"/>
      </w:pPr>
    </w:p>
    <w:p>
      <w:pPr>
        <w:pStyle w:val="2"/>
        <w:spacing w:before="320" w:after="120" w:line="288" w:lineRule="auto"/>
        <w:ind w:left="0"/>
        <w:jc w:val="left"/>
        <w:outlineLvl w:val="1"/>
      </w:pPr>
      <w:bookmarkStart w:name="heading_37" w:id="37"/>
      <w:r>
        <w:rPr>
          <w:rFonts w:eastAsia="等线" w:ascii="Arial" w:cs="Arial" w:hAnsi="Arial"/>
          <w:color w:val="3370ff"/>
          <w:sz w:val="32"/>
        </w:rPr>
        <w:t xml:space="preserve">2.7 </w:t>
      </w:r>
      <w:r>
        <w:rPr>
          <w:rFonts w:eastAsia="等线" w:ascii="Arial" w:cs="Arial" w:hAnsi="Arial"/>
          <w:b w:val="true"/>
          <w:sz w:val="32"/>
        </w:rPr>
        <w:t>感知行为建模</w:t>
      </w:r>
      <w:bookmarkEnd w:id="37"/>
    </w:p>
    <w:p>
      <w:pPr>
        <w:pStyle w:val="3"/>
        <w:spacing w:before="300" w:after="120" w:line="288" w:lineRule="auto"/>
        <w:ind w:left="0"/>
        <w:jc w:val="left"/>
        <w:outlineLvl w:val="2"/>
      </w:pPr>
      <w:bookmarkStart w:name="heading_38" w:id="38"/>
      <w:r>
        <w:rPr>
          <w:rFonts w:eastAsia="等线" w:ascii="Arial" w:cs="Arial" w:hAnsi="Arial"/>
          <w:color w:val="3370ff"/>
          <w:sz w:val="30"/>
        </w:rPr>
        <w:t xml:space="preserve">2.7.1 </w:t>
      </w:r>
      <w:r>
        <w:rPr>
          <w:rFonts w:eastAsia="等线" w:ascii="Arial" w:cs="Arial" w:hAnsi="Arial"/>
          <w:b w:val="true"/>
          <w:sz w:val="30"/>
        </w:rPr>
        <w:t>字段说明</w:t>
      </w:r>
      <w:bookmarkEnd w:id="3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感知行为是否激活</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p>
            <w:pPr>
              <w:spacing w:before="120" w:after="120" w:line="288" w:lineRule="auto"/>
              <w:ind w:left="0"/>
              <w:jc w:val="left"/>
            </w:pP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表示该感知行为是否被激活启用，默认开关是开，表示感知行为是有效可用的。如果关掉开关，代表该感知行为不起作用。</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42925"/>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99"/>
                          <a:stretch>
                            <a:fillRect/>
                          </a:stretch>
                        </pic:blipFill>
                        <pic:spPr>
                          <a:xfrm>
                            <a:off x="0" y="0"/>
                            <a:ext cx="1066800" cy="5429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scriptId</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自动生成</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在填写完感知行为后，点击保存按钮后会自动生成。是该感知行为的唯一标识ID。</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19150"/>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00"/>
                          <a:stretch>
                            <a:fillRect/>
                          </a:stretch>
                        </pic:blipFill>
                        <pic:spPr>
                          <a:xfrm>
                            <a:off x="0" y="0"/>
                            <a:ext cx="1066800" cy="8191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感知行为名称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一般指的是感知行为的英文名称。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90575"/>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01"/>
                          <a:stretch>
                            <a:fillRect/>
                          </a:stretch>
                        </pic:blipFill>
                        <pic:spPr>
                          <a:xfrm>
                            <a:off x="0" y="0"/>
                            <a:ext cx="1066800" cy="7905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感知行为名称（中文）</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指的是感知行为的中文名称（显示名称）。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90575"/>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01"/>
                          <a:stretch>
                            <a:fillRect/>
                          </a:stretch>
                        </pic:blipFill>
                        <pic:spPr>
                          <a:xfrm>
                            <a:off x="0" y="0"/>
                            <a:ext cx="1066800" cy="7905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感知行为过滤</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指的是该动作行为是针对哪一种特定类型的感知域做出反应。只有在想定中遇到这种特定类型的感知域的时候，才会执行这个感知行为。因此这里感知行为过滤的内容和感知域中的波动用途是一致的，包括：</w:t>
            </w:r>
          </w:p>
          <w:p>
            <w:pPr>
              <w:numPr>
                <w:numId w:val="323"/>
              </w:numPr>
              <w:spacing w:before="120" w:after="120" w:line="288" w:lineRule="auto"/>
              <w:ind w:left="0"/>
              <w:jc w:val="left"/>
            </w:pPr>
            <w:r>
              <w:rPr>
                <w:rFonts w:eastAsia="等线" w:ascii="Arial" w:cs="Arial" w:hAnsi="Arial"/>
                <w:sz w:val="22"/>
              </w:rPr>
              <w:t>回波</w:t>
            </w:r>
          </w:p>
          <w:p>
            <w:pPr>
              <w:numPr>
                <w:numId w:val="324"/>
              </w:numPr>
              <w:spacing w:before="120" w:after="120" w:line="288" w:lineRule="auto"/>
              <w:ind w:left="0"/>
              <w:jc w:val="left"/>
            </w:pPr>
            <w:r>
              <w:rPr>
                <w:rFonts w:eastAsia="等线" w:ascii="Arial" w:cs="Arial" w:hAnsi="Arial"/>
                <w:sz w:val="22"/>
              </w:rPr>
              <w:t>干扰</w:t>
            </w:r>
          </w:p>
          <w:p>
            <w:pPr>
              <w:numPr>
                <w:numId w:val="325"/>
              </w:numPr>
              <w:spacing w:before="120" w:after="120" w:line="288" w:lineRule="auto"/>
              <w:ind w:left="0"/>
              <w:jc w:val="left"/>
            </w:pPr>
            <w:r>
              <w:rPr>
                <w:rFonts w:eastAsia="等线" w:ascii="Arial" w:cs="Arial" w:hAnsi="Arial"/>
                <w:sz w:val="22"/>
              </w:rPr>
              <w:t>压制</w:t>
            </w:r>
          </w:p>
          <w:p>
            <w:pPr>
              <w:numPr>
                <w:numId w:val="326"/>
              </w:numPr>
              <w:spacing w:before="120" w:after="120" w:line="288" w:lineRule="auto"/>
              <w:ind w:left="0"/>
              <w:jc w:val="left"/>
            </w:pPr>
            <w:r>
              <w:rPr>
                <w:rFonts w:eastAsia="等线" w:ascii="Arial" w:cs="Arial" w:hAnsi="Arial"/>
                <w:sz w:val="22"/>
              </w:rPr>
              <w:t>激光烧蚀</w:t>
            </w:r>
          </w:p>
          <w:p>
            <w:pPr>
              <w:numPr>
                <w:numId w:val="327"/>
              </w:numPr>
              <w:spacing w:before="120" w:after="120" w:line="288" w:lineRule="auto"/>
              <w:ind w:left="0"/>
              <w:jc w:val="left"/>
            </w:pPr>
            <w:r>
              <w:rPr>
                <w:rFonts w:eastAsia="等线" w:ascii="Arial" w:cs="Arial" w:hAnsi="Arial"/>
                <w:sz w:val="22"/>
              </w:rPr>
              <w:t>振动</w:t>
            </w:r>
          </w:p>
          <w:p>
            <w:pPr>
              <w:numPr>
                <w:numId w:val="328"/>
              </w:numPr>
              <w:spacing w:before="120" w:after="120" w:line="288" w:lineRule="auto"/>
              <w:ind w:left="0"/>
              <w:jc w:val="left"/>
            </w:pPr>
            <w:r>
              <w:rPr>
                <w:rFonts w:eastAsia="等线" w:ascii="Arial" w:cs="Arial" w:hAnsi="Arial"/>
                <w:sz w:val="22"/>
              </w:rPr>
              <w:t>微波烧蚀</w:t>
            </w:r>
          </w:p>
          <w:p>
            <w:pPr>
              <w:numPr>
                <w:numId w:val="329"/>
              </w:numPr>
              <w:spacing w:before="120" w:after="120" w:line="288" w:lineRule="auto"/>
              <w:ind w:left="0"/>
              <w:jc w:val="left"/>
            </w:pPr>
            <w:r>
              <w:rPr>
                <w:rFonts w:eastAsia="等线" w:ascii="Arial" w:cs="Arial" w:hAnsi="Arial"/>
                <w:sz w:val="22"/>
              </w:rPr>
              <w:t>激波</w:t>
            </w:r>
          </w:p>
          <w:p>
            <w:pPr>
              <w:numPr>
                <w:numId w:val="330"/>
              </w:numPr>
              <w:spacing w:before="120" w:after="120" w:line="288" w:lineRule="auto"/>
              <w:ind w:left="0"/>
              <w:jc w:val="left"/>
            </w:pPr>
            <w:r>
              <w:rPr>
                <w:rFonts w:eastAsia="等线" w:ascii="Arial" w:cs="Arial" w:hAnsi="Arial"/>
                <w:sz w:val="22"/>
              </w:rPr>
              <w:t>感知</w:t>
            </w:r>
          </w:p>
          <w:p>
            <w:pPr>
              <w:numPr>
                <w:numId w:val="331"/>
              </w:numPr>
              <w:spacing w:before="120" w:after="120" w:line="288" w:lineRule="auto"/>
              <w:ind w:left="0"/>
              <w:jc w:val="left"/>
            </w:pPr>
            <w:r>
              <w:rPr>
                <w:rFonts w:eastAsia="等线" w:ascii="Arial" w:cs="Arial" w:hAnsi="Arial"/>
                <w:sz w:val="22"/>
              </w:rPr>
              <w:t>爆炸</w:t>
            </w:r>
          </w:p>
          <w:p>
            <w:pPr>
              <w:numPr>
                <w:numId w:val="332"/>
              </w:numPr>
              <w:spacing w:before="120" w:after="120" w:line="288" w:lineRule="auto"/>
              <w:ind w:left="0"/>
              <w:jc w:val="left"/>
            </w:pPr>
            <w:r>
              <w:rPr>
                <w:rFonts w:eastAsia="等线" w:ascii="Arial" w:cs="Arial" w:hAnsi="Arial"/>
                <w:sz w:val="22"/>
              </w:rPr>
              <w:t>空间覆盖</w:t>
            </w:r>
          </w:p>
          <w:p>
            <w:pPr>
              <w:numPr>
                <w:numId w:val="333"/>
              </w:numPr>
              <w:spacing w:before="120" w:after="120" w:line="288" w:lineRule="auto"/>
              <w:ind w:left="0"/>
              <w:jc w:val="left"/>
            </w:pPr>
            <w:r>
              <w:rPr>
                <w:rFonts w:eastAsia="等线" w:ascii="Arial" w:cs="Arial" w:hAnsi="Arial"/>
                <w:sz w:val="22"/>
              </w:rPr>
              <w:t>通信</w:t>
            </w:r>
          </w:p>
          <w:p>
            <w:pPr>
              <w:numPr>
                <w:numId w:val="334"/>
              </w:numPr>
              <w:spacing w:before="120" w:after="120" w:line="288" w:lineRule="auto"/>
              <w:ind w:left="0"/>
              <w:jc w:val="left"/>
            </w:pPr>
            <w:r>
              <w:rPr>
                <w:rFonts w:eastAsia="等线" w:ascii="Arial" w:cs="Arial" w:hAnsi="Arial"/>
                <w:sz w:val="22"/>
              </w:rPr>
              <w:t>红外辐射</w:t>
            </w:r>
          </w:p>
          <w:p>
            <w:pPr>
              <w:numPr>
                <w:numId w:val="335"/>
              </w:numPr>
              <w:spacing w:before="120" w:after="120" w:line="288" w:lineRule="auto"/>
              <w:ind w:left="0"/>
              <w:jc w:val="left"/>
            </w:pPr>
            <w:r>
              <w:rPr>
                <w:rFonts w:eastAsia="等线" w:ascii="Arial" w:cs="Arial" w:hAnsi="Arial"/>
                <w:sz w:val="22"/>
              </w:rPr>
              <w:t>未定义</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09625"/>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02"/>
                          <a:stretch>
                            <a:fillRect/>
                          </a:stretch>
                        </pic:blipFill>
                        <pic:spPr>
                          <a:xfrm>
                            <a:off x="0" y="0"/>
                            <a:ext cx="1066800" cy="809625"/>
                          </a:xfrm>
                          <a:prstGeom prst="rect">
                            <a:avLst/>
                          </a:prstGeom>
                        </pic:spPr>
                      </pic:pic>
                    </a:graphicData>
                  </a:graphic>
                </wp:inline>
              </w:drawing>
            </w:r>
          </w:p>
          <w:p>
            <w:pPr>
              <w:spacing w:before="120" w:after="120" w:line="288" w:lineRule="auto"/>
              <w:ind w:left="0"/>
              <w:jc w:val="center"/>
            </w:pPr>
            <w:r>
              <w:drawing>
                <wp:inline distT="0" distR="0" distB="0" distL="0">
                  <wp:extent cx="1066800" cy="542925"/>
                  <wp:docPr id="119"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38"/>
                          <a:stretch>
                            <a:fillRect/>
                          </a:stretch>
                        </pic:blipFill>
                        <pic:spPr>
                          <a:xfrm>
                            <a:off x="0" y="0"/>
                            <a:ext cx="1066800" cy="542925"/>
                          </a:xfrm>
                          <a:prstGeom prst="rect">
                            <a:avLst/>
                          </a:prstGeom>
                        </pic:spPr>
                      </pic:pic>
                    </a:graphicData>
                  </a:graphic>
                </wp:inline>
              </w:drawing>
            </w:r>
          </w:p>
          <w:p>
            <w:pPr>
              <w:spacing w:before="120" w:after="120" w:line="288" w:lineRule="auto"/>
              <w:ind w:left="0"/>
              <w:jc w:val="left"/>
            </w:pP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感知行为执行脚本语言</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选择编写脚本的脚本语言，目前仅支持自定义语言GaeaScript。</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71525"/>
                  <wp:docPr id="120"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103"/>
                          <a:stretch>
                            <a:fillRect/>
                          </a:stretch>
                        </pic:blipFill>
                        <pic:spPr>
                          <a:xfrm>
                            <a:off x="0" y="0"/>
                            <a:ext cx="1066800" cy="7715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感知行为描述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指的是对这个感知行为的说明描述。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28675"/>
                  <wp:docPr id="121"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104"/>
                          <a:stretch>
                            <a:fillRect/>
                          </a:stretch>
                        </pic:blipFill>
                        <pic:spPr>
                          <a:xfrm>
                            <a:off x="0" y="0"/>
                            <a:ext cx="1066800" cy="8286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感知行为版本</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表示该感知行为脚本的版本号。</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38200"/>
                  <wp:docPr id="122"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105"/>
                          <a:stretch>
                            <a:fillRect/>
                          </a:stretch>
                        </pic:blipFill>
                        <pic:spPr>
                          <a:xfrm>
                            <a:off x="0" y="0"/>
                            <a:ext cx="1066800" cy="8382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感知行为执行脚本</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填写该感知行为的业务脚本代码。代码要使用自定义脚本语言GaeaScript进行编写，从而完成模型感知行为的业务。GaeaScript语法见：</w:t>
            </w:r>
            <w:hyperlink r:id="rId106">
              <w:r>
                <w:rPr>
                  <w:rFonts w:eastAsia="等线" w:ascii="Arial" w:cs="Arial" w:hAnsi="Arial"/>
                  <w:color w:val="3370ff"/>
                  <w:sz w:val="22"/>
                </w:rPr>
                <w:t>GaeaScript 2.1</w:t>
              </w:r>
            </w:hyperlink>
            <w:r>
              <w:rPr>
                <w:rFonts w:eastAsia="等线" w:ascii="Arial" w:cs="Arial" w:hAnsi="Arial"/>
                <w:sz w:val="22"/>
              </w:rPr>
              <w:t>。感知行为脚本的案例可参见2.6.2感知行为脚本案例。</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57250"/>
                  <wp:docPr id="123"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107"/>
                          <a:stretch>
                            <a:fillRect/>
                          </a:stretch>
                        </pic:blipFill>
                        <pic:spPr>
                          <a:xfrm>
                            <a:off x="0" y="0"/>
                            <a:ext cx="1066800" cy="857250"/>
                          </a:xfrm>
                          <a:prstGeom prst="rect">
                            <a:avLst/>
                          </a:prstGeom>
                        </pic:spPr>
                      </pic:pic>
                    </a:graphicData>
                  </a:graphic>
                </wp:inline>
              </w:drawing>
            </w:r>
          </w:p>
        </w:tc>
      </w:tr>
    </w:tbl>
    <w:p>
      <w:pPr>
        <w:pStyle w:val="3"/>
        <w:spacing w:before="300" w:after="120" w:line="288" w:lineRule="auto"/>
        <w:ind w:left="0"/>
        <w:jc w:val="left"/>
        <w:outlineLvl w:val="2"/>
      </w:pPr>
      <w:bookmarkStart w:name="heading_39" w:id="39"/>
      <w:r>
        <w:rPr>
          <w:rFonts w:eastAsia="等线" w:ascii="Arial" w:cs="Arial" w:hAnsi="Arial"/>
          <w:color w:val="3370ff"/>
          <w:sz w:val="30"/>
        </w:rPr>
        <w:t xml:space="preserve">2.7.2 </w:t>
      </w:r>
      <w:r>
        <w:rPr>
          <w:rFonts w:eastAsia="等线" w:ascii="Arial" w:cs="Arial" w:hAnsi="Arial"/>
          <w:b w:val="true"/>
          <w:sz w:val="30"/>
        </w:rPr>
        <w:t>感知行为脚本案例</w:t>
      </w:r>
      <w:bookmarkEnd w:id="39"/>
    </w:p>
    <w:p>
      <w:pPr>
        <w:spacing w:before="120" w:after="120" w:line="288" w:lineRule="auto"/>
        <w:ind w:left="0"/>
        <w:jc w:val="left"/>
      </w:pPr>
      <w:r>
        <w:rPr>
          <w:rFonts w:eastAsia="等线" w:ascii="Arial" w:cs="Arial" w:hAnsi="Arial"/>
          <w:sz w:val="22"/>
        </w:rPr>
        <w:t>使用GaeaScript自定义脚本语言</w:t>
      </w:r>
      <w:hyperlink r:id="rId108">
        <w:r>
          <w:rPr>
            <w:rFonts w:eastAsia="等线" w:ascii="Arial" w:cs="Arial" w:hAnsi="Arial"/>
            <w:color w:val="3370ff"/>
            <w:sz w:val="22"/>
          </w:rPr>
          <w:t>GaeaScript 2.1</w:t>
        </w:r>
      </w:hyperlink>
      <w:r>
        <w:rPr>
          <w:rFonts w:eastAsia="等线" w:ascii="Arial" w:cs="Arial" w:hAnsi="Arial"/>
          <w:sz w:val="22"/>
        </w:rPr>
        <w:t>实现，案例感知行为脚本如下：</w:t>
      </w:r>
    </w:p>
    <w:p>
      <w:pPr>
        <w:pStyle w:val="4"/>
        <w:spacing w:before="260" w:after="120" w:line="288" w:lineRule="auto"/>
        <w:ind w:left="0"/>
        <w:jc w:val="left"/>
        <w:outlineLvl w:val="3"/>
      </w:pPr>
      <w:bookmarkStart w:name="heading_40" w:id="40"/>
      <w:r>
        <w:rPr>
          <w:rFonts w:eastAsia="等线" w:ascii="Arial" w:cs="Arial" w:hAnsi="Arial"/>
          <w:color w:val="3370ff"/>
          <w:sz w:val="28"/>
        </w:rPr>
        <w:t xml:space="preserve">2.7.2.1 </w:t>
      </w:r>
      <w:r>
        <w:rPr>
          <w:rFonts w:eastAsia="等线" w:ascii="Arial" w:cs="Arial" w:hAnsi="Arial"/>
          <w:b w:val="true"/>
          <w:sz w:val="28"/>
        </w:rPr>
        <w:t>生成回波</w:t>
      </w:r>
      <w:bookmarkEnd w:id="40"/>
    </w:p>
    <w:p>
      <w:pPr>
        <w:spacing w:before="120" w:after="120" w:line="288" w:lineRule="auto"/>
        <w:ind w:left="0"/>
        <w:jc w:val="left"/>
      </w:pPr>
      <w:r>
        <w:rPr>
          <w:rFonts w:eastAsia="等线" w:ascii="Arial" w:cs="Arial" w:hAnsi="Arial"/>
          <w:sz w:val="22"/>
        </w:rPr>
        <w:t>详见模型：LaViC管理员下的模型：标准三型导弹（防空反导想定）</w:t>
      </w:r>
    </w:p>
    <w:p>
      <w:pPr>
        <w:spacing w:before="120" w:after="120" w:line="288" w:lineRule="auto"/>
        <w:ind w:left="0"/>
        <w:jc w:val="left"/>
      </w:pPr>
      <w:r>
        <w:rPr>
          <w:rFonts w:eastAsia="等线" w:ascii="Arial" w:cs="Arial" w:hAnsi="Arial"/>
          <w:sz w:val="22"/>
        </w:rPr>
        <w:t>当探测到对方的感知域的时候，要生成回波信息的感知行为。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//排除自身感知域发现自身实体</w:t>
              <w:br/>
            </w:r>
            <w:r>
              <w:rPr>
                <w:rFonts w:eastAsia="Consolas" w:ascii="Consolas" w:cs="Consolas" w:hAnsi="Consolas"/>
                <w:b w:val="true"/>
                <w:sz w:val="22"/>
              </w:rPr>
              <w:t>if</w:t>
            </w:r>
            <w:r>
              <w:rPr>
                <w:rFonts w:eastAsia="Consolas" w:ascii="Consolas" w:cs="Consolas" w:hAnsi="Consolas"/>
                <w:sz w:val="22"/>
              </w:rPr>
              <w:t>(</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.aid ==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.self_id)</w:t>
              <w:br/>
              <w:t>{</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w:t>
              <w:br/>
              <w:t>}</w:t>
              <w:br/>
              <w:t>//指定回波感知域</w:t>
              <w:br/>
            </w:r>
            <w:r>
              <w:rPr>
                <w:rFonts w:eastAsia="Consolas" w:ascii="Consolas" w:cs="Consolas" w:hAnsi="Consolas"/>
                <w:b w:val="true"/>
                <w:sz w:val="22"/>
              </w:rPr>
              <w:t>var</w:t>
            </w:r>
            <w:r>
              <w:rPr>
                <w:rFonts w:eastAsia="Consolas" w:ascii="Consolas" w:cs="Consolas" w:hAnsi="Consolas"/>
                <w:sz w:val="22"/>
              </w:rPr>
              <w:t xml:space="preserve"> fldkey = "field_227436790456602625";</w:t>
              <w:br/>
              <w:t>//回波对应的位置</w:t>
              <w:br/>
            </w:r>
            <w:r>
              <w:rPr>
                <w:rFonts w:eastAsia="Consolas" w:ascii="Consolas" w:cs="Consolas" w:hAnsi="Consolas"/>
                <w:b w:val="true"/>
                <w:sz w:val="22"/>
              </w:rPr>
              <w:t>var</w:t>
            </w:r>
            <w:r>
              <w:rPr>
                <w:rFonts w:eastAsia="Consolas" w:ascii="Consolas" w:cs="Consolas" w:hAnsi="Consolas"/>
                <w:sz w:val="22"/>
              </w:rPr>
              <w:t xml:space="preserve"> location = </w:t>
            </w:r>
            <w:r>
              <w:rPr>
                <w:rFonts w:eastAsia="Consolas" w:ascii="Consolas" w:cs="Consolas" w:hAnsi="Consolas"/>
                <w:b w:val="true"/>
                <w:sz w:val="22"/>
              </w:rPr>
              <w:t>Location</w:t>
            </w:r>
            <w:r>
              <w:rPr>
                <w:rFonts w:eastAsia="Consolas" w:ascii="Consolas" w:cs="Consolas" w:hAnsi="Consolas"/>
                <w:sz w:val="22"/>
              </w:rPr>
              <w:t>(</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.alon,</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.alat,</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.ahgt,</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.aref,0);</w:t>
              <w:br/>
              <w:t>//检查是否存在对应指纹的回波</w:t>
              <w:br/>
            </w:r>
            <w:r>
              <w:rPr>
                <w:rFonts w:eastAsia="Consolas" w:ascii="Consolas" w:cs="Consolas" w:hAnsi="Consolas"/>
                <w:b w:val="true"/>
                <w:sz w:val="22"/>
              </w:rPr>
              <w:t>var</w:t>
            </w:r>
            <w:r>
              <w:rPr>
                <w:rFonts w:eastAsia="Consolas" w:ascii="Consolas" w:cs="Consolas" w:hAnsi="Consolas"/>
                <w:sz w:val="22"/>
              </w:rPr>
              <w:t xml:space="preserve"> hasModSig = </w:t>
            </w:r>
            <w:r>
              <w:rPr>
                <w:rFonts w:eastAsia="Consolas" w:ascii="Consolas" w:cs="Consolas" w:hAnsi="Consolas"/>
                <w:b w:val="true"/>
                <w:sz w:val="22"/>
              </w:rPr>
              <w:t>Agent</w:t>
            </w:r>
            <w:r>
              <w:rPr>
                <w:rFonts w:eastAsia="Consolas" w:ascii="Consolas" w:cs="Consolas" w:hAnsi="Consolas"/>
                <w:sz w:val="22"/>
              </w:rPr>
              <w:t>.smd_exists(</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.modsig);</w:t>
              <w:br/>
            </w:r>
            <w:r>
              <w:rPr>
                <w:rFonts w:eastAsia="Consolas" w:ascii="Consolas" w:cs="Consolas" w:hAnsi="Consolas"/>
                <w:b w:val="true"/>
                <w:sz w:val="22"/>
              </w:rPr>
              <w:t>if</w:t>
            </w:r>
            <w:r>
              <w:rPr>
                <w:rFonts w:eastAsia="Consolas" w:ascii="Consolas" w:cs="Consolas" w:hAnsi="Consolas"/>
                <w:sz w:val="22"/>
              </w:rPr>
              <w:t xml:space="preserve"> (!hasModSig) </w:t>
              <w:br/>
              <w:t>{</w:t>
              <w:br/>
              <w:t xml:space="preserve">    //不存在情况下，感知域发现事件或更新事件</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.event_type == </w:t>
            </w:r>
            <w:r>
              <w:rPr>
                <w:rFonts w:eastAsia="Consolas" w:ascii="Consolas" w:cs="Consolas" w:hAnsi="Consolas"/>
                <w:b w:val="true"/>
                <w:sz w:val="22"/>
              </w:rPr>
              <w:t>E_EVENT_MODE_ADD</w:t>
            </w:r>
            <w:r>
              <w:rPr>
                <w:rFonts w:eastAsia="Consolas" w:ascii="Consolas" w:cs="Consolas" w:hAnsi="Consolas"/>
                <w:sz w:val="22"/>
              </w:rPr>
              <w:t xml:space="preserve"> ||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.event_type == </w:t>
            </w:r>
            <w:r>
              <w:rPr>
                <w:rFonts w:eastAsia="Consolas" w:ascii="Consolas" w:cs="Consolas" w:hAnsi="Consolas"/>
                <w:b w:val="true"/>
                <w:sz w:val="22"/>
              </w:rPr>
              <w:t>E_EVENT_MODE_UPDATE</w:t>
            </w:r>
            <w:r>
              <w:rPr>
                <w:rFonts w:eastAsia="Consolas" w:ascii="Consolas" w:cs="Consolas" w:hAnsi="Consolas"/>
                <w:sz w:val="22"/>
              </w:rPr>
              <w:t xml:space="preserve">) </w:t>
              <w:br/>
              <w:t xml:space="preserve">    {</w:t>
              <w:br/>
              <w:t xml:space="preserve">        //使用指定的回波感知域，生成对应指纹的回波</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ret = </w:t>
            </w:r>
            <w:r>
              <w:rPr>
                <w:rFonts w:eastAsia="Consolas" w:ascii="Consolas" w:cs="Consolas" w:hAnsi="Consolas"/>
                <w:b w:val="true"/>
                <w:sz w:val="22"/>
              </w:rPr>
              <w:t>Agent</w:t>
            </w:r>
            <w:r>
              <w:rPr>
                <w:rFonts w:eastAsia="Consolas" w:ascii="Consolas" w:cs="Consolas" w:hAnsi="Consolas"/>
                <w:sz w:val="22"/>
              </w:rPr>
              <w:t xml:space="preserve">.smd_create(fldkey,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.modsig, </w:t>
            </w:r>
            <w:r>
              <w:rPr>
                <w:rFonts w:eastAsia="Consolas" w:ascii="Consolas" w:cs="Consolas" w:hAnsi="Consolas"/>
                <w:b w:val="true"/>
                <w:sz w:val="22"/>
              </w:rPr>
              <w:t>E_FMD_WKMD_REFLECTION_</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(ret != 0)</w:t>
              <w:br/>
              <w:t xml:space="preserve">        {</w:t>
              <w:br/>
              <w:t xml:space="preserve">            //调整回波的指向反向及距离</w:t>
              <w:br/>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.smd_orient(</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.modsig, location,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.abdist, </w:t>
            </w:r>
            <w:r>
              <w:rPr>
                <w:rFonts w:eastAsia="Consolas" w:ascii="Consolas" w:cs="Consolas" w:hAnsi="Consolas"/>
                <w:b w:val="true"/>
                <w:sz w:val="22"/>
              </w:rPr>
              <w:t>E_FMD_WKMD_REFLECTION_</w:t>
            </w:r>
            <w:r>
              <w:rPr>
                <w:rFonts w:eastAsia="Consolas" w:ascii="Consolas" w:cs="Consolas" w:hAnsi="Consolas"/>
                <w:sz w:val="22"/>
              </w:rPr>
              <w:t>);</w:t>
              <w:br/>
              <w:t xml:space="preserve">        }</w:t>
              <w:br/>
              <w:t xml:space="preserve">    }</w:t>
              <w:br/>
              <w:t xml:space="preserve">} </w:t>
              <w:br/>
            </w:r>
            <w:r>
              <w:rPr>
                <w:rFonts w:eastAsia="Consolas" w:ascii="Consolas" w:cs="Consolas" w:hAnsi="Consolas"/>
                <w:b w:val="true"/>
                <w:sz w:val="22"/>
              </w:rPr>
              <w:t>else</w:t>
            </w:r>
            <w:r>
              <w:rPr>
                <w:rFonts w:eastAsia="Consolas" w:ascii="Consolas" w:cs="Consolas" w:hAnsi="Consolas"/>
                <w:sz w:val="22"/>
              </w:rPr>
              <w:t xml:space="preserve"> </w:t>
              <w:br/>
              <w:t>{</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.event_type == </w:t>
            </w:r>
            <w:r>
              <w:rPr>
                <w:rFonts w:eastAsia="Consolas" w:ascii="Consolas" w:cs="Consolas" w:hAnsi="Consolas"/>
                <w:b w:val="true"/>
                <w:sz w:val="22"/>
              </w:rPr>
              <w:t>E_EVENT_MODE_ADD</w:t>
            </w:r>
            <w:r>
              <w:rPr>
                <w:rFonts w:eastAsia="Consolas" w:ascii="Consolas" w:cs="Consolas" w:hAnsi="Consolas"/>
                <w:sz w:val="22"/>
              </w:rPr>
              <w:t xml:space="preserve">) </w:t>
              <w:br/>
              <w:t xml:space="preserve">    {</w:t>
              <w:br/>
              <w:t xml:space="preserve">        //使用指定的回波感知域，生成对应指纹的回波</w:t>
              <w:br/>
            </w:r>
            <w:r>
              <w:rPr>
                <w:rFonts w:eastAsia="Consolas" w:ascii="Consolas" w:cs="Consolas" w:hAnsi="Consolas"/>
                <w:sz w:val="22"/>
              </w:rPr>
              <w:t xml:space="preserve">        </w:t>
            </w:r>
            <w:r>
              <w:rPr>
                <w:rFonts w:eastAsia="Consolas" w:ascii="Consolas" w:cs="Consolas" w:hAnsi="Consolas"/>
                <w:b w:val="true"/>
                <w:sz w:val="22"/>
              </w:rPr>
              <w:t>var</w:t>
            </w:r>
            <w:r>
              <w:rPr>
                <w:rFonts w:eastAsia="Consolas" w:ascii="Consolas" w:cs="Consolas" w:hAnsi="Consolas"/>
                <w:sz w:val="22"/>
              </w:rPr>
              <w:t xml:space="preserve"> ret = </w:t>
            </w:r>
            <w:r>
              <w:rPr>
                <w:rFonts w:eastAsia="Consolas" w:ascii="Consolas" w:cs="Consolas" w:hAnsi="Consolas"/>
                <w:b w:val="true"/>
                <w:sz w:val="22"/>
              </w:rPr>
              <w:t>Agent</w:t>
            </w:r>
            <w:r>
              <w:rPr>
                <w:rFonts w:eastAsia="Consolas" w:ascii="Consolas" w:cs="Consolas" w:hAnsi="Consolas"/>
                <w:sz w:val="22"/>
              </w:rPr>
              <w:t xml:space="preserve">.smd_create(fldkey,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.modsig, </w:t>
            </w:r>
            <w:r>
              <w:rPr>
                <w:rFonts w:eastAsia="Consolas" w:ascii="Consolas" w:cs="Consolas" w:hAnsi="Consolas"/>
                <w:b w:val="true"/>
                <w:sz w:val="22"/>
              </w:rPr>
              <w:t>E_FMD_WKMD_REFLECTION_</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(ret != 0)</w:t>
              <w:br/>
              <w:t xml:space="preserve">        {</w:t>
              <w:br/>
              <w:t xml:space="preserve">            //调整回波的指向反向及距离</w:t>
              <w:br/>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.smd_orient(</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.modsig, location,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.abdist, </w:t>
            </w:r>
            <w:r>
              <w:rPr>
                <w:rFonts w:eastAsia="Consolas" w:ascii="Consolas" w:cs="Consolas" w:hAnsi="Consolas"/>
                <w:b w:val="true"/>
                <w:sz w:val="22"/>
              </w:rPr>
              <w:t>E_FMD_WKMD_REFLECTION_</w:t>
            </w:r>
            <w:r>
              <w:rPr>
                <w:rFonts w:eastAsia="Consolas" w:ascii="Consolas" w:cs="Consolas" w:hAnsi="Consolas"/>
                <w:sz w:val="22"/>
              </w:rPr>
              <w:t>);</w:t>
              <w:br/>
              <w:t xml:space="preserve">        }</w:t>
              <w:br/>
              <w:t xml:space="preserve">    }</w:t>
              <w:br/>
            </w:r>
            <w:r>
              <w:rPr>
                <w:rFonts w:eastAsia="Consolas" w:ascii="Consolas" w:cs="Consolas" w:hAnsi="Consolas"/>
                <w:sz w:val="22"/>
              </w:rPr>
              <w:t xml:space="preserve">    </w:t>
            </w:r>
            <w:r>
              <w:rPr>
                <w:rFonts w:eastAsia="Consolas" w:ascii="Consolas" w:cs="Consolas" w:hAnsi="Consolas"/>
                <w:b w:val="true"/>
                <w:sz w:val="22"/>
              </w:rPr>
              <w:t>else</w:t>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.event_type == </w:t>
            </w:r>
            <w:r>
              <w:rPr>
                <w:rFonts w:eastAsia="Consolas" w:ascii="Consolas" w:cs="Consolas" w:hAnsi="Consolas"/>
                <w:b w:val="true"/>
                <w:sz w:val="22"/>
              </w:rPr>
              <w:t>E_EVENT_MODE_UPDATE</w:t>
            </w:r>
            <w:r>
              <w:rPr>
                <w:rFonts w:eastAsia="Consolas" w:ascii="Consolas" w:cs="Consolas" w:hAnsi="Consolas"/>
                <w:sz w:val="22"/>
              </w:rPr>
              <w:t xml:space="preserve">) </w:t>
              <w:br/>
              <w:t xml:space="preserve">    {</w:t>
              <w:br/>
              <w:t xml:space="preserve">        //调整回波的指向反向及距离</w:t>
              <w:br/>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.smd_orient(</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.modsig, location,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.abdist, </w:t>
            </w:r>
            <w:r>
              <w:rPr>
                <w:rFonts w:eastAsia="Consolas" w:ascii="Consolas" w:cs="Consolas" w:hAnsi="Consolas"/>
                <w:b w:val="true"/>
                <w:sz w:val="22"/>
              </w:rPr>
              <w:t>E_FMD_WKMD_REFLECTION_</w:t>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b w:val="true"/>
                <w:sz w:val="22"/>
              </w:rPr>
              <w:t>else</w:t>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.event_type == </w:t>
            </w:r>
            <w:r>
              <w:rPr>
                <w:rFonts w:eastAsia="Consolas" w:ascii="Consolas" w:cs="Consolas" w:hAnsi="Consolas"/>
                <w:b w:val="true"/>
                <w:sz w:val="22"/>
              </w:rPr>
              <w:t>E_EVENT_MODE_REMOVE</w:t>
            </w:r>
            <w:r>
              <w:rPr>
                <w:rFonts w:eastAsia="Consolas" w:ascii="Consolas" w:cs="Consolas" w:hAnsi="Consolas"/>
                <w:sz w:val="22"/>
              </w:rPr>
              <w:t xml:space="preserve">) </w:t>
              <w:br/>
              <w:t xml:space="preserve">    {                </w:t>
              <w:br/>
              <w:t xml:space="preserve">        //回收回波</w:t>
              <w:br/>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.smd_set_status(</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.modsig, </w:t>
            </w:r>
            <w:r>
              <w:rPr>
                <w:rFonts w:eastAsia="Consolas" w:ascii="Consolas" w:cs="Consolas" w:hAnsi="Consolas"/>
                <w:b w:val="true"/>
                <w:sz w:val="22"/>
              </w:rPr>
              <w:t>E_SMD_CTRL_OPTION_RECYCLE</w:t>
            </w:r>
            <w:r>
              <w:rPr>
                <w:rFonts w:eastAsia="Consolas" w:ascii="Consolas" w:cs="Consolas" w:hAnsi="Consolas"/>
                <w:sz w:val="22"/>
              </w:rPr>
              <w:t>);</w:t>
              <w:br/>
              <w:t xml:space="preserve">    }</w:t>
              <w:br/>
              <w:t>}</w:t>
              <w:br/>
            </w:r>
          </w:p>
        </w:tc>
      </w:tr>
    </w:tbl>
    <w:p>
      <w:pPr>
        <w:pStyle w:val="4"/>
        <w:spacing w:before="260" w:after="120" w:line="288" w:lineRule="auto"/>
        <w:ind w:left="0"/>
        <w:jc w:val="left"/>
        <w:outlineLvl w:val="3"/>
      </w:pPr>
      <w:bookmarkStart w:name="heading_41" w:id="41"/>
      <w:r>
        <w:rPr>
          <w:rFonts w:eastAsia="等线" w:ascii="Arial" w:cs="Arial" w:hAnsi="Arial"/>
          <w:color w:val="3370ff"/>
          <w:sz w:val="28"/>
        </w:rPr>
        <w:t xml:space="preserve">2.7.2.2 </w:t>
      </w:r>
      <w:r>
        <w:rPr>
          <w:rFonts w:eastAsia="等线" w:ascii="Arial" w:cs="Arial" w:hAnsi="Arial"/>
          <w:b w:val="true"/>
          <w:sz w:val="28"/>
        </w:rPr>
        <w:t>切换围猎动力学</w:t>
      </w:r>
      <w:bookmarkEnd w:id="41"/>
    </w:p>
    <w:p>
      <w:pPr>
        <w:spacing w:before="120" w:after="120" w:line="288" w:lineRule="auto"/>
        <w:ind w:left="0"/>
        <w:jc w:val="left"/>
      </w:pPr>
      <w:r>
        <w:rPr>
          <w:rFonts w:eastAsia="等线" w:ascii="Arial" w:cs="Arial" w:hAnsi="Arial"/>
          <w:sz w:val="22"/>
        </w:rPr>
        <w:t>详见模型：LaViC管理员下的模型：水下潜航器（无人艇围猎想定）</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b w:val="true"/>
                <w:sz w:val="22"/>
              </w:rPr>
              <w:t>if</w:t>
            </w:r>
            <w:r>
              <w:rPr>
                <w:rFonts w:eastAsia="Consolas" w:ascii="Consolas" w:cs="Consolas" w:hAnsi="Consolas"/>
                <w:sz w:val="22"/>
              </w:rPr>
              <w:t>(</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.aid ==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.self_id)</w:t>
              <w:br/>
              <w:t>{</w:t>
              <w:br/>
              <w:t xml:space="preserve">    //回波是自己发射的</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w:t>
              <w:br/>
              <w:t>}</w:t>
              <w:br/>
            </w:r>
            <w:r>
              <w:rPr>
                <w:rFonts w:eastAsia="Consolas" w:ascii="Consolas" w:cs="Consolas" w:hAnsi="Consolas"/>
                <w:b w:val="true"/>
                <w:sz w:val="22"/>
              </w:rPr>
              <w:t>if</w:t>
            </w:r>
            <w:r>
              <w:rPr>
                <w:rFonts w:eastAsia="Consolas" w:ascii="Consolas" w:cs="Consolas" w:hAnsi="Consolas"/>
                <w:sz w:val="22"/>
              </w:rPr>
              <w:t>(</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.self_iffcode ==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.a_iffcode)</w:t>
              <w:br/>
              <w:t>{</w:t>
              <w:br/>
              <w:t xml:space="preserve">    //回波是己方发射的</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w:t>
              <w:br/>
              <w:t>}</w:t>
              <w:br/>
            </w:r>
            <w:r>
              <w:rPr>
                <w:rFonts w:eastAsia="Consolas" w:ascii="Consolas" w:cs="Consolas" w:hAnsi="Consolas"/>
                <w:b w:val="true"/>
                <w:sz w:val="22"/>
              </w:rPr>
              <w:t>if</w:t>
            </w:r>
            <w:r>
              <w:rPr>
                <w:rFonts w:eastAsia="Consolas" w:ascii="Consolas" w:cs="Consolas" w:hAnsi="Consolas"/>
                <w:sz w:val="22"/>
              </w:rPr>
              <w:t>(</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.b_iffcode ==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.a_iffcode)</w:t>
              <w:br/>
              <w:t>{</w:t>
              <w:br/>
              <w:t xml:space="preserve">    //回波是己方发射的</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w:t>
              <w:br/>
              <w:t>}</w:t>
              <w:br/>
            </w:r>
            <w:r>
              <w:rPr>
                <w:rFonts w:eastAsia="Consolas" w:ascii="Consolas" w:cs="Consolas" w:hAnsi="Consolas"/>
                <w:b w:val="true"/>
                <w:sz w:val="22"/>
              </w:rPr>
              <w:t>var</w:t>
            </w:r>
            <w:r>
              <w:rPr>
                <w:rFonts w:eastAsia="Consolas" w:ascii="Consolas" w:cs="Consolas" w:hAnsi="Consolas"/>
                <w:sz w:val="22"/>
              </w:rPr>
              <w:t xml:space="preserve"> HuntActiveStatus = </w:t>
            </w:r>
            <w:r>
              <w:rPr>
                <w:rFonts w:eastAsia="Consolas" w:ascii="Consolas" w:cs="Consolas" w:hAnsi="Consolas"/>
                <w:b w:val="true"/>
                <w:sz w:val="22"/>
              </w:rPr>
              <w:t>Agent</w:t>
            </w:r>
            <w:r>
              <w:rPr>
                <w:rFonts w:eastAsia="Consolas" w:ascii="Consolas" w:cs="Consolas" w:hAnsi="Consolas"/>
                <w:sz w:val="22"/>
              </w:rPr>
              <w:t>.variables["HuntActiveStatus"].get();</w:t>
              <w:br/>
            </w:r>
            <w:r>
              <w:rPr>
                <w:rFonts w:eastAsia="Consolas" w:ascii="Consolas" w:cs="Consolas" w:hAnsi="Consolas"/>
                <w:b w:val="true"/>
                <w:sz w:val="22"/>
              </w:rPr>
              <w:t>if</w:t>
            </w:r>
            <w:r>
              <w:rPr>
                <w:rFonts w:eastAsia="Consolas" w:ascii="Consolas" w:cs="Consolas" w:hAnsi="Consolas"/>
                <w:sz w:val="22"/>
              </w:rPr>
              <w:t>(HuntActiveStatus == 0)</w:t>
              <w:br/>
              <w:t>{</w:t>
              <w:br/>
              <w:t xml:space="preserve">    //非围猎动力学</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.event_type == </w:t>
            </w:r>
            <w:r>
              <w:rPr>
                <w:rFonts w:eastAsia="Consolas" w:ascii="Consolas" w:cs="Consolas" w:hAnsi="Consolas"/>
                <w:b w:val="true"/>
                <w:sz w:val="22"/>
              </w:rPr>
              <w:t>E_EVENT_MODE_ADD</w:t>
            </w:r>
            <w:r>
              <w:rPr>
                <w:rFonts w:eastAsia="Consolas" w:ascii="Consolas" w:cs="Consolas" w:hAnsi="Consolas"/>
                <w:sz w:val="22"/>
              </w:rPr>
              <w:t xml:space="preserve"> ||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.event_type == </w:t>
            </w:r>
            <w:r>
              <w:rPr>
                <w:rFonts w:eastAsia="Consolas" w:ascii="Consolas" w:cs="Consolas" w:hAnsi="Consolas"/>
                <w:b w:val="true"/>
                <w:sz w:val="22"/>
              </w:rPr>
              <w:t>E_EVENT_MODE_UPDATE</w:t>
            </w:r>
            <w:r>
              <w:rPr>
                <w:rFonts w:eastAsia="Consolas" w:ascii="Consolas" w:cs="Consolas" w:hAnsi="Consolas"/>
                <w:sz w:val="22"/>
              </w:rPr>
              <w:t xml:space="preserve">) </w:t>
              <w:br/>
              <w:t xml:space="preserve">    {</w:t>
              <w:br/>
              <w:t xml:space="preserve">        //切换围猎动力学</w:t>
              <w:br/>
            </w:r>
            <w:r>
              <w:rPr>
                <w:rFonts w:eastAsia="Consolas" w:ascii="Consolas" w:cs="Consolas" w:hAnsi="Consolas"/>
                <w:sz w:val="22"/>
              </w:rPr>
              <w:t xml:space="preserve">       </w:t>
            </w:r>
            <w:r>
              <w:rPr>
                <w:rFonts w:eastAsia="Consolas" w:ascii="Consolas" w:cs="Consolas" w:hAnsi="Consolas"/>
                <w:b w:val="true"/>
                <w:sz w:val="22"/>
              </w:rPr>
              <w:t>Agent</w:t>
            </w:r>
            <w:r>
              <w:rPr>
                <w:rFonts w:eastAsia="Consolas" w:ascii="Consolas" w:cs="Consolas" w:hAnsi="Consolas"/>
                <w:sz w:val="22"/>
              </w:rPr>
              <w:t>.action_do("SwitchingHuntDynamics",10);</w:t>
              <w:br/>
              <w:t xml:space="preserve">    }</w:t>
              <w:br/>
            </w:r>
            <w:r>
              <w:rPr>
                <w:rFonts w:eastAsia="Consolas" w:ascii="Consolas" w:cs="Consolas" w:hAnsi="Consolas"/>
                <w:sz w:val="22"/>
              </w:rPr>
              <w:t>}</w:t>
            </w:r>
          </w:p>
        </w:tc>
      </w:tr>
    </w:tbl>
    <w:p>
      <w:pPr>
        <w:pStyle w:val="4"/>
        <w:spacing w:before="260" w:after="120" w:line="288" w:lineRule="auto"/>
        <w:ind w:left="0"/>
        <w:jc w:val="left"/>
        <w:outlineLvl w:val="3"/>
      </w:pPr>
      <w:bookmarkStart w:name="heading_42" w:id="42"/>
      <w:r>
        <w:rPr>
          <w:rFonts w:eastAsia="等线" w:ascii="Arial" w:cs="Arial" w:hAnsi="Arial"/>
          <w:color w:val="3370ff"/>
          <w:sz w:val="28"/>
        </w:rPr>
        <w:t xml:space="preserve">2.7.2.3 </w:t>
      </w:r>
      <w:r>
        <w:rPr>
          <w:rFonts w:eastAsia="等线" w:ascii="Arial" w:cs="Arial" w:hAnsi="Arial"/>
          <w:b w:val="true"/>
          <w:sz w:val="28"/>
        </w:rPr>
        <w:t>火源熄灭</w:t>
      </w:r>
      <w:bookmarkEnd w:id="42"/>
    </w:p>
    <w:p>
      <w:pPr>
        <w:spacing w:before="120" w:after="120" w:line="288" w:lineRule="auto"/>
        <w:ind w:left="0"/>
        <w:jc w:val="left"/>
      </w:pPr>
      <w:r>
        <w:rPr>
          <w:rFonts w:eastAsia="等线" w:ascii="Arial" w:cs="Arial" w:hAnsi="Arial"/>
          <w:sz w:val="22"/>
        </w:rPr>
        <w:t>详见模型：LaViC管理员下的模型：森林火源（森林灭火想定）</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Go</w:t>
              <w:br w:type="textWrapping"/>
            </w:r>
            <w:r>
              <w:rPr>
                <w:rFonts w:eastAsia="Consolas" w:ascii="Consolas" w:cs="Consolas" w:hAnsi="Consolas"/>
                <w:sz w:val="22"/>
              </w:rPr>
              <w:t>//排除自身感知域发现自身实体</w:t>
              <w:br/>
            </w:r>
            <w:r>
              <w:rPr>
                <w:rFonts w:eastAsia="Consolas" w:ascii="Consolas" w:cs="Consolas" w:hAnsi="Consolas"/>
                <w:b w:val="true"/>
                <w:sz w:val="22"/>
              </w:rPr>
              <w:t>if</w:t>
            </w:r>
            <w:r>
              <w:rPr>
                <w:rFonts w:eastAsia="Consolas" w:ascii="Consolas" w:cs="Consolas" w:hAnsi="Consolas"/>
                <w:sz w:val="22"/>
              </w:rPr>
              <w:t>(</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 xml:space="preserve">.aid == </w:t>
            </w:r>
            <w:r>
              <w:rPr>
                <w:rFonts w:eastAsia="Consolas" w:ascii="Consolas" w:cs="Consolas" w:hAnsi="Consolas"/>
                <w:b w:val="true"/>
                <w:sz w:val="22"/>
              </w:rPr>
              <w:t>Agent</w:t>
            </w:r>
            <w:r>
              <w:rPr>
                <w:rFonts w:eastAsia="Consolas" w:ascii="Consolas" w:cs="Consolas" w:hAnsi="Consolas"/>
                <w:sz w:val="22"/>
              </w:rPr>
              <w:t>.</w:t>
            </w:r>
            <w:r>
              <w:rPr>
                <w:rFonts w:eastAsia="Consolas" w:ascii="Consolas" w:cs="Consolas" w:hAnsi="Consolas"/>
                <w:b w:val="true"/>
                <w:sz w:val="22"/>
              </w:rPr>
              <w:t>event</w:t>
            </w:r>
            <w:r>
              <w:rPr>
                <w:rFonts w:eastAsia="Consolas" w:ascii="Consolas" w:cs="Consolas" w:hAnsi="Consolas"/>
                <w:sz w:val="22"/>
              </w:rPr>
              <w:t>.self_id)</w:t>
              <w:br/>
              <w:t>{</w:t>
              <w:br/>
            </w:r>
            <w:r>
              <w:rPr>
                <w:rFonts w:eastAsia="Consolas" w:ascii="Consolas" w:cs="Consolas" w:hAnsi="Consolas"/>
                <w:b w:val="true"/>
                <w:sz w:val="22"/>
              </w:rPr>
              <w:t>return</w:t>
            </w:r>
            <w:r>
              <w:rPr>
                <w:rFonts w:eastAsia="Consolas" w:ascii="Consolas" w:cs="Consolas" w:hAnsi="Consolas"/>
                <w:sz w:val="22"/>
              </w:rPr>
              <w:t>;</w:t>
              <w:br/>
              <w:t>}</w:t>
              <w:br/>
            </w:r>
            <w:r>
              <w:rPr>
                <w:rFonts w:eastAsia="Consolas" w:ascii="Consolas" w:cs="Consolas" w:hAnsi="Consolas"/>
                <w:b w:val="true"/>
                <w:sz w:val="22"/>
              </w:rPr>
              <w:t>print</w:t>
            </w:r>
            <w:r>
              <w:rPr>
                <w:rFonts w:eastAsia="Consolas" w:ascii="Consolas" w:cs="Consolas" w:hAnsi="Consolas"/>
                <w:sz w:val="22"/>
              </w:rPr>
              <w:t>("Deal Fire")</w:t>
              <w:br/>
              <w:t>//设置实体的生命周期状态为停止位置迭代</w:t>
              <w:br/>
            </w:r>
            <w:r>
              <w:rPr>
                <w:rFonts w:eastAsia="Consolas" w:ascii="Consolas" w:cs="Consolas" w:hAnsi="Consolas"/>
                <w:b w:val="true"/>
                <w:sz w:val="22"/>
              </w:rPr>
              <w:t>Agent</w:t>
            </w:r>
            <w:r>
              <w:rPr>
                <w:rFonts w:eastAsia="Consolas" w:ascii="Consolas" w:cs="Consolas" w:hAnsi="Consolas"/>
                <w:sz w:val="22"/>
              </w:rPr>
              <w:t>._stop();</w:t>
              <w:br/>
              <w:t>//触发实体清理资源动作</w:t>
              <w:br/>
            </w:r>
            <w:r>
              <w:rPr>
                <w:rFonts w:eastAsia="Consolas" w:ascii="Consolas" w:cs="Consolas" w:hAnsi="Consolas"/>
                <w:b w:val="true"/>
                <w:sz w:val="22"/>
              </w:rPr>
              <w:t>Agent</w:t>
            </w:r>
            <w:r>
              <w:rPr>
                <w:rFonts w:eastAsia="Consolas" w:ascii="Consolas" w:cs="Consolas" w:hAnsi="Consolas"/>
                <w:sz w:val="22"/>
              </w:rPr>
              <w:t>.action_do("LifeSpanInvalidStopStepClearRes",1000);</w:t>
            </w:r>
          </w:p>
        </w:tc>
      </w:tr>
    </w:tbl>
    <w:p>
      <w:pPr>
        <w:pStyle w:val="2"/>
        <w:spacing w:before="320" w:after="120" w:line="288" w:lineRule="auto"/>
        <w:ind w:left="0"/>
        <w:jc w:val="left"/>
        <w:outlineLvl w:val="1"/>
      </w:pPr>
      <w:bookmarkStart w:name="heading_43" w:id="43"/>
      <w:r>
        <w:rPr>
          <w:rFonts w:eastAsia="等线" w:ascii="Arial" w:cs="Arial" w:hAnsi="Arial"/>
          <w:color w:val="3370ff"/>
          <w:sz w:val="32"/>
        </w:rPr>
        <w:t xml:space="preserve">2.8 </w:t>
      </w:r>
      <w:r>
        <w:rPr>
          <w:rFonts w:eastAsia="等线" w:ascii="Arial" w:cs="Arial" w:hAnsi="Arial"/>
          <w:b w:val="true"/>
          <w:sz w:val="32"/>
        </w:rPr>
        <w:t>通信建模</w:t>
      </w:r>
      <w:bookmarkEnd w:id="43"/>
    </w:p>
    <w:p>
      <w:pPr>
        <w:pStyle w:val="3"/>
        <w:spacing w:before="300" w:after="120" w:line="288" w:lineRule="auto"/>
        <w:ind w:left="0"/>
        <w:jc w:val="left"/>
        <w:outlineLvl w:val="2"/>
      </w:pPr>
      <w:bookmarkStart w:name="heading_44" w:id="44"/>
      <w:r>
        <w:rPr>
          <w:rFonts w:eastAsia="等线" w:ascii="Arial" w:cs="Arial" w:hAnsi="Arial"/>
          <w:color w:val="3370ff"/>
          <w:sz w:val="30"/>
        </w:rPr>
        <w:t xml:space="preserve">2.8.1 </w:t>
      </w:r>
      <w:r>
        <w:rPr>
          <w:rFonts w:eastAsia="等线" w:ascii="Arial" w:cs="Arial" w:hAnsi="Arial"/>
          <w:b w:val="true"/>
          <w:sz w:val="30"/>
        </w:rPr>
        <w:t>字段说明</w:t>
      </w:r>
      <w:bookmarkEnd w:id="4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通讯栈key</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表示通信协议栈的ID，无需用户手动填写，在填写完通信协议栈的相关内容点击保存按钮后自动生成。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42925"/>
                  <wp:docPr id="124"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109"/>
                          <a:stretch>
                            <a:fillRect/>
                          </a:stretch>
                        </pic:blipFill>
                        <pic:spPr>
                          <a:xfrm>
                            <a:off x="0" y="0"/>
                            <a:ext cx="1066800" cy="5429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协议栈用途</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描述协议栈的用途，并将其作为协议名字进行显示。</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62000"/>
                  <wp:docPr id="125"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110"/>
                          <a:stretch>
                            <a:fillRect/>
                          </a:stretch>
                        </pic:blipFill>
                        <pic:spPr>
                          <a:xfrm>
                            <a:off x="0" y="0"/>
                            <a:ext cx="1066800" cy="7620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物理配置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表示该感知域的物理配置，默认是电磁波，可根据业务情况，选择电磁波或机械波。</w:t>
            </w:r>
          </w:p>
          <w:p>
            <w:pPr>
              <w:numPr>
                <w:numId w:val="336"/>
              </w:numPr>
              <w:spacing w:before="120" w:after="120" w:line="288" w:lineRule="auto"/>
              <w:ind w:left="0"/>
              <w:jc w:val="left"/>
            </w:pPr>
            <w:r>
              <w:rPr>
                <w:rFonts w:eastAsia="等线" w:ascii="Arial" w:cs="Arial" w:hAnsi="Arial"/>
                <w:sz w:val="22"/>
              </w:rPr>
              <w:t>电磁波：由交变电场与磁场相互激发形成的横波，可在真空中以光速传播，例如通信雷达的无线电波。</w:t>
            </w:r>
          </w:p>
          <w:p>
            <w:pPr>
              <w:numPr>
                <w:numId w:val="337"/>
              </w:numPr>
              <w:spacing w:before="120" w:after="120" w:line="288" w:lineRule="auto"/>
              <w:ind w:left="0"/>
              <w:jc w:val="left"/>
            </w:pPr>
            <w:r>
              <w:rPr>
                <w:rFonts w:eastAsia="等线" w:ascii="Arial" w:cs="Arial" w:hAnsi="Arial"/>
                <w:sz w:val="22"/>
              </w:rPr>
              <w:t>机械波：由物质振动通过介质传递能量的波动，传播依赖介质（固体/液体/气体），无法在真空中存在，例如声呐的超声波。</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85800"/>
                  <wp:docPr id="126"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111"/>
                          <a:stretch>
                            <a:fillRect/>
                          </a:stretch>
                        </pic:blipFill>
                        <pic:spPr>
                          <a:xfrm>
                            <a:off x="0" y="0"/>
                            <a:ext cx="1066800" cy="6858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协议帧引擎</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表示通信协议帧的通信规则，即哪些字节代表了什么含义。用户可根据不同需求进行二次开发，系统内置引擎：</w:t>
            </w:r>
          </w:p>
          <w:p>
            <w:pPr>
              <w:numPr>
                <w:numId w:val="338"/>
              </w:numPr>
              <w:spacing w:before="120" w:after="120" w:line="288" w:lineRule="auto"/>
              <w:ind w:left="0"/>
              <w:jc w:val="left"/>
            </w:pPr>
            <w:r>
              <w:rPr>
                <w:rFonts w:eastAsia="等线" w:ascii="Arial" w:cs="Arial" w:hAnsi="Arial"/>
                <w:sz w:val="22"/>
              </w:rPr>
              <w:t>FRAME_red_general_protocol_R1DLRED通用协议：常用，这个协议定义了数据报文传输经纬高的位置信息。</w:t>
            </w:r>
          </w:p>
          <w:p>
            <w:pPr>
              <w:numPr>
                <w:numId w:val="339"/>
              </w:numPr>
              <w:spacing w:before="120" w:after="120" w:line="288" w:lineRule="auto"/>
              <w:ind w:left="0"/>
              <w:jc w:val="left"/>
            </w:pPr>
            <w:r>
              <w:rPr>
                <w:rFonts w:eastAsia="等线" w:ascii="Arial" w:cs="Arial" w:hAnsi="Arial"/>
                <w:sz w:val="22"/>
              </w:rPr>
              <w:t>IFF_REQUEST：敌我识别的请求</w:t>
            </w:r>
          </w:p>
          <w:p>
            <w:pPr>
              <w:numPr>
                <w:numId w:val="340"/>
              </w:numPr>
              <w:spacing w:before="120" w:after="120" w:line="288" w:lineRule="auto"/>
              <w:ind w:left="0"/>
              <w:jc w:val="left"/>
            </w:pPr>
            <w:r>
              <w:rPr>
                <w:rFonts w:eastAsia="等线" w:ascii="Arial" w:cs="Arial" w:hAnsi="Arial"/>
                <w:sz w:val="22"/>
              </w:rPr>
              <w:t>RESPONSE：敌我识别的应答</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14375"/>
                  <wp:docPr id="127"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112"/>
                          <a:stretch>
                            <a:fillRect/>
                          </a:stretch>
                        </pic:blipFill>
                        <pic:spPr>
                          <a:xfrm>
                            <a:off x="0" y="0"/>
                            <a:ext cx="1066800" cy="7143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协议帧引擎消息键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这是根据协议帧引擎解析出来的消息键，例如从【FRAME_red_general_protocol_R1DLRED通用协议】中解析出可选的消息键有：</w:t>
            </w:r>
          </w:p>
          <w:p>
            <w:pPr>
              <w:numPr>
                <w:numId w:val="341"/>
              </w:numPr>
              <w:spacing w:before="120" w:after="120" w:line="288" w:lineRule="auto"/>
              <w:ind w:left="0"/>
              <w:jc w:val="left"/>
            </w:pPr>
            <w:r>
              <w:rPr>
                <w:rFonts w:eastAsia="等线" w:ascii="Arial" w:cs="Arial" w:hAnsi="Arial"/>
                <w:sz w:val="22"/>
              </w:rPr>
              <w:t>目标坐标经纬高</w:t>
            </w:r>
          </w:p>
          <w:p>
            <w:pPr>
              <w:numPr>
                <w:numId w:val="342"/>
              </w:numPr>
              <w:spacing w:before="120" w:after="120" w:line="288" w:lineRule="auto"/>
              <w:ind w:left="0"/>
              <w:jc w:val="left"/>
            </w:pPr>
            <w:r>
              <w:rPr>
                <w:rFonts w:eastAsia="等线" w:ascii="Arial" w:cs="Arial" w:hAnsi="Arial"/>
                <w:sz w:val="22"/>
              </w:rPr>
              <w:t>心跳包</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85800"/>
                  <wp:docPr id="128"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113"/>
                          <a:stretch>
                            <a:fillRect/>
                          </a:stretch>
                        </pic:blipFill>
                        <pic:spPr>
                          <a:xfrm>
                            <a:off x="0" y="0"/>
                            <a:ext cx="1066800" cy="6858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协议栈参数序列号</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表示参数序列号，从1开始。</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76275"/>
                  <wp:docPr id="129"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114"/>
                          <a:stretch>
                            <a:fillRect/>
                          </a:stretch>
                        </pic:blipFill>
                        <pic:spPr>
                          <a:xfrm>
                            <a:off x="0" y="0"/>
                            <a:ext cx="1066800" cy="6762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协议帧引擎参数名</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这是根据协议帧引擎解析出来的参数，例如从【FRAME_red_general_protocol_R1DLRED通用协议】中解析出可选的参数有：</w:t>
            </w:r>
          </w:p>
          <w:p>
            <w:pPr>
              <w:numPr>
                <w:numId w:val="343"/>
              </w:numPr>
              <w:spacing w:before="120" w:after="120" w:line="288" w:lineRule="auto"/>
              <w:ind w:left="0"/>
              <w:jc w:val="left"/>
            </w:pPr>
            <w:r>
              <w:rPr>
                <w:rFonts w:eastAsia="等线" w:ascii="Arial" w:cs="Arial" w:hAnsi="Arial"/>
                <w:sz w:val="22"/>
              </w:rPr>
              <w:t>PARAM_head()</w:t>
            </w:r>
          </w:p>
          <w:p>
            <w:pPr>
              <w:numPr>
                <w:numId w:val="344"/>
              </w:numPr>
              <w:spacing w:before="120" w:after="120" w:line="288" w:lineRule="auto"/>
              <w:ind w:left="0"/>
              <w:jc w:val="left"/>
            </w:pPr>
            <w:r>
              <w:rPr>
                <w:rFonts w:eastAsia="等线" w:ascii="Arial" w:cs="Arial" w:hAnsi="Arial"/>
                <w:sz w:val="22"/>
              </w:rPr>
              <w:t>PARAM_length(长度）</w:t>
            </w:r>
          </w:p>
          <w:p>
            <w:pPr>
              <w:numPr>
                <w:numId w:val="345"/>
              </w:numPr>
              <w:spacing w:before="120" w:after="120" w:line="288" w:lineRule="auto"/>
              <w:ind w:left="0"/>
              <w:jc w:val="left"/>
            </w:pPr>
            <w:r>
              <w:rPr>
                <w:rFonts w:eastAsia="等线" w:ascii="Arial" w:cs="Arial" w:hAnsi="Arial"/>
                <w:sz w:val="22"/>
              </w:rPr>
              <w:t>PARAM_msgkey(消息键）</w:t>
            </w:r>
          </w:p>
          <w:p>
            <w:pPr>
              <w:numPr>
                <w:numId w:val="346"/>
              </w:numPr>
              <w:spacing w:before="120" w:after="120" w:line="288" w:lineRule="auto"/>
              <w:ind w:left="0"/>
              <w:jc w:val="left"/>
            </w:pPr>
            <w:r>
              <w:rPr>
                <w:rFonts w:eastAsia="等线" w:ascii="Arial" w:cs="Arial" w:hAnsi="Arial"/>
                <w:sz w:val="22"/>
              </w:rPr>
              <w:t>PARAM_lon(精度)</w:t>
            </w:r>
          </w:p>
          <w:p>
            <w:pPr>
              <w:numPr>
                <w:numId w:val="347"/>
              </w:numPr>
              <w:spacing w:before="120" w:after="120" w:line="288" w:lineRule="auto"/>
              <w:ind w:left="0"/>
              <w:jc w:val="left"/>
            </w:pPr>
            <w:r>
              <w:rPr>
                <w:rFonts w:eastAsia="等线" w:ascii="Arial" w:cs="Arial" w:hAnsi="Arial"/>
                <w:sz w:val="22"/>
              </w:rPr>
              <w:t>PARAM_lat(纬度）</w:t>
            </w:r>
          </w:p>
          <w:p>
            <w:pPr>
              <w:numPr>
                <w:numId w:val="348"/>
              </w:numPr>
              <w:spacing w:before="120" w:after="120" w:line="288" w:lineRule="auto"/>
              <w:ind w:left="0"/>
              <w:jc w:val="left"/>
            </w:pPr>
            <w:r>
              <w:rPr>
                <w:rFonts w:eastAsia="等线" w:ascii="Arial" w:cs="Arial" w:hAnsi="Arial"/>
                <w:sz w:val="22"/>
              </w:rPr>
              <w:t>PARAM_hgt(高度）</w:t>
            </w:r>
          </w:p>
          <w:p>
            <w:pPr>
              <w:numPr>
                <w:numId w:val="349"/>
              </w:numPr>
              <w:spacing w:before="120" w:after="120" w:line="288" w:lineRule="auto"/>
              <w:ind w:left="0"/>
              <w:jc w:val="left"/>
            </w:pPr>
            <w:r>
              <w:rPr>
                <w:rFonts w:eastAsia="等线" w:ascii="Arial" w:cs="Arial" w:hAnsi="Arial"/>
                <w:sz w:val="22"/>
              </w:rPr>
              <w:t>PARAM_ref(高度参考)</w:t>
            </w:r>
          </w:p>
          <w:p>
            <w:pPr>
              <w:numPr>
                <w:numId w:val="350"/>
              </w:numPr>
              <w:spacing w:before="120" w:after="120" w:line="288" w:lineRule="auto"/>
              <w:ind w:left="0"/>
              <w:jc w:val="left"/>
            </w:pPr>
            <w:r>
              <w:rPr>
                <w:rFonts w:eastAsia="等线" w:ascii="Arial" w:cs="Arial" w:hAnsi="Arial"/>
                <w:sz w:val="22"/>
              </w:rPr>
              <w:t>PARAM_time(时间）</w:t>
            </w:r>
          </w:p>
          <w:p>
            <w:pPr>
              <w:numPr>
                <w:numId w:val="351"/>
              </w:numPr>
              <w:spacing w:before="120" w:after="120" w:line="288" w:lineRule="auto"/>
              <w:ind w:left="0"/>
              <w:jc w:val="left"/>
            </w:pPr>
            <w:r>
              <w:rPr>
                <w:rFonts w:eastAsia="等线" w:ascii="Arial" w:cs="Arial" w:hAnsi="Arial"/>
                <w:sz w:val="22"/>
              </w:rPr>
              <w:t>PARAM_checksum(校验）</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76275"/>
                  <wp:docPr id="130"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114"/>
                          <a:stretch>
                            <a:fillRect/>
                          </a:stretch>
                        </pic:blipFill>
                        <pic:spPr>
                          <a:xfrm>
                            <a:off x="0" y="0"/>
                            <a:ext cx="1066800" cy="6762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指的是要选择在自定义参数中定义的参数（如果本模型有参数定义则可选，否则下拉列表中无参数可选）。这里是将协议帧中的参数对应到模型中的参数，因此要确保参数类型是一致的。</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76275"/>
                  <wp:docPr id="131"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114"/>
                          <a:stretch>
                            <a:fillRect/>
                          </a:stretch>
                        </pic:blipFill>
                        <pic:spPr>
                          <a:xfrm>
                            <a:off x="0" y="0"/>
                            <a:ext cx="1066800" cy="6762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波动用途</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表示通信能力的物理配置中的波动属性，包括：</w:t>
            </w:r>
          </w:p>
          <w:p>
            <w:pPr>
              <w:numPr>
                <w:numId w:val="352"/>
              </w:numPr>
              <w:spacing w:before="120" w:after="120" w:line="288" w:lineRule="auto"/>
              <w:ind w:left="0"/>
              <w:jc w:val="left"/>
            </w:pPr>
            <w:r>
              <w:rPr>
                <w:rFonts w:eastAsia="等线" w:ascii="Arial" w:cs="Arial" w:hAnsi="Arial"/>
                <w:sz w:val="22"/>
              </w:rPr>
              <w:t>回波</w:t>
            </w:r>
          </w:p>
          <w:p>
            <w:pPr>
              <w:numPr>
                <w:numId w:val="353"/>
              </w:numPr>
              <w:spacing w:before="120" w:after="120" w:line="288" w:lineRule="auto"/>
              <w:ind w:left="0"/>
              <w:jc w:val="left"/>
            </w:pPr>
            <w:r>
              <w:rPr>
                <w:rFonts w:eastAsia="等线" w:ascii="Arial" w:cs="Arial" w:hAnsi="Arial"/>
                <w:sz w:val="22"/>
              </w:rPr>
              <w:t>干扰</w:t>
            </w:r>
          </w:p>
          <w:p>
            <w:pPr>
              <w:numPr>
                <w:numId w:val="354"/>
              </w:numPr>
              <w:spacing w:before="120" w:after="120" w:line="288" w:lineRule="auto"/>
              <w:ind w:left="0"/>
              <w:jc w:val="left"/>
            </w:pPr>
            <w:r>
              <w:rPr>
                <w:rFonts w:eastAsia="等线" w:ascii="Arial" w:cs="Arial" w:hAnsi="Arial"/>
                <w:sz w:val="22"/>
              </w:rPr>
              <w:t>压制</w:t>
            </w:r>
          </w:p>
          <w:p>
            <w:pPr>
              <w:numPr>
                <w:numId w:val="355"/>
              </w:numPr>
              <w:spacing w:before="120" w:after="120" w:line="288" w:lineRule="auto"/>
              <w:ind w:left="0"/>
              <w:jc w:val="left"/>
            </w:pPr>
            <w:r>
              <w:rPr>
                <w:rFonts w:eastAsia="等线" w:ascii="Arial" w:cs="Arial" w:hAnsi="Arial"/>
                <w:sz w:val="22"/>
              </w:rPr>
              <w:t>激光烧蚀</w:t>
            </w:r>
          </w:p>
          <w:p>
            <w:pPr>
              <w:numPr>
                <w:numId w:val="356"/>
              </w:numPr>
              <w:spacing w:before="120" w:after="120" w:line="288" w:lineRule="auto"/>
              <w:ind w:left="0"/>
              <w:jc w:val="left"/>
            </w:pPr>
            <w:r>
              <w:rPr>
                <w:rFonts w:eastAsia="等线" w:ascii="Arial" w:cs="Arial" w:hAnsi="Arial"/>
                <w:sz w:val="22"/>
              </w:rPr>
              <w:t>振动</w:t>
            </w:r>
          </w:p>
          <w:p>
            <w:pPr>
              <w:numPr>
                <w:numId w:val="357"/>
              </w:numPr>
              <w:spacing w:before="120" w:after="120" w:line="288" w:lineRule="auto"/>
              <w:ind w:left="0"/>
              <w:jc w:val="left"/>
            </w:pPr>
            <w:r>
              <w:rPr>
                <w:rFonts w:eastAsia="等线" w:ascii="Arial" w:cs="Arial" w:hAnsi="Arial"/>
                <w:sz w:val="22"/>
              </w:rPr>
              <w:t>微波烧蚀</w:t>
            </w:r>
          </w:p>
          <w:p>
            <w:pPr>
              <w:numPr>
                <w:numId w:val="358"/>
              </w:numPr>
              <w:spacing w:before="120" w:after="120" w:line="288" w:lineRule="auto"/>
              <w:ind w:left="0"/>
              <w:jc w:val="left"/>
            </w:pPr>
            <w:r>
              <w:rPr>
                <w:rFonts w:eastAsia="等线" w:ascii="Arial" w:cs="Arial" w:hAnsi="Arial"/>
                <w:sz w:val="22"/>
              </w:rPr>
              <w:t>激波</w:t>
            </w:r>
          </w:p>
          <w:p>
            <w:pPr>
              <w:numPr>
                <w:numId w:val="359"/>
              </w:numPr>
              <w:spacing w:before="120" w:after="120" w:line="288" w:lineRule="auto"/>
              <w:ind w:left="0"/>
              <w:jc w:val="left"/>
            </w:pPr>
            <w:r>
              <w:rPr>
                <w:rFonts w:eastAsia="等线" w:ascii="Arial" w:cs="Arial" w:hAnsi="Arial"/>
                <w:sz w:val="22"/>
              </w:rPr>
              <w:t>感知</w:t>
            </w:r>
          </w:p>
          <w:p>
            <w:pPr>
              <w:numPr>
                <w:numId w:val="360"/>
              </w:numPr>
              <w:spacing w:before="120" w:after="120" w:line="288" w:lineRule="auto"/>
              <w:ind w:left="0"/>
              <w:jc w:val="left"/>
            </w:pPr>
            <w:r>
              <w:rPr>
                <w:rFonts w:eastAsia="等线" w:ascii="Arial" w:cs="Arial" w:hAnsi="Arial"/>
                <w:sz w:val="22"/>
              </w:rPr>
              <w:t>爆炸</w:t>
            </w:r>
          </w:p>
          <w:p>
            <w:pPr>
              <w:numPr>
                <w:numId w:val="361"/>
              </w:numPr>
              <w:spacing w:before="120" w:after="120" w:line="288" w:lineRule="auto"/>
              <w:ind w:left="0"/>
              <w:jc w:val="left"/>
            </w:pPr>
            <w:r>
              <w:rPr>
                <w:rFonts w:eastAsia="等线" w:ascii="Arial" w:cs="Arial" w:hAnsi="Arial"/>
                <w:sz w:val="22"/>
              </w:rPr>
              <w:t>空间覆盖</w:t>
            </w:r>
          </w:p>
          <w:p>
            <w:pPr>
              <w:numPr>
                <w:numId w:val="362"/>
              </w:numPr>
              <w:spacing w:before="120" w:after="120" w:line="288" w:lineRule="auto"/>
              <w:ind w:left="0"/>
              <w:jc w:val="left"/>
            </w:pPr>
            <w:r>
              <w:rPr>
                <w:rFonts w:eastAsia="等线" w:ascii="Arial" w:cs="Arial" w:hAnsi="Arial"/>
                <w:sz w:val="22"/>
              </w:rPr>
              <w:t>通信</w:t>
            </w:r>
          </w:p>
          <w:p>
            <w:pPr>
              <w:numPr>
                <w:numId w:val="363"/>
              </w:numPr>
              <w:spacing w:before="120" w:after="120" w:line="288" w:lineRule="auto"/>
              <w:ind w:left="0"/>
              <w:jc w:val="left"/>
            </w:pPr>
            <w:r>
              <w:rPr>
                <w:rFonts w:eastAsia="等线" w:ascii="Arial" w:cs="Arial" w:hAnsi="Arial"/>
                <w:sz w:val="22"/>
              </w:rPr>
              <w:t>红外辐射</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19150"/>
                  <wp:docPr id="132"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115"/>
                          <a:stretch>
                            <a:fillRect/>
                          </a:stretch>
                        </pic:blipFill>
                        <pic:spPr>
                          <a:xfrm>
                            <a:off x="0" y="0"/>
                            <a:ext cx="1066800" cy="819150"/>
                          </a:xfrm>
                          <a:prstGeom prst="rect">
                            <a:avLst/>
                          </a:prstGeom>
                        </pic:spPr>
                      </pic:pic>
                    </a:graphicData>
                  </a:graphic>
                </wp:inline>
              </w:drawing>
            </w:r>
          </w:p>
          <w:p>
            <w:pPr>
              <w:spacing w:before="120" w:after="120" w:line="288" w:lineRule="auto"/>
              <w:ind w:left="0"/>
              <w:jc w:val="left"/>
            </w:pP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电磁波属性</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表示电磁波属性属性。</w:t>
            </w:r>
          </w:p>
          <w:p>
            <w:pPr>
              <w:spacing w:before="120" w:after="120" w:line="288" w:lineRule="auto"/>
              <w:ind w:left="0"/>
              <w:jc w:val="left"/>
            </w:pPr>
            <w:r>
              <w:rPr>
                <w:rFonts w:eastAsia="等线" w:ascii="Arial" w:cs="Arial" w:hAnsi="Arial"/>
                <w:sz w:val="22"/>
              </w:rPr>
              <w:t>可选项包括：</w:t>
            </w:r>
          </w:p>
          <w:p>
            <w:pPr>
              <w:numPr>
                <w:numId w:val="364"/>
              </w:numPr>
              <w:spacing w:before="120" w:after="120" w:line="288" w:lineRule="auto"/>
              <w:ind w:left="0"/>
              <w:jc w:val="left"/>
            </w:pPr>
            <w:r>
              <w:rPr>
                <w:rFonts w:eastAsia="等线" w:ascii="Arial" w:cs="Arial" w:hAnsi="Arial"/>
                <w:sz w:val="22"/>
              </w:rPr>
              <w:t>非电磁波</w:t>
            </w:r>
          </w:p>
          <w:p>
            <w:pPr>
              <w:numPr>
                <w:numId w:val="365"/>
              </w:numPr>
              <w:spacing w:before="120" w:after="120" w:line="288" w:lineRule="auto"/>
              <w:ind w:left="0"/>
              <w:jc w:val="left"/>
            </w:pPr>
            <w:r>
              <w:rPr>
                <w:rFonts w:eastAsia="等线" w:ascii="Arial" w:cs="Arial" w:hAnsi="Arial"/>
                <w:sz w:val="22"/>
              </w:rPr>
              <w:t>γ射线</w:t>
            </w:r>
          </w:p>
          <w:p>
            <w:pPr>
              <w:numPr>
                <w:numId w:val="366"/>
              </w:numPr>
              <w:spacing w:before="120" w:after="120" w:line="288" w:lineRule="auto"/>
              <w:ind w:left="0"/>
              <w:jc w:val="left"/>
            </w:pPr>
            <w:r>
              <w:rPr>
                <w:rFonts w:eastAsia="等线" w:ascii="Arial" w:cs="Arial" w:hAnsi="Arial"/>
                <w:sz w:val="22"/>
              </w:rPr>
              <w:t>X射线</w:t>
            </w:r>
          </w:p>
          <w:p>
            <w:pPr>
              <w:numPr>
                <w:numId w:val="367"/>
              </w:numPr>
              <w:spacing w:before="120" w:after="120" w:line="288" w:lineRule="auto"/>
              <w:ind w:left="0"/>
              <w:jc w:val="left"/>
            </w:pPr>
            <w:r>
              <w:rPr>
                <w:rFonts w:eastAsia="等线" w:ascii="Arial" w:cs="Arial" w:hAnsi="Arial"/>
                <w:sz w:val="22"/>
              </w:rPr>
              <w:t>紫外线</w:t>
            </w:r>
          </w:p>
          <w:p>
            <w:pPr>
              <w:numPr>
                <w:numId w:val="368"/>
              </w:numPr>
              <w:spacing w:before="120" w:after="120" w:line="288" w:lineRule="auto"/>
              <w:ind w:left="0"/>
              <w:jc w:val="left"/>
            </w:pPr>
            <w:r>
              <w:rPr>
                <w:rFonts w:eastAsia="等线" w:ascii="Arial" w:cs="Arial" w:hAnsi="Arial"/>
                <w:sz w:val="22"/>
              </w:rPr>
              <w:t>可见光</w:t>
            </w:r>
          </w:p>
          <w:p>
            <w:pPr>
              <w:numPr>
                <w:numId w:val="369"/>
              </w:numPr>
              <w:spacing w:before="120" w:after="120" w:line="288" w:lineRule="auto"/>
              <w:ind w:left="0"/>
              <w:jc w:val="left"/>
            </w:pPr>
            <w:r>
              <w:rPr>
                <w:rFonts w:eastAsia="等线" w:ascii="Arial" w:cs="Arial" w:hAnsi="Arial"/>
                <w:sz w:val="22"/>
              </w:rPr>
              <w:t>红外线</w:t>
            </w:r>
          </w:p>
          <w:p>
            <w:pPr>
              <w:numPr>
                <w:numId w:val="370"/>
              </w:numPr>
              <w:spacing w:before="120" w:after="120" w:line="288" w:lineRule="auto"/>
              <w:ind w:left="0"/>
              <w:jc w:val="left"/>
            </w:pPr>
            <w:r>
              <w:rPr>
                <w:rFonts w:eastAsia="等线" w:ascii="Arial" w:cs="Arial" w:hAnsi="Arial"/>
                <w:sz w:val="22"/>
              </w:rPr>
              <w:t>微波</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81050"/>
                  <wp:docPr id="133"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116"/>
                          <a:stretch>
                            <a:fillRect/>
                          </a:stretch>
                        </pic:blipFill>
                        <pic:spPr>
                          <a:xfrm>
                            <a:off x="0" y="0"/>
                            <a:ext cx="1066800" cy="7810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频率分布</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指的是感知域发生碰撞后多个平台传输信息的频率分布，系统内置频率分布算法（详见2.3.2插件说明）：</w:t>
            </w:r>
          </w:p>
          <w:p>
            <w:pPr>
              <w:numPr>
                <w:numId w:val="371"/>
              </w:numPr>
              <w:spacing w:before="120" w:after="120" w:line="288" w:lineRule="auto"/>
              <w:ind w:left="0"/>
              <w:jc w:val="left"/>
            </w:pPr>
            <w:r>
              <w:rPr>
                <w:rFonts w:eastAsia="等线" w:ascii="Arial" w:cs="Arial" w:hAnsi="Arial"/>
                <w:sz w:val="22"/>
              </w:rPr>
              <w:t>均匀分布频率</w:t>
            </w:r>
          </w:p>
          <w:p>
            <w:pPr>
              <w:numPr>
                <w:numId w:val="372"/>
              </w:numPr>
              <w:spacing w:before="120" w:after="120" w:line="288" w:lineRule="auto"/>
              <w:ind w:left="0"/>
              <w:jc w:val="left"/>
            </w:pPr>
            <w:r>
              <w:rPr>
                <w:rFonts w:eastAsia="等线" w:ascii="Arial" w:cs="Arial" w:hAnsi="Arial"/>
                <w:sz w:val="22"/>
              </w:rPr>
              <w:t>正态分布频率</w:t>
            </w:r>
          </w:p>
          <w:p>
            <w:pPr>
              <w:numPr>
                <w:numId w:val="373"/>
              </w:numPr>
              <w:spacing w:before="120" w:after="120" w:line="288" w:lineRule="auto"/>
              <w:ind w:left="0"/>
              <w:jc w:val="left"/>
            </w:pPr>
            <w:r>
              <w:rPr>
                <w:rFonts w:eastAsia="等线" w:ascii="Arial" w:cs="Arial" w:hAnsi="Arial"/>
                <w:sz w:val="22"/>
              </w:rPr>
              <w:t>Link16数据链跳频</w:t>
            </w:r>
          </w:p>
          <w:p>
            <w:pPr>
              <w:numPr>
                <w:numId w:val="374"/>
              </w:numPr>
              <w:spacing w:before="120" w:after="120" w:line="288" w:lineRule="auto"/>
              <w:ind w:left="0"/>
              <w:jc w:val="left"/>
            </w:pPr>
            <w:r>
              <w:rPr>
                <w:rFonts w:eastAsia="等线" w:ascii="Arial" w:cs="Arial" w:hAnsi="Arial"/>
                <w:sz w:val="22"/>
              </w:rPr>
              <w:t>捷变频雷达跳频</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38200"/>
                  <wp:docPr id="134"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117"/>
                          <a:stretch>
                            <a:fillRect/>
                          </a:stretch>
                        </pic:blipFill>
                        <pic:spPr>
                          <a:xfrm>
                            <a:off x="0" y="0"/>
                            <a:ext cx="1066800" cy="8382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频率分布设置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这里是json代码，里面的内容会根据【频率分布】的选择而改变不同的代码内容。用户可直接选择【频率分布】后，直接不经更改的代码。也可以根据业务需要配置代码中对应的参数。详见2.3.2插件说明。</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838200"/>
                  <wp:docPr id="135"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117"/>
                          <a:stretch>
                            <a:fillRect/>
                          </a:stretch>
                        </pic:blipFill>
                        <pic:spPr>
                          <a:xfrm>
                            <a:off x="0" y="0"/>
                            <a:ext cx="1066800" cy="8382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频率均值</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指的是发射或接收的波（如电磁波、声波）的中心频率或平均频率，默认值0.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14400"/>
                  <wp:docPr id="136"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118"/>
                          <a:stretch>
                            <a:fillRect/>
                          </a:stretch>
                        </pic:blipFill>
                        <pic:spPr>
                          <a:xfrm>
                            <a:off x="0" y="0"/>
                            <a:ext cx="1066800" cy="9144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频率标差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指的是传感器工作频率的变化范围或分散程度。标准差小，说明频率非常集中稳定；标准差大，说明频率在快速或大范围地变化。默认值0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14400"/>
                  <wp:docPr id="137"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118"/>
                          <a:stretch>
                            <a:fillRect/>
                          </a:stretch>
                        </pic:blipFill>
                        <pic:spPr>
                          <a:xfrm>
                            <a:off x="0" y="0"/>
                            <a:ext cx="1066800" cy="9144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波动量级</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指的是波的单位，包括：</w:t>
            </w:r>
          </w:p>
          <w:p>
            <w:pPr>
              <w:numPr>
                <w:numId w:val="375"/>
              </w:numPr>
              <w:spacing w:before="120" w:after="120" w:line="288" w:lineRule="auto"/>
              <w:ind w:left="0"/>
              <w:jc w:val="left"/>
            </w:pPr>
            <w:r>
              <w:rPr>
                <w:rFonts w:eastAsia="等线" w:ascii="Arial" w:cs="Arial" w:hAnsi="Arial"/>
                <w:sz w:val="22"/>
              </w:rPr>
              <w:t>Hz</w:t>
            </w:r>
          </w:p>
          <w:p>
            <w:pPr>
              <w:numPr>
                <w:numId w:val="376"/>
              </w:numPr>
              <w:spacing w:before="120" w:after="120" w:line="288" w:lineRule="auto"/>
              <w:ind w:left="0"/>
              <w:jc w:val="left"/>
            </w:pPr>
            <w:r>
              <w:rPr>
                <w:rFonts w:eastAsia="等线" w:ascii="Arial" w:cs="Arial" w:hAnsi="Arial"/>
                <w:sz w:val="22"/>
              </w:rPr>
              <w:t>kHz</w:t>
            </w:r>
          </w:p>
          <w:p>
            <w:pPr>
              <w:numPr>
                <w:numId w:val="377"/>
              </w:numPr>
              <w:spacing w:before="120" w:after="120" w:line="288" w:lineRule="auto"/>
              <w:ind w:left="0"/>
              <w:jc w:val="left"/>
            </w:pPr>
            <w:r>
              <w:rPr>
                <w:rFonts w:eastAsia="等线" w:ascii="Arial" w:cs="Arial" w:hAnsi="Arial"/>
                <w:sz w:val="22"/>
              </w:rPr>
              <w:t>MHz</w:t>
            </w:r>
          </w:p>
          <w:p>
            <w:pPr>
              <w:numPr>
                <w:numId w:val="378"/>
              </w:numPr>
              <w:spacing w:before="120" w:after="120" w:line="288" w:lineRule="auto"/>
              <w:ind w:left="0"/>
              <w:jc w:val="left"/>
            </w:pPr>
            <w:r>
              <w:rPr>
                <w:rFonts w:eastAsia="等线" w:ascii="Arial" w:cs="Arial" w:hAnsi="Arial"/>
                <w:sz w:val="22"/>
              </w:rPr>
              <w:t>GHz</w:t>
            </w:r>
          </w:p>
          <w:p>
            <w:pPr>
              <w:numPr>
                <w:numId w:val="379"/>
              </w:numPr>
              <w:spacing w:before="120" w:after="120" w:line="288" w:lineRule="auto"/>
              <w:ind w:left="0"/>
              <w:jc w:val="left"/>
            </w:pPr>
            <w:r>
              <w:rPr>
                <w:rFonts w:eastAsia="等线" w:ascii="Arial" w:cs="Arial" w:hAnsi="Arial"/>
                <w:sz w:val="22"/>
              </w:rPr>
              <w:t>THz</w:t>
            </w:r>
          </w:p>
          <w:p>
            <w:pPr>
              <w:numPr>
                <w:numId w:val="380"/>
              </w:numPr>
              <w:spacing w:before="120" w:after="120" w:line="288" w:lineRule="auto"/>
              <w:ind w:left="0"/>
              <w:jc w:val="left"/>
            </w:pPr>
            <w:r>
              <w:rPr>
                <w:rFonts w:eastAsia="等线" w:ascii="Arial" w:cs="Arial" w:hAnsi="Arial"/>
                <w:sz w:val="22"/>
              </w:rPr>
              <w:t>PHz</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14400"/>
                  <wp:docPr id="138"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118"/>
                          <a:stretch>
                            <a:fillRect/>
                          </a:stretch>
                        </pic:blipFill>
                        <pic:spPr>
                          <a:xfrm>
                            <a:off x="0" y="0"/>
                            <a:ext cx="1066800" cy="9144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波动收发特性</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指的是传感器发射波与接收回波的方式。这定义了传感器是主动、被动还是主被动一体。可选择：</w:t>
            </w:r>
          </w:p>
          <w:p>
            <w:pPr>
              <w:numPr>
                <w:numId w:val="381"/>
              </w:numPr>
              <w:spacing w:before="120" w:after="120" w:line="288" w:lineRule="auto"/>
              <w:ind w:left="0"/>
              <w:jc w:val="left"/>
            </w:pPr>
            <w:r>
              <w:rPr>
                <w:rFonts w:eastAsia="等线" w:ascii="Arial" w:cs="Arial" w:hAnsi="Arial"/>
                <w:sz w:val="22"/>
              </w:rPr>
              <w:t>未定义</w:t>
            </w:r>
          </w:p>
          <w:p>
            <w:pPr>
              <w:numPr>
                <w:numId w:val="382"/>
              </w:numPr>
              <w:spacing w:before="120" w:after="120" w:line="288" w:lineRule="auto"/>
              <w:ind w:left="0"/>
              <w:jc w:val="left"/>
            </w:pPr>
            <w:r>
              <w:rPr>
                <w:rFonts w:eastAsia="等线" w:ascii="Arial" w:cs="Arial" w:hAnsi="Arial"/>
                <w:sz w:val="22"/>
              </w:rPr>
              <w:t>发射接收</w:t>
            </w:r>
          </w:p>
          <w:p>
            <w:pPr>
              <w:numPr>
                <w:numId w:val="383"/>
              </w:numPr>
              <w:spacing w:before="120" w:after="120" w:line="288" w:lineRule="auto"/>
              <w:ind w:left="0"/>
              <w:jc w:val="left"/>
            </w:pPr>
            <w:r>
              <w:rPr>
                <w:rFonts w:eastAsia="等线" w:ascii="Arial" w:cs="Arial" w:hAnsi="Arial"/>
                <w:sz w:val="22"/>
              </w:rPr>
              <w:t>只发射</w:t>
            </w:r>
          </w:p>
          <w:p>
            <w:pPr>
              <w:numPr>
                <w:numId w:val="384"/>
              </w:numPr>
              <w:spacing w:before="120" w:after="120" w:line="288" w:lineRule="auto"/>
              <w:ind w:left="0"/>
              <w:jc w:val="left"/>
            </w:pPr>
            <w:r>
              <w:rPr>
                <w:rFonts w:eastAsia="等线" w:ascii="Arial" w:cs="Arial" w:hAnsi="Arial"/>
                <w:sz w:val="22"/>
              </w:rPr>
              <w:t>只接受</w:t>
            </w:r>
          </w:p>
          <w:p>
            <w:pPr>
              <w:numPr>
                <w:numId w:val="385"/>
              </w:numPr>
              <w:spacing w:before="120" w:after="120" w:line="288" w:lineRule="auto"/>
              <w:ind w:left="0"/>
              <w:jc w:val="left"/>
            </w:pPr>
            <w:r>
              <w:rPr>
                <w:rFonts w:eastAsia="等线" w:ascii="Arial" w:cs="Arial" w:hAnsi="Arial"/>
                <w:sz w:val="22"/>
              </w:rPr>
              <w:t>二次回波</w:t>
            </w:r>
          </w:p>
          <w:p>
            <w:pPr>
              <w:numPr>
                <w:numId w:val="386"/>
              </w:numPr>
              <w:spacing w:before="120" w:after="120" w:line="288" w:lineRule="auto"/>
              <w:ind w:left="0"/>
              <w:jc w:val="left"/>
            </w:pPr>
            <w:r>
              <w:rPr>
                <w:rFonts w:eastAsia="等线" w:ascii="Arial" w:cs="Arial" w:hAnsi="Arial"/>
                <w:sz w:val="22"/>
              </w:rPr>
              <w:t>一次回波</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14400"/>
                  <wp:docPr id="139"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118"/>
                          <a:stretch>
                            <a:fillRect/>
                          </a:stretch>
                        </pic:blipFill>
                        <pic:spPr>
                          <a:xfrm>
                            <a:off x="0" y="0"/>
                            <a:ext cx="1066800" cy="9144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静默时隙</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传感器主动发射周期中的间歇性关闭时段。在此期间，传感器停止发射，只进行被动接收。默认是0.</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914400"/>
                  <wp:docPr id="140"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118"/>
                          <a:stretch>
                            <a:fillRect/>
                          </a:stretch>
                        </pic:blipFill>
                        <pic:spPr>
                          <a:xfrm>
                            <a:off x="0" y="0"/>
                            <a:ext cx="1066800" cy="9144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动作触发协议帧指纹</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指的就是【协议帧引擎】</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47675"/>
                  <wp:docPr id="141"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119"/>
                          <a:stretch>
                            <a:fillRect/>
                          </a:stretch>
                        </pic:blipFill>
                        <pic:spPr>
                          <a:xfrm>
                            <a:off x="0" y="0"/>
                            <a:ext cx="1066800" cy="4476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动作触发协议帧msgkey</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指的就是【协议帧引擎消息键】</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47675"/>
                  <wp:docPr id="142"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119"/>
                          <a:stretch>
                            <a:fillRect/>
                          </a:stretch>
                        </pic:blipFill>
                        <pic:spPr>
                          <a:xfrm>
                            <a:off x="0" y="0"/>
                            <a:ext cx="1066800" cy="4476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动作触发条件</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当收到的协议帧消息键符合这个条件时触发，可不填。</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47675"/>
                  <wp:docPr id="143"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119"/>
                          <a:stretch>
                            <a:fillRect/>
                          </a:stretch>
                        </pic:blipFill>
                        <pic:spPr>
                          <a:xfrm>
                            <a:off x="0" y="0"/>
                            <a:ext cx="1066800" cy="4476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指的是模型中定义的某个动作指令的关键字。</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47675"/>
                  <wp:docPr id="144"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119"/>
                          <a:stretch>
                            <a:fillRect/>
                          </a:stretch>
                        </pic:blipFill>
                        <pic:spPr>
                          <a:xfrm>
                            <a:off x="0" y="0"/>
                            <a:ext cx="1066800" cy="4476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插件标识</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插件的唯一标识ID，自动填充。</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42950"/>
                  <wp:docPr id="145" name="Drawing 145" descr=""/>
                  <a:graphic xmlns:a="http://schemas.openxmlformats.org/drawingml/2006/main">
                    <a:graphicData uri="http://schemas.openxmlformats.org/drawingml/2006/picture">
                      <pic:pic xmlns:pic="http://schemas.openxmlformats.org/drawingml/2006/picture">
                        <pic:nvPicPr>
                          <pic:cNvPr id="0" name="Picture 145" descr=""/>
                          <pic:cNvPicPr>
                            <a:picLocks noChangeAspect="true"/>
                          </pic:cNvPicPr>
                        </pic:nvPicPr>
                        <pic:blipFill>
                          <a:blip r:embed="rId120"/>
                          <a:stretch>
                            <a:fillRect/>
                          </a:stretch>
                        </pic:blipFill>
                        <pic:spPr>
                          <a:xfrm>
                            <a:off x="0" y="0"/>
                            <a:ext cx="1066800" cy="7429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协议栈插件名称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指的是协议栈的插件算法，表示如何对通信进行控制、处理、编码、调制等，内置的算法包括：</w:t>
            </w:r>
          </w:p>
          <w:p>
            <w:pPr>
              <w:numPr>
                <w:numId w:val="387"/>
              </w:numPr>
              <w:spacing w:before="120" w:after="120" w:line="288" w:lineRule="auto"/>
              <w:ind w:left="0"/>
              <w:jc w:val="left"/>
            </w:pPr>
            <w:r>
              <w:rPr>
                <w:rFonts w:eastAsia="等线" w:ascii="Arial" w:cs="Arial" w:hAnsi="Arial"/>
                <w:sz w:val="22"/>
              </w:rPr>
              <w:t>默认编码调制解调（CodecModemDefault）</w:t>
            </w:r>
          </w:p>
          <w:p>
            <w:pPr>
              <w:numPr>
                <w:numId w:val="388"/>
              </w:numPr>
              <w:spacing w:before="120" w:after="120" w:line="288" w:lineRule="auto"/>
              <w:ind w:left="0"/>
              <w:jc w:val="left"/>
            </w:pPr>
            <w:r>
              <w:rPr>
                <w:rFonts w:eastAsia="等线" w:ascii="Arial" w:cs="Arial" w:hAnsi="Arial"/>
                <w:sz w:val="22"/>
              </w:rPr>
              <w:t>全局默认静态路由（GlobalStaticRoutingDetault）</w:t>
            </w:r>
          </w:p>
          <w:p>
            <w:pPr>
              <w:numPr>
                <w:numId w:val="389"/>
              </w:numPr>
              <w:spacing w:before="120" w:after="120" w:line="288" w:lineRule="auto"/>
              <w:ind w:left="0"/>
              <w:jc w:val="left"/>
            </w:pPr>
            <w:r>
              <w:rPr>
                <w:rFonts w:eastAsia="等线" w:ascii="Arial" w:cs="Arial" w:hAnsi="Arial"/>
                <w:sz w:val="22"/>
              </w:rPr>
              <w:t>默认流量控制（FluxControlDefault）</w:t>
            </w:r>
          </w:p>
          <w:p>
            <w:pPr>
              <w:numPr>
                <w:numId w:val="390"/>
              </w:numPr>
              <w:spacing w:before="120" w:after="120" w:line="288" w:lineRule="auto"/>
              <w:ind w:left="0"/>
              <w:jc w:val="left"/>
            </w:pPr>
            <w:r>
              <w:rPr>
                <w:rFonts w:eastAsia="等线" w:ascii="Arial" w:cs="Arial" w:hAnsi="Arial"/>
                <w:sz w:val="22"/>
              </w:rPr>
              <w:t>非对称加密RSA算法（AsymmRSAEncyption）</w:t>
            </w:r>
          </w:p>
          <w:p>
            <w:pPr>
              <w:numPr>
                <w:numId w:val="391"/>
              </w:numPr>
              <w:spacing w:before="120" w:after="120" w:line="288" w:lineRule="auto"/>
              <w:ind w:left="0"/>
              <w:jc w:val="left"/>
            </w:pPr>
            <w:r>
              <w:rPr>
                <w:rFonts w:eastAsia="等线" w:ascii="Arial" w:cs="Arial" w:hAnsi="Arial"/>
                <w:sz w:val="22"/>
              </w:rPr>
              <w:t>对称AES加密（SymmAESEncrption）</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81050"/>
                  <wp:docPr id="146" name="Drawing 146" descr=""/>
                  <a:graphic xmlns:a="http://schemas.openxmlformats.org/drawingml/2006/main">
                    <a:graphicData uri="http://schemas.openxmlformats.org/drawingml/2006/picture">
                      <pic:pic xmlns:pic="http://schemas.openxmlformats.org/drawingml/2006/picture">
                        <pic:nvPicPr>
                          <pic:cNvPr id="0" name="Picture 146" descr=""/>
                          <pic:cNvPicPr>
                            <a:picLocks noChangeAspect="true"/>
                          </pic:cNvPicPr>
                        </pic:nvPicPr>
                        <pic:blipFill>
                          <a:blip r:embed="rId121"/>
                          <a:stretch>
                            <a:fillRect/>
                          </a:stretch>
                        </pic:blipFill>
                        <pic:spPr>
                          <a:xfrm>
                            <a:off x="0" y="0"/>
                            <a:ext cx="1066800" cy="781050"/>
                          </a:xfrm>
                          <a:prstGeom prst="rect">
                            <a:avLst/>
                          </a:prstGeom>
                        </pic:spPr>
                      </pic:pic>
                    </a:graphicData>
                  </a:graphic>
                </wp:inline>
              </w:drawing>
            </w:r>
          </w:p>
          <w:p>
            <w:pPr>
              <w:spacing w:before="120" w:after="120" w:line="288" w:lineRule="auto"/>
              <w:ind w:left="0"/>
              <w:jc w:val="left"/>
            </w:pP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插件设置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这里是json代码，里面的内容会根据【感知插件名称】的选择而改变不同的代码内容。用户可直接选择【感知插件名称】后，直接不经更改的代码。也可以根据业务需要配置代码中对应的参数。详见2.3.2插件说明。</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781050"/>
                  <wp:docPr id="147" name="Drawing 147" descr=""/>
                  <a:graphic xmlns:a="http://schemas.openxmlformats.org/drawingml/2006/main">
                    <a:graphicData uri="http://schemas.openxmlformats.org/drawingml/2006/picture">
                      <pic:pic xmlns:pic="http://schemas.openxmlformats.org/drawingml/2006/picture">
                        <pic:nvPicPr>
                          <pic:cNvPr id="0" name="Picture 147" descr=""/>
                          <pic:cNvPicPr>
                            <a:picLocks noChangeAspect="true"/>
                          </pic:cNvPicPr>
                        </pic:nvPicPr>
                        <pic:blipFill>
                          <a:blip r:embed="rId121"/>
                          <a:stretch>
                            <a:fillRect/>
                          </a:stretch>
                        </pic:blipFill>
                        <pic:spPr>
                          <a:xfrm>
                            <a:off x="0" y="0"/>
                            <a:ext cx="1066800" cy="781050"/>
                          </a:xfrm>
                          <a:prstGeom prst="rect">
                            <a:avLst/>
                          </a:prstGeom>
                        </pic:spPr>
                      </pic:pic>
                    </a:graphicData>
                  </a:graphic>
                </wp:inline>
              </w:drawing>
            </w:r>
          </w:p>
        </w:tc>
      </w:tr>
    </w:tbl>
    <w:p>
      <w:pPr>
        <w:pStyle w:val="3"/>
        <w:spacing w:before="300" w:after="120" w:line="288" w:lineRule="auto"/>
        <w:ind w:left="0"/>
        <w:jc w:val="left"/>
        <w:outlineLvl w:val="2"/>
      </w:pPr>
      <w:bookmarkStart w:name="heading_45" w:id="45"/>
      <w:r>
        <w:rPr>
          <w:rFonts w:eastAsia="等线" w:ascii="Arial" w:cs="Arial" w:hAnsi="Arial"/>
          <w:color w:val="3370ff"/>
          <w:sz w:val="30"/>
        </w:rPr>
        <w:t xml:space="preserve">2.8.2 </w:t>
      </w:r>
      <w:r>
        <w:rPr>
          <w:rFonts w:eastAsia="等线" w:ascii="Arial" w:cs="Arial" w:hAnsi="Arial"/>
          <w:b w:val="true"/>
          <w:sz w:val="30"/>
        </w:rPr>
        <w:t>插件说明</w:t>
      </w:r>
      <w:bookmarkEnd w:id="45"/>
    </w:p>
    <w:p>
      <w:pPr>
        <w:numPr>
          <w:numId w:val="392"/>
        </w:numPr>
        <w:spacing w:before="120" w:after="120" w:line="288" w:lineRule="auto"/>
        <w:ind w:left="0"/>
        <w:jc w:val="left"/>
      </w:pPr>
      <w:r>
        <w:rPr>
          <w:rFonts w:eastAsia="等线" w:ascii="Arial" w:cs="Arial" w:hAnsi="Arial"/>
          <w:sz w:val="22"/>
        </w:rPr>
        <w:t xml:space="preserve"> 默认编码调制解调（CodecModemDefault）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默认编码调制解调（CodecModemDefault）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默认编码调制解调模块</w:t>
            </w:r>
            <w:r>
              <w:rPr>
                <w:rFonts w:eastAsia="等线" w:ascii="Arial" w:cs="Arial" w:hAnsi="Arial"/>
                <w:sz w:val="22"/>
              </w:rPr>
              <w:t>是一个通用型通信处理插件，用于实现数据流的编码、调制与解调功能。其核心设计目标是为用户提供标准化的通信协议适配能力，支持快速集成到无线通信系统或数字信号处理链路中。</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标准编码调制</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前向纠错编码（FEC）</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自适应码率控制</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多协议兼容；</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信息比特配置</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调制解调参数化</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实时信道仿真</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数据完整性保障；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无线通信系统</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卫星数传链路</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物联网设备；</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软件定义无线电（SDR）；</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5G小基站上行链路</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深空通信</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工业物联网网关；</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调制方式:QPSK, 16-QAM, 64-QAM（默认QPSK）</w:t>
            </w:r>
          </w:p>
          <w:p>
            <w:pPr>
              <w:spacing w:before="120" w:after="120" w:line="288" w:lineRule="auto"/>
              <w:ind w:left="0"/>
              <w:jc w:val="left"/>
            </w:pPr>
            <w:r>
              <w:rPr>
                <w:rFonts w:eastAsia="等线" w:ascii="Arial" w:cs="Arial" w:hAnsi="Arial"/>
                <w:sz w:val="22"/>
              </w:rPr>
              <w:t>编码码率:1/2,3/4,5/6(可动态切换)</w:t>
            </w:r>
          </w:p>
          <w:p>
            <w:pPr>
              <w:spacing w:before="120" w:after="120" w:line="288" w:lineRule="auto"/>
              <w:ind w:left="0"/>
              <w:jc w:val="left"/>
            </w:pPr>
            <w:r>
              <w:rPr>
                <w:rFonts w:eastAsia="等线" w:ascii="Arial" w:cs="Arial" w:hAnsi="Arial"/>
                <w:sz w:val="22"/>
              </w:rPr>
              <w:t>最大信息比特数（K）:2048(默认值),可扩展至8192</w:t>
            </w:r>
          </w:p>
          <w:p>
            <w:pPr>
              <w:spacing w:before="120" w:after="120" w:line="288" w:lineRule="auto"/>
              <w:ind w:left="0"/>
              <w:jc w:val="left"/>
            </w:pPr>
            <w:r>
              <w:rPr>
                <w:rFonts w:eastAsia="等线" w:ascii="Arial" w:cs="Arial" w:hAnsi="Arial"/>
                <w:sz w:val="22"/>
              </w:rPr>
              <w:t>符号速率:1Msps∼100Msps</w:t>
            </w:r>
          </w:p>
          <w:p>
            <w:pPr>
              <w:spacing w:before="120" w:after="120" w:line="288" w:lineRule="auto"/>
              <w:ind w:left="0"/>
              <w:jc w:val="left"/>
            </w:pPr>
            <w:r>
              <w:rPr>
                <w:rFonts w:eastAsia="等线" w:ascii="Arial" w:cs="Arial" w:hAnsi="Arial"/>
                <w:sz w:val="22"/>
              </w:rPr>
              <w:t>接口协议:UDP, TCP, SPI</w:t>
            </w:r>
          </w:p>
          <w:p>
            <w:pPr>
              <w:spacing w:before="120" w:after="120" w:line="288" w:lineRule="auto"/>
              <w:ind w:left="0"/>
              <w:jc w:val="left"/>
            </w:pPr>
            <w:r>
              <w:rPr>
                <w:rFonts w:eastAsia="等线" w:ascii="Arial" w:cs="Arial" w:hAnsi="Arial"/>
                <w:sz w:val="22"/>
              </w:rPr>
              <w:t>功耗:&lt;2W(典型值)</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393"/>
              </w:numPr>
              <w:spacing w:before="120" w:after="120" w:line="288" w:lineRule="auto"/>
              <w:ind w:left="0"/>
              <w:jc w:val="left"/>
            </w:pPr>
            <w:r>
              <w:rPr>
                <w:rFonts w:eastAsia="等线" w:ascii="Arial" w:cs="Arial" w:hAnsi="Arial"/>
                <w:b w:val="true"/>
                <w:sz w:val="22"/>
              </w:rPr>
              <w:t>信息比特数（K）超出范围导致编码失败？</w:t>
            </w:r>
          </w:p>
          <w:p>
            <w:pPr>
              <w:spacing w:before="120" w:after="120" w:line="288" w:lineRule="auto"/>
              <w:ind w:left="453"/>
              <w:jc w:val="left"/>
            </w:pPr>
            <w:r>
              <w:rPr>
                <w:rFonts w:eastAsia="等线" w:ascii="Arial" w:cs="Arial" w:hAnsi="Arial"/>
                <w:sz w:val="22"/>
              </w:rPr>
              <w:t xml:space="preserve">检查 </w:t>
            </w:r>
            <w:r>
              <w:rPr>
                <w:rFonts w:eastAsia="Consolas" w:ascii="Consolas" w:cs="Consolas" w:hAnsi="Consolas"/>
                <w:sz w:val="22"/>
                <w:shd w:fill="EFF0F1"/>
              </w:rPr>
              <w:t>K</w:t>
            </w:r>
            <w:r>
              <w:rPr>
                <w:rFonts w:eastAsia="等线" w:ascii="Arial" w:cs="Arial" w:hAnsi="Arial"/>
                <w:sz w:val="22"/>
              </w:rPr>
              <w:t xml:space="preserve"> 是否在有效范围内（1-8192），或升级硬件支持更大帧长。</w:t>
            </w:r>
          </w:p>
          <w:p>
            <w:pPr>
              <w:numPr>
                <w:numId w:val="394"/>
              </w:numPr>
              <w:spacing w:before="120" w:after="120" w:line="288" w:lineRule="auto"/>
              <w:ind w:left="0"/>
              <w:jc w:val="left"/>
            </w:pPr>
            <w:r>
              <w:rPr>
                <w:rFonts w:eastAsia="等线" w:ascii="Arial" w:cs="Arial" w:hAnsi="Arial"/>
                <w:b w:val="true"/>
                <w:sz w:val="22"/>
              </w:rPr>
              <w:t>解调误码率过高？</w:t>
            </w:r>
          </w:p>
          <w:p>
            <w:pPr>
              <w:spacing w:before="120" w:after="120" w:line="288" w:lineRule="auto"/>
              <w:ind w:left="453"/>
              <w:jc w:val="left"/>
            </w:pPr>
            <w:r>
              <w:rPr>
                <w:rFonts w:eastAsia="等线" w:ascii="Arial" w:cs="Arial" w:hAnsi="Arial"/>
                <w:sz w:val="22"/>
              </w:rPr>
              <w:t>启用信道估计与均衡功能，或切换至高纠错能力的编码码率（如1/2）。</w:t>
            </w:r>
          </w:p>
          <w:p>
            <w:pPr>
              <w:numPr>
                <w:numId w:val="395"/>
              </w:numPr>
              <w:spacing w:before="120" w:after="120" w:line="288" w:lineRule="auto"/>
              <w:ind w:left="0"/>
              <w:jc w:val="left"/>
            </w:pPr>
            <w:r>
              <w:rPr>
                <w:rFonts w:eastAsia="等线" w:ascii="Arial" w:cs="Arial" w:hAnsi="Arial"/>
                <w:b w:val="true"/>
                <w:sz w:val="22"/>
              </w:rPr>
              <w:t>插件无法适配自定义协议？</w:t>
            </w:r>
          </w:p>
          <w:p>
            <w:pPr>
              <w:spacing w:before="120" w:after="120" w:line="288" w:lineRule="auto"/>
              <w:ind w:left="453"/>
              <w:jc w:val="left"/>
            </w:pPr>
            <w:r>
              <w:rPr>
                <w:rFonts w:eastAsia="等线" w:ascii="Arial" w:cs="Arial" w:hAnsi="Arial"/>
                <w:sz w:val="22"/>
              </w:rPr>
              <w:t xml:space="preserve">在配置文件中扩展 </w:t>
            </w:r>
            <w:r>
              <w:rPr>
                <w:rFonts w:eastAsia="Consolas" w:ascii="Consolas" w:cs="Consolas" w:hAnsi="Consolas"/>
                <w:sz w:val="22"/>
                <w:shd w:fill="EFF0F1"/>
              </w:rPr>
              <w:t>symbolMapping</w:t>
            </w:r>
            <w:r>
              <w:rPr>
                <w:rFonts w:eastAsia="等线" w:ascii="Arial" w:cs="Arial" w:hAnsi="Arial"/>
                <w:sz w:val="22"/>
              </w:rPr>
              <w:t xml:space="preserve"> 或 </w:t>
            </w:r>
            <w:r>
              <w:rPr>
                <w:rFonts w:eastAsia="Consolas" w:ascii="Consolas" w:cs="Consolas" w:hAnsi="Consolas"/>
                <w:sz w:val="22"/>
                <w:shd w:fill="EFF0F1"/>
              </w:rPr>
              <w:t>preamblePattern</w:t>
            </w:r>
            <w:r>
              <w:rPr>
                <w:rFonts w:eastAsia="等线" w:ascii="Arial" w:cs="Arial" w:hAnsi="Arial"/>
                <w:sz w:val="22"/>
              </w:rPr>
              <w:t xml:space="preserve"> 字段覆盖默认逻辑。</w:t>
            </w:r>
          </w:p>
          <w:p>
            <w:pPr>
              <w:numPr>
                <w:numId w:val="396"/>
              </w:numPr>
              <w:spacing w:before="120" w:after="120" w:line="288" w:lineRule="auto"/>
              <w:ind w:left="0"/>
              <w:jc w:val="left"/>
            </w:pPr>
            <w:r>
              <w:rPr>
                <w:rFonts w:eastAsia="等线" w:ascii="Arial" w:cs="Arial" w:hAnsi="Arial"/>
                <w:b w:val="true"/>
                <w:sz w:val="22"/>
              </w:rPr>
              <w:t>实时性不满足需求？</w:t>
            </w:r>
          </w:p>
          <w:p>
            <w:pPr>
              <w:spacing w:before="120" w:after="120" w:line="288" w:lineRule="auto"/>
              <w:ind w:left="453"/>
              <w:jc w:val="left"/>
            </w:pPr>
            <w:r>
              <w:rPr>
                <w:rFonts w:eastAsia="等线" w:ascii="Arial" w:cs="Arial" w:hAnsi="Arial"/>
                <w:sz w:val="22"/>
              </w:rPr>
              <w:t xml:space="preserve">减少信息比特数 </w:t>
            </w:r>
            <w:r>
              <w:rPr>
                <w:rFonts w:eastAsia="Consolas" w:ascii="Consolas" w:cs="Consolas" w:hAnsi="Consolas"/>
                <w:sz w:val="22"/>
                <w:shd w:fill="EFF0F1"/>
              </w:rPr>
              <w:t>K</w:t>
            </w:r>
            <w:r>
              <w:rPr>
                <w:rFonts w:eastAsia="等线" w:ascii="Arial" w:cs="Arial" w:hAnsi="Arial"/>
                <w:sz w:val="22"/>
              </w:rPr>
              <w:t xml:space="preserve"> 或关闭复杂调制模式（如64-QAM）。</w:t>
            </w:r>
          </w:p>
        </w:tc>
      </w:tr>
    </w:tbl>
    <w:p>
      <w:pPr>
        <w:numPr>
          <w:numId w:val="397"/>
        </w:numPr>
        <w:spacing w:before="120" w:after="120" w:line="288" w:lineRule="auto"/>
        <w:ind w:left="0"/>
        <w:jc w:val="left"/>
      </w:pPr>
      <w:r>
        <w:rPr>
          <w:rFonts w:eastAsia="等线" w:ascii="Arial" w:cs="Arial" w:hAnsi="Arial"/>
          <w:sz w:val="22"/>
        </w:rPr>
        <w:t xml:space="preserve"> 全局默认静态路由（GlobalStaticRoutingDetault）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全局默认静态路由（GlobalStaticRoutingDetault）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全局默认静态路由模块</w:t>
            </w:r>
            <w:r>
              <w:rPr>
                <w:rFonts w:eastAsia="等线" w:ascii="Arial" w:cs="Arial" w:hAnsi="Arial"/>
                <w:sz w:val="22"/>
              </w:rPr>
              <w:t>是一个网络通信基础插件，用于定义和管理网络设备中的默认静态路由规则。其核心功能是通过手动配置路由表条目，指定数据包的默认转发路径，确保在目标地址未匹配任何特定路由时，流量能够通过预设的默认网关或接口进行传输。本插件支持多协议、多接口场景，适用于需要稳定路由策略的网络架构。</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默认路由配置</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静态路由表管理</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路由优先级控制</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路由持久化；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多网络接口绑定</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路由策略隔离</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动态路由兼容性</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路由状态监控；</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企业网络出口管理</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云计算虚拟网络</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物联网边缘网关；</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多链路负载均衡；</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分支机构网络互联</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5G CPE设备</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工业控制网络；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最大路由条目数:1024条</w:t>
            </w:r>
          </w:p>
          <w:p>
            <w:pPr>
              <w:spacing w:before="120" w:after="120" w:line="288" w:lineRule="auto"/>
              <w:ind w:left="0"/>
              <w:jc w:val="left"/>
            </w:pPr>
            <w:r>
              <w:rPr>
                <w:rFonts w:eastAsia="等线" w:ascii="Arial" w:cs="Arial" w:hAnsi="Arial"/>
                <w:sz w:val="22"/>
              </w:rPr>
              <w:t>协议支持:IPv4, IPv6</w:t>
            </w:r>
          </w:p>
          <w:p>
            <w:pPr>
              <w:spacing w:before="120" w:after="120" w:line="288" w:lineRule="auto"/>
              <w:ind w:left="0"/>
              <w:jc w:val="left"/>
            </w:pPr>
            <w:r>
              <w:rPr>
                <w:rFonts w:eastAsia="等线" w:ascii="Arial" w:cs="Arial" w:hAnsi="Arial"/>
                <w:sz w:val="22"/>
              </w:rPr>
              <w:t>优先级范围（Metric）:0∼255(数值越小优先级越高)</w:t>
            </w:r>
          </w:p>
          <w:p>
            <w:pPr>
              <w:spacing w:before="120" w:after="120" w:line="288" w:lineRule="auto"/>
              <w:ind w:left="0"/>
              <w:jc w:val="left"/>
            </w:pPr>
            <w:r>
              <w:rPr>
                <w:rFonts w:eastAsia="等线" w:ascii="Arial" w:cs="Arial" w:hAnsi="Arial"/>
                <w:sz w:val="22"/>
              </w:rPr>
              <w:t>配置生效时间:&lt;100ms</w:t>
            </w:r>
          </w:p>
          <w:p>
            <w:pPr>
              <w:spacing w:before="120" w:after="120" w:line="288" w:lineRule="auto"/>
              <w:ind w:left="0"/>
              <w:jc w:val="left"/>
            </w:pPr>
            <w:r>
              <w:rPr>
                <w:rFonts w:eastAsia="等线" w:ascii="Arial" w:cs="Arial" w:hAnsi="Arial"/>
                <w:sz w:val="22"/>
              </w:rPr>
              <w:t>兼容性:Linux/Windows网络栈、主流路由器OS（如Cisco IOS, Huawei VRP）</w:t>
            </w:r>
          </w:p>
          <w:p>
            <w:pPr>
              <w:spacing w:before="120" w:after="120" w:line="288" w:lineRule="auto"/>
              <w:ind w:left="0"/>
              <w:jc w:val="left"/>
            </w:pPr>
            <w:r>
              <w:rPr>
                <w:rFonts w:eastAsia="等线" w:ascii="Arial" w:cs="Arial" w:hAnsi="Arial"/>
                <w:sz w:val="22"/>
              </w:rPr>
              <w:t>日志输出:Syslog, JSON</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p>
            <w:pPr>
              <w:spacing w:before="120" w:after="120" w:line="288" w:lineRule="auto"/>
              <w:ind w:left="0"/>
              <w:jc w:val="left"/>
            </w:pP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398"/>
              </w:numPr>
              <w:spacing w:before="120" w:after="120" w:line="288" w:lineRule="auto"/>
              <w:ind w:left="0"/>
              <w:jc w:val="left"/>
            </w:pPr>
            <w:r>
              <w:rPr>
                <w:rFonts w:eastAsia="等线" w:ascii="Arial" w:cs="Arial" w:hAnsi="Arial"/>
                <w:b w:val="true"/>
                <w:sz w:val="22"/>
              </w:rPr>
              <w:t>多接口下默认路由不生效？</w:t>
            </w:r>
          </w:p>
          <w:p>
            <w:pPr>
              <w:spacing w:before="120" w:after="120" w:line="288" w:lineRule="auto"/>
              <w:ind w:left="453"/>
              <w:jc w:val="left"/>
            </w:pPr>
            <w:r>
              <w:rPr>
                <w:rFonts w:eastAsia="等线" w:ascii="Arial" w:cs="Arial" w:hAnsi="Arial"/>
                <w:sz w:val="22"/>
              </w:rPr>
              <w:t>检查接口状态及IP配置，或通过策略路由（Policy-Based Routing）指定出口条件。</w:t>
            </w:r>
          </w:p>
        </w:tc>
      </w:tr>
    </w:tbl>
    <w:p>
      <w:pPr>
        <w:numPr>
          <w:numId w:val="399"/>
        </w:numPr>
        <w:spacing w:before="120" w:after="120" w:line="288" w:lineRule="auto"/>
        <w:ind w:left="0"/>
        <w:jc w:val="left"/>
      </w:pPr>
      <w:r>
        <w:rPr>
          <w:rFonts w:eastAsia="等线" w:ascii="Arial" w:cs="Arial" w:hAnsi="Arial"/>
          <w:sz w:val="22"/>
        </w:rPr>
        <w:t xml:space="preserve"> 默认流量控制（FluxControlDefault）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默认流量控制（FluxControlDefault）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默认流量控制模块</w:t>
            </w:r>
            <w:r>
              <w:rPr>
                <w:rFonts w:eastAsia="等线" w:ascii="Arial" w:cs="Arial" w:hAnsi="Arial"/>
                <w:sz w:val="22"/>
              </w:rPr>
              <w:t>是一个网络流量管理插件，用于实现数据流的动态调控与资源分配。其核心功能包括带宽限制、优先级调度、拥塞避免等，旨在优化网络资源的利用率并保障关键业务的服务质量（QoS）。</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带宽限制</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流量优先级调度</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拥塞避免机制</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流量整形；</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多协议支持</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动态策略调整</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流量监控与统计</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企业网络QoS管理</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云计算资源分配</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物联网边缘计算；</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CDN流量调度；</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5G核心网切片管理</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工业物联网网关</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带宽控制精度:±1%(10 Mbps∼10Gbps)</w:t>
            </w:r>
          </w:p>
          <w:p>
            <w:pPr>
              <w:spacing w:before="120" w:after="120" w:line="288" w:lineRule="auto"/>
              <w:ind w:left="0"/>
              <w:jc w:val="left"/>
            </w:pPr>
            <w:r>
              <w:rPr>
                <w:rFonts w:eastAsia="等线" w:ascii="Arial" w:cs="Arial" w:hAnsi="Arial"/>
                <w:sz w:val="22"/>
              </w:rPr>
              <w:t>优先级等级:8级（0-7，7为最高）</w:t>
            </w:r>
          </w:p>
          <w:p>
            <w:pPr>
              <w:spacing w:before="120" w:after="120" w:line="288" w:lineRule="auto"/>
              <w:ind w:left="0"/>
              <w:jc w:val="left"/>
            </w:pPr>
            <w:r>
              <w:rPr>
                <w:rFonts w:eastAsia="等线" w:ascii="Arial" w:cs="Arial" w:hAnsi="Arial"/>
                <w:sz w:val="22"/>
              </w:rPr>
              <w:t>最大策略数:512条</w:t>
            </w:r>
          </w:p>
          <w:p>
            <w:pPr>
              <w:spacing w:before="120" w:after="120" w:line="288" w:lineRule="auto"/>
              <w:ind w:left="0"/>
              <w:jc w:val="left"/>
            </w:pPr>
            <w:r>
              <w:rPr>
                <w:rFonts w:eastAsia="等线" w:ascii="Arial" w:cs="Arial" w:hAnsi="Arial"/>
                <w:sz w:val="22"/>
              </w:rPr>
              <w:t>流量整形延迟:&lt;5ms(典型值)</w:t>
            </w:r>
          </w:p>
          <w:p>
            <w:pPr>
              <w:spacing w:before="120" w:after="120" w:line="288" w:lineRule="auto"/>
              <w:ind w:left="0"/>
              <w:jc w:val="left"/>
            </w:pPr>
            <w:r>
              <w:rPr>
                <w:rFonts w:eastAsia="等线" w:ascii="Arial" w:cs="Arial" w:hAnsi="Arial"/>
                <w:sz w:val="22"/>
              </w:rPr>
              <w:t>兼容接口类型:以太网、Wi-Fi、虚拟接口（VLAN/VXLAN）</w:t>
            </w:r>
          </w:p>
          <w:p>
            <w:pPr>
              <w:spacing w:before="120" w:after="120" w:line="288" w:lineRule="auto"/>
              <w:ind w:left="0"/>
              <w:jc w:val="left"/>
            </w:pPr>
            <w:r>
              <w:rPr>
                <w:rFonts w:eastAsia="等线" w:ascii="Arial" w:cs="Arial" w:hAnsi="Arial"/>
                <w:sz w:val="22"/>
              </w:rPr>
              <w:t>日志输出:CSV、Syslog、Prometheus</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400"/>
              </w:numPr>
              <w:spacing w:before="120" w:after="120" w:line="288" w:lineRule="auto"/>
              <w:ind w:left="0"/>
              <w:jc w:val="left"/>
            </w:pPr>
            <w:r>
              <w:rPr>
                <w:rFonts w:eastAsia="等线" w:ascii="Arial" w:cs="Arial" w:hAnsi="Arial"/>
                <w:b w:val="true"/>
                <w:sz w:val="22"/>
              </w:rPr>
              <w:t>带宽限制策略未生效？</w:t>
            </w:r>
          </w:p>
          <w:p>
            <w:pPr>
              <w:spacing w:before="120" w:after="120" w:line="288" w:lineRule="auto"/>
              <w:ind w:left="453"/>
              <w:jc w:val="left"/>
            </w:pPr>
            <w:r>
              <w:rPr>
                <w:rFonts w:eastAsia="等线" w:ascii="Arial" w:cs="Arial" w:hAnsi="Arial"/>
                <w:sz w:val="22"/>
              </w:rPr>
              <w:t>检查接口绑定是否正确，或确认流量分类规则（如协议/端口）是否匹配目标数据流。</w:t>
            </w:r>
          </w:p>
          <w:p>
            <w:pPr>
              <w:numPr>
                <w:numId w:val="401"/>
              </w:numPr>
              <w:spacing w:before="120" w:after="120" w:line="288" w:lineRule="auto"/>
              <w:ind w:left="0"/>
              <w:jc w:val="left"/>
            </w:pPr>
            <w:r>
              <w:rPr>
                <w:rFonts w:eastAsia="等线" w:ascii="Arial" w:cs="Arial" w:hAnsi="Arial"/>
                <w:b w:val="true"/>
                <w:sz w:val="22"/>
              </w:rPr>
              <w:t>突发流量导致瞬时丢包？</w:t>
            </w:r>
          </w:p>
          <w:p>
            <w:pPr>
              <w:spacing w:before="120" w:after="120" w:line="288" w:lineRule="auto"/>
              <w:ind w:left="453"/>
              <w:jc w:val="left"/>
            </w:pPr>
            <w:r>
              <w:rPr>
                <w:rFonts w:eastAsia="等线" w:ascii="Arial" w:cs="Arial" w:hAnsi="Arial"/>
                <w:sz w:val="22"/>
              </w:rPr>
              <w:t>增大令牌桶的突发容量（Burst Size），或启用流量整形功能。</w:t>
            </w:r>
          </w:p>
          <w:p>
            <w:pPr>
              <w:numPr>
                <w:numId w:val="402"/>
              </w:numPr>
              <w:spacing w:before="120" w:after="120" w:line="288" w:lineRule="auto"/>
              <w:ind w:left="0"/>
              <w:jc w:val="left"/>
            </w:pPr>
            <w:r>
              <w:rPr>
                <w:rFonts w:eastAsia="等线" w:ascii="Arial" w:cs="Arial" w:hAnsi="Arial"/>
                <w:b w:val="true"/>
                <w:sz w:val="22"/>
              </w:rPr>
              <w:t>多租户场景下策略冲突？</w:t>
            </w:r>
          </w:p>
          <w:p>
            <w:pPr>
              <w:spacing w:before="120" w:after="120" w:line="288" w:lineRule="auto"/>
              <w:ind w:left="453"/>
              <w:jc w:val="left"/>
            </w:pPr>
            <w:r>
              <w:rPr>
                <w:rFonts w:eastAsia="等线" w:ascii="Arial" w:cs="Arial" w:hAnsi="Arial"/>
                <w:sz w:val="22"/>
              </w:rPr>
              <w:t>为不同租户分配独立的策略命名空间，或限制每租户的最大策略数。</w:t>
            </w:r>
          </w:p>
        </w:tc>
      </w:tr>
    </w:tbl>
    <w:p>
      <w:pPr>
        <w:numPr>
          <w:numId w:val="403"/>
        </w:numPr>
        <w:spacing w:before="120" w:after="120" w:line="288" w:lineRule="auto"/>
        <w:ind w:left="0"/>
        <w:jc w:val="left"/>
      </w:pPr>
      <w:r>
        <w:rPr>
          <w:rFonts w:eastAsia="等线" w:ascii="Arial" w:cs="Arial" w:hAnsi="Arial"/>
          <w:sz w:val="22"/>
        </w:rPr>
        <w:t xml:space="preserve"> 非对称加密RSA算法（AsymmRSAEncyption）</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非对称加密RSA算法（AsymmRSAEncyption）</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非对称加密RSA算法模块</w:t>
            </w:r>
            <w:r>
              <w:rPr>
                <w:rFonts w:eastAsia="等线" w:ascii="Arial" w:cs="Arial" w:hAnsi="Arial"/>
                <w:sz w:val="22"/>
              </w:rPr>
              <w:t>是一个基于RSA（Rivest-Shamir-Adleman）非对称加密协议的插件，用于实现数据加密、数字签名及密钥交换功能。其核心是通过公钥与私钥的配对机制，保障通信的机密性、完整性与身份认证。该插件支持标准加密规范，可灵活集成至安全通信系统、证书管理平台等场景。</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数据加密与解密</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数字签名与验证</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密钥对生成</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密钥安全存储；</w:t>
            </w:r>
          </w:p>
          <w:p>
            <w:pPr>
              <w:spacing w:before="120" w:after="120" w:line="288" w:lineRule="auto"/>
              <w:ind w:left="0"/>
              <w:jc w:val="left"/>
            </w:pPr>
            <w:r>
              <w:rPr>
                <w:rFonts w:eastAsia="等线" w:ascii="Arial" w:cs="Arial" w:hAnsi="Arial"/>
                <w:sz w:val="22"/>
              </w:rPr>
              <w:t>5，</w:t>
            </w:r>
            <w:r>
              <w:rPr>
                <w:rFonts w:eastAsia="等线" w:ascii="Arial" w:cs="Arial" w:hAnsi="Arial"/>
                <w:b w:val="true"/>
                <w:sz w:val="22"/>
              </w:rPr>
              <w:t>跨平台兼容性；</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多填充模式</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密钥导入/导出</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性能优化</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HTTPS/TLS通信</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数字证书颁发</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区块链身份管理；</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文件加密存储；</w:t>
            </w:r>
          </w:p>
          <w:p>
            <w:pPr>
              <w:spacing w:before="120" w:after="120" w:line="288" w:lineRule="auto"/>
              <w:ind w:left="0"/>
              <w:jc w:val="left"/>
            </w:pPr>
            <w:r>
              <w:rPr>
                <w:rFonts w:eastAsia="等线" w:ascii="Arial" w:cs="Arial" w:hAnsi="Arial"/>
                <w:sz w:val="22"/>
              </w:rPr>
              <w:t>5，</w:t>
            </w:r>
            <w:r>
              <w:rPr>
                <w:rFonts w:eastAsia="等线" w:ascii="Arial" w:cs="Arial" w:hAnsi="Arial"/>
                <w:b w:val="true"/>
                <w:sz w:val="22"/>
              </w:rPr>
              <w:t>物联网设备认证；</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软件代码签名</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移动支付安全</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智能合约授权；</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密钥长度:2048位（默认）,3072位,4096位</w:t>
            </w:r>
          </w:p>
          <w:p>
            <w:pPr>
              <w:spacing w:before="120" w:after="120" w:line="288" w:lineRule="auto"/>
              <w:ind w:left="0"/>
              <w:jc w:val="left"/>
            </w:pPr>
            <w:r>
              <w:rPr>
                <w:rFonts w:eastAsia="等线" w:ascii="Arial" w:cs="Arial" w:hAnsi="Arial"/>
                <w:sz w:val="22"/>
              </w:rPr>
              <w:t>加密性能:2048位密钥加密速度≈1000次/秒（单线程）</w:t>
            </w:r>
          </w:p>
          <w:p>
            <w:pPr>
              <w:spacing w:before="120" w:after="120" w:line="288" w:lineRule="auto"/>
              <w:ind w:left="0"/>
              <w:jc w:val="left"/>
            </w:pPr>
            <w:r>
              <w:rPr>
                <w:rFonts w:eastAsia="等线" w:ascii="Arial" w:cs="Arial" w:hAnsi="Arial"/>
                <w:sz w:val="22"/>
              </w:rPr>
              <w:t>签名速度:SHA-256+RSA2048≈5000次/秒</w:t>
            </w:r>
          </w:p>
          <w:p>
            <w:pPr>
              <w:spacing w:before="120" w:after="120" w:line="288" w:lineRule="auto"/>
              <w:ind w:left="0"/>
              <w:jc w:val="left"/>
            </w:pPr>
            <w:r>
              <w:rPr>
                <w:rFonts w:eastAsia="等线" w:ascii="Arial" w:cs="Arial" w:hAnsi="Arial"/>
                <w:sz w:val="22"/>
              </w:rPr>
              <w:t>最大明文长度:OAEP模式：密钥长度/8 - 42字节（如2048位支持245字节）</w:t>
            </w:r>
          </w:p>
          <w:p>
            <w:pPr>
              <w:spacing w:before="120" w:after="120" w:line="288" w:lineRule="auto"/>
              <w:ind w:left="0"/>
              <w:jc w:val="left"/>
            </w:pPr>
            <w:r>
              <w:rPr>
                <w:rFonts w:eastAsia="等线" w:ascii="Arial" w:cs="Arial" w:hAnsi="Arial"/>
                <w:sz w:val="22"/>
              </w:rPr>
              <w:t>兼容标准:RFC 8017, NIST SP 800-56B</w:t>
            </w:r>
          </w:p>
          <w:p>
            <w:pPr>
              <w:spacing w:before="120" w:after="120" w:line="288" w:lineRule="auto"/>
              <w:ind w:left="0"/>
              <w:jc w:val="left"/>
            </w:pPr>
            <w:r>
              <w:rPr>
                <w:rFonts w:eastAsia="等线" w:ascii="Arial" w:cs="Arial" w:hAnsi="Arial"/>
                <w:sz w:val="22"/>
              </w:rPr>
              <w:t>接口协议:OpenSSL API, JCE</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404"/>
              </w:numPr>
              <w:spacing w:before="120" w:after="120" w:line="288" w:lineRule="auto"/>
              <w:ind w:left="0"/>
              <w:jc w:val="left"/>
            </w:pPr>
            <w:r>
              <w:rPr>
                <w:rFonts w:eastAsia="等线" w:ascii="Arial" w:cs="Arial" w:hAnsi="Arial"/>
                <w:b w:val="true"/>
                <w:sz w:val="22"/>
              </w:rPr>
              <w:t>RSA密钥生成耗时过长？</w:t>
            </w:r>
          </w:p>
          <w:p>
            <w:pPr>
              <w:spacing w:before="120" w:after="120" w:line="288" w:lineRule="auto"/>
              <w:ind w:left="453"/>
              <w:jc w:val="left"/>
            </w:pPr>
            <w:r>
              <w:rPr>
                <w:rFonts w:eastAsia="等线" w:ascii="Arial" w:cs="Arial" w:hAnsi="Arial"/>
                <w:sz w:val="22"/>
              </w:rPr>
              <w:t>升级硬件性能（如使用支持AES-NI的CPU），或选择较小密钥长度（如2048位）。</w:t>
            </w:r>
          </w:p>
          <w:p>
            <w:pPr>
              <w:numPr>
                <w:numId w:val="405"/>
              </w:numPr>
              <w:spacing w:before="120" w:after="120" w:line="288" w:lineRule="auto"/>
              <w:ind w:left="0"/>
              <w:jc w:val="left"/>
            </w:pPr>
            <w:r>
              <w:rPr>
                <w:rFonts w:eastAsia="等线" w:ascii="Arial" w:cs="Arial" w:hAnsi="Arial"/>
                <w:b w:val="true"/>
                <w:sz w:val="22"/>
              </w:rPr>
              <w:t>加密明文长度超限？</w:t>
            </w:r>
          </w:p>
          <w:p>
            <w:pPr>
              <w:spacing w:before="120" w:after="120" w:line="288" w:lineRule="auto"/>
              <w:ind w:left="453"/>
              <w:jc w:val="left"/>
            </w:pPr>
            <w:r>
              <w:rPr>
                <w:rFonts w:eastAsia="等线" w:ascii="Arial" w:cs="Arial" w:hAnsi="Arial"/>
                <w:sz w:val="22"/>
              </w:rPr>
              <w:t>启用分段加密，或切换至混合加密方案（如RSA+AES）。</w:t>
            </w:r>
          </w:p>
          <w:p>
            <w:pPr>
              <w:numPr>
                <w:numId w:val="406"/>
              </w:numPr>
              <w:spacing w:before="120" w:after="120" w:line="288" w:lineRule="auto"/>
              <w:ind w:left="0"/>
              <w:jc w:val="left"/>
            </w:pPr>
            <w:r>
              <w:rPr>
                <w:rFonts w:eastAsia="等线" w:ascii="Arial" w:cs="Arial" w:hAnsi="Arial"/>
                <w:b w:val="true"/>
                <w:sz w:val="22"/>
              </w:rPr>
              <w:t>签名验证失败？</w:t>
            </w:r>
          </w:p>
          <w:p>
            <w:pPr>
              <w:spacing w:before="120" w:after="120" w:line="288" w:lineRule="auto"/>
              <w:ind w:left="453"/>
              <w:jc w:val="left"/>
            </w:pPr>
            <w:r>
              <w:rPr>
                <w:rFonts w:eastAsia="等线" w:ascii="Arial" w:cs="Arial" w:hAnsi="Arial"/>
                <w:sz w:val="22"/>
              </w:rPr>
              <w:t>检查哈希算法是否一致，或确认公钥与私钥是否配对。</w:t>
            </w:r>
          </w:p>
          <w:p>
            <w:pPr>
              <w:numPr>
                <w:numId w:val="407"/>
              </w:numPr>
              <w:spacing w:before="120" w:after="120" w:line="288" w:lineRule="auto"/>
              <w:ind w:left="0"/>
              <w:jc w:val="left"/>
            </w:pPr>
            <w:r>
              <w:rPr>
                <w:rFonts w:eastAsia="等线" w:ascii="Arial" w:cs="Arial" w:hAnsi="Arial"/>
                <w:b w:val="true"/>
                <w:sz w:val="22"/>
              </w:rPr>
              <w:t>如何防范侧信道攻击？</w:t>
            </w:r>
          </w:p>
          <w:p>
            <w:pPr>
              <w:spacing w:before="120" w:after="120" w:line="288" w:lineRule="auto"/>
              <w:ind w:left="453"/>
              <w:jc w:val="left"/>
            </w:pPr>
            <w:r>
              <w:rPr>
                <w:rFonts w:eastAsia="等线" w:ascii="Arial" w:cs="Arial" w:hAnsi="Arial"/>
                <w:sz w:val="22"/>
              </w:rPr>
              <w:t>启用恒定时间算法（Constant-Time Implementation），禁用内存交换文件。</w:t>
            </w:r>
          </w:p>
        </w:tc>
      </w:tr>
    </w:tbl>
    <w:p>
      <w:pPr>
        <w:numPr>
          <w:numId w:val="408"/>
        </w:numPr>
        <w:spacing w:before="120" w:after="120" w:line="288" w:lineRule="auto"/>
        <w:ind w:left="0"/>
        <w:jc w:val="left"/>
      </w:pPr>
      <w:r>
        <w:rPr>
          <w:rFonts w:eastAsia="等线" w:ascii="Arial" w:cs="Arial" w:hAnsi="Arial"/>
          <w:sz w:val="22"/>
        </w:rPr>
        <w:t xml:space="preserve"> 对称AES加密（SymmAESEncrption）</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6480"/>
      </w:tblGrid>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64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对称AES加密（SymmAESEncrption）</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对称AES加密模块</w:t>
            </w:r>
            <w:r>
              <w:rPr>
                <w:rFonts w:eastAsia="等线" w:ascii="Arial" w:cs="Arial" w:hAnsi="Arial"/>
                <w:sz w:val="22"/>
              </w:rPr>
              <w:t>是一个基于高级加密标准（AES）的对称加密插件，用于实现高效的数据加密与解密功能。其核心设计目标是提供高安全性、高性能的对称加密能力，支持多种密钥长度与工作模式，适用于数据存储、网络通信、敏感信息传输等场景。</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核心功能</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数据加密与解密</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多种工作模式</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填充方案适配</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密钥安全管理；</w:t>
            </w:r>
          </w:p>
          <w:p>
            <w:pPr>
              <w:spacing w:before="120" w:after="120" w:line="288" w:lineRule="auto"/>
              <w:ind w:left="0"/>
              <w:jc w:val="left"/>
            </w:pPr>
            <w:r>
              <w:rPr>
                <w:rFonts w:eastAsia="等线" w:ascii="Arial" w:cs="Arial" w:hAnsi="Arial"/>
                <w:sz w:val="22"/>
              </w:rPr>
              <w:t>5，</w:t>
            </w:r>
            <w:r>
              <w:rPr>
                <w:rFonts w:eastAsia="等线" w:ascii="Arial" w:cs="Arial" w:hAnsi="Arial"/>
                <w:b w:val="true"/>
                <w:sz w:val="22"/>
              </w:rPr>
              <w:t>性能优化；</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支持的功能列表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多模式选择</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动态密钥生成</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数据流分块处理</w:t>
            </w:r>
            <w:r>
              <w:rPr>
                <w:rFonts w:eastAsia="等线" w:ascii="Arial" w:cs="Arial" w:hAnsi="Arial"/>
                <w:sz w:val="22"/>
              </w:rPr>
              <w:t>；</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跨平台兼容性；</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典型应用场景</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网络通信加密</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文件系统加密</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智能交通管理；</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物联网设备通信；</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典型应用</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sz w:val="22"/>
              </w:rPr>
              <w:t>智能家居安全</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云存储加密网关</w:t>
            </w:r>
            <w:r>
              <w:rPr>
                <w:rFonts w:eastAsia="等线" w:ascii="Arial" w:cs="Arial" w:hAnsi="Arial"/>
                <w:sz w:val="22"/>
              </w:rPr>
              <w:t>；</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技术参数</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使用指南</w:t>
            </w:r>
          </w:p>
        </w:tc>
        <w:tc>
          <w:tcPr>
            <w:tcW w:w="6480" w:type="dxa"/>
            <w:tcMar>
              <w:top w:type="dxa" w:w="60"/>
              <w:left w:type="dxa" w:w="120"/>
              <w:bottom w:type="dxa" w:w="30"/>
              <w:right w:type="dxa" w:w="120"/>
            </w:tcMar>
          </w:tcPr>
          <w:p>
            <w:pPr>
              <w:spacing w:before="120" w:after="120" w:line="288" w:lineRule="auto"/>
              <w:ind w:left="0"/>
              <w:jc w:val="left"/>
            </w:pP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快速启动步骤</w:t>
            </w:r>
          </w:p>
        </w:tc>
        <w:tc>
          <w:tcPr>
            <w:tcW w:w="64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1，导入系统参数</w:t>
            </w:r>
          </w:p>
          <w:p>
            <w:pPr>
              <w:spacing w:before="120" w:after="120" w:line="288" w:lineRule="auto"/>
              <w:ind w:left="0"/>
              <w:jc w:val="left"/>
            </w:pPr>
            <w:r>
              <w:rPr>
                <w:rFonts w:eastAsia="等线" w:ascii="Arial" w:cs="Arial" w:hAnsi="Arial"/>
                <w:sz w:val="22"/>
              </w:rPr>
              <w:t>2，配置仿真参数</w:t>
            </w:r>
          </w:p>
          <w:p>
            <w:pPr>
              <w:spacing w:before="120" w:after="120" w:line="288" w:lineRule="auto"/>
              <w:ind w:left="0"/>
              <w:jc w:val="left"/>
            </w:pPr>
            <w:r>
              <w:rPr>
                <w:rFonts w:eastAsia="等线" w:ascii="Arial" w:cs="Arial" w:hAnsi="Arial"/>
                <w:sz w:val="22"/>
              </w:rPr>
              <w:t>3，设置初始条件</w:t>
            </w:r>
          </w:p>
          <w:p>
            <w:pPr>
              <w:spacing w:before="120" w:after="120" w:line="288" w:lineRule="auto"/>
              <w:ind w:left="0"/>
              <w:jc w:val="left"/>
            </w:pPr>
            <w:r>
              <w:rPr>
                <w:rFonts w:eastAsia="等线" w:ascii="Arial" w:cs="Arial" w:hAnsi="Arial"/>
                <w:sz w:val="22"/>
              </w:rPr>
              <w:t>4，运行仿真</w:t>
            </w:r>
          </w:p>
          <w:p>
            <w:pPr>
              <w:spacing w:before="120" w:after="120" w:line="288" w:lineRule="auto"/>
              <w:ind w:left="0"/>
              <w:jc w:val="left"/>
            </w:pPr>
            <w:r>
              <w:rPr>
                <w:rFonts w:eastAsia="等线" w:ascii="Arial" w:cs="Arial" w:hAnsi="Arial"/>
                <w:sz w:val="22"/>
              </w:rPr>
              <w:t>5，查看分析结果</w:t>
            </w:r>
          </w:p>
        </w:tc>
      </w:tr>
      <w:tr>
        <w:tc>
          <w:tcPr>
            <w:tcW w:w="18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常见问题</w:t>
            </w:r>
          </w:p>
        </w:tc>
        <w:tc>
          <w:tcPr>
            <w:tcW w:w="6480" w:type="dxa"/>
            <w:tcMar>
              <w:top w:type="dxa" w:w="60"/>
              <w:left w:type="dxa" w:w="120"/>
              <w:bottom w:type="dxa" w:w="30"/>
              <w:right w:type="dxa" w:w="120"/>
            </w:tcMar>
          </w:tcPr>
          <w:p>
            <w:pPr>
              <w:numPr>
                <w:numId w:val="409"/>
              </w:numPr>
              <w:spacing w:before="120" w:after="120" w:line="288" w:lineRule="auto"/>
              <w:ind w:left="0"/>
              <w:jc w:val="left"/>
            </w:pPr>
            <w:r>
              <w:rPr>
                <w:rFonts w:eastAsia="等线" w:ascii="Arial" w:cs="Arial" w:hAnsi="Arial"/>
                <w:b w:val="true"/>
                <w:sz w:val="22"/>
              </w:rPr>
              <w:t>如何安全存储密钥？</w:t>
            </w:r>
          </w:p>
          <w:p>
            <w:pPr>
              <w:spacing w:before="120" w:after="120" w:line="288" w:lineRule="auto"/>
              <w:ind w:left="453"/>
              <w:jc w:val="left"/>
            </w:pPr>
            <w:r>
              <w:rPr>
                <w:rFonts w:eastAsia="等线" w:ascii="Arial" w:cs="Arial" w:hAnsi="Arial"/>
                <w:sz w:val="22"/>
              </w:rPr>
              <w:t>使用密钥管理系统（KMS）或HSM，禁止硬编码或明文存储密钥。</w:t>
            </w:r>
          </w:p>
          <w:p>
            <w:pPr>
              <w:numPr>
                <w:numId w:val="410"/>
              </w:numPr>
              <w:spacing w:before="120" w:after="120" w:line="288" w:lineRule="auto"/>
              <w:ind w:left="0"/>
              <w:jc w:val="left"/>
            </w:pPr>
            <w:r>
              <w:rPr>
                <w:rFonts w:eastAsia="等线" w:ascii="Arial" w:cs="Arial" w:hAnsi="Arial"/>
                <w:b w:val="true"/>
                <w:sz w:val="22"/>
              </w:rPr>
              <w:t>GCM模式认证失败？</w:t>
            </w:r>
          </w:p>
          <w:p>
            <w:pPr>
              <w:spacing w:before="120" w:after="120" w:line="288" w:lineRule="auto"/>
              <w:ind w:left="453"/>
              <w:jc w:val="left"/>
            </w:pPr>
            <w:r>
              <w:rPr>
                <w:rFonts w:eastAsia="等线" w:ascii="Arial" w:cs="Arial" w:hAnsi="Arial"/>
                <w:sz w:val="22"/>
              </w:rPr>
              <w:t>检查认证标签是否完整传输，或确认加密/解密时使用的IV和密钥是否一致。</w:t>
            </w:r>
          </w:p>
          <w:p>
            <w:pPr>
              <w:numPr>
                <w:numId w:val="411"/>
              </w:numPr>
              <w:spacing w:before="120" w:after="120" w:line="288" w:lineRule="auto"/>
              <w:ind w:left="0"/>
              <w:jc w:val="left"/>
            </w:pPr>
            <w:r>
              <w:rPr>
                <w:rFonts w:eastAsia="等线" w:ascii="Arial" w:cs="Arial" w:hAnsi="Arial"/>
                <w:b w:val="true"/>
                <w:sz w:val="22"/>
              </w:rPr>
              <w:t>加密性能不达预期？</w:t>
            </w:r>
          </w:p>
          <w:p>
            <w:pPr>
              <w:spacing w:before="120" w:after="120" w:line="288" w:lineRule="auto"/>
              <w:ind w:left="453"/>
              <w:jc w:val="left"/>
            </w:pPr>
            <w:r>
              <w:rPr>
                <w:rFonts w:eastAsia="等线" w:ascii="Arial" w:cs="Arial" w:hAnsi="Arial"/>
                <w:sz w:val="22"/>
              </w:rPr>
              <w:t>启用硬件加速（如AES-NI），或切换至CTR/ECB等无填充模式。</w:t>
            </w:r>
          </w:p>
        </w:tc>
      </w:tr>
    </w:tbl>
    <w:p>
      <w:pPr>
        <w:pStyle w:val="2"/>
        <w:spacing w:before="320" w:after="120" w:line="288" w:lineRule="auto"/>
        <w:ind w:left="0"/>
        <w:jc w:val="left"/>
        <w:outlineLvl w:val="1"/>
      </w:pPr>
      <w:bookmarkStart w:name="heading_46" w:id="46"/>
      <w:r>
        <w:rPr>
          <w:rFonts w:eastAsia="等线" w:ascii="Arial" w:cs="Arial" w:hAnsi="Arial"/>
          <w:color w:val="3370ff"/>
          <w:sz w:val="32"/>
        </w:rPr>
        <w:t xml:space="preserve">2.9 </w:t>
      </w:r>
      <w:r>
        <w:rPr>
          <w:rFonts w:eastAsia="等线" w:ascii="Arial" w:cs="Arial" w:hAnsi="Arial"/>
          <w:b w:val="true"/>
          <w:sz w:val="32"/>
        </w:rPr>
        <w:t>规则条令建模</w:t>
      </w:r>
      <w:bookmarkEnd w:id="46"/>
    </w:p>
    <w:p>
      <w:pPr>
        <w:pStyle w:val="3"/>
        <w:spacing w:before="300" w:after="120" w:line="288" w:lineRule="auto"/>
        <w:ind w:left="0"/>
        <w:jc w:val="left"/>
        <w:outlineLvl w:val="2"/>
      </w:pPr>
      <w:bookmarkStart w:name="heading_47" w:id="47"/>
      <w:r>
        <w:rPr>
          <w:rFonts w:eastAsia="等线" w:ascii="Arial" w:cs="Arial" w:hAnsi="Arial"/>
          <w:color w:val="3370ff"/>
          <w:sz w:val="30"/>
        </w:rPr>
        <w:t xml:space="preserve">2.9.1 </w:t>
      </w:r>
      <w:r>
        <w:rPr>
          <w:rFonts w:eastAsia="等线" w:ascii="Arial" w:cs="Arial" w:hAnsi="Arial"/>
          <w:b w:val="true"/>
          <w:sz w:val="30"/>
        </w:rPr>
        <w:t>字段说明</w:t>
      </w:r>
      <w:bookmarkEnd w:id="4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条令指纹</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指的是该条令的后端代码的标识符，在填写完必填项后点击保存将自动生成。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09575"/>
                  <wp:docPr id="148" name="Drawing 148" descr=""/>
                  <a:graphic xmlns:a="http://schemas.openxmlformats.org/drawingml/2006/main">
                    <a:graphicData uri="http://schemas.openxmlformats.org/drawingml/2006/picture">
                      <pic:pic xmlns:pic="http://schemas.openxmlformats.org/drawingml/2006/picture">
                        <pic:nvPicPr>
                          <pic:cNvPr id="0" name="Picture 148" descr=""/>
                          <pic:cNvPicPr>
                            <a:picLocks noChangeAspect="true"/>
                          </pic:cNvPicPr>
                        </pic:nvPicPr>
                        <pic:blipFill>
                          <a:blip r:embed="rId122"/>
                          <a:stretch>
                            <a:fillRect/>
                          </a:stretch>
                        </pic:blipFill>
                        <pic:spPr>
                          <a:xfrm>
                            <a:off x="0" y="0"/>
                            <a:ext cx="1066800" cy="4095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条令关键字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指的是用户填写的条令的唯一标识符。</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00075"/>
                  <wp:docPr id="149" name="Drawing 149" descr=""/>
                  <a:graphic xmlns:a="http://schemas.openxmlformats.org/drawingml/2006/main">
                    <a:graphicData uri="http://schemas.openxmlformats.org/drawingml/2006/picture">
                      <pic:pic xmlns:pic="http://schemas.openxmlformats.org/drawingml/2006/picture">
                        <pic:nvPicPr>
                          <pic:cNvPr id="0" name="Picture 149" descr=""/>
                          <pic:cNvPicPr>
                            <a:picLocks noChangeAspect="true"/>
                          </pic:cNvPicPr>
                        </pic:nvPicPr>
                        <pic:blipFill>
                          <a:blip r:embed="rId123"/>
                          <a:stretch>
                            <a:fillRect/>
                          </a:stretch>
                        </pic:blipFill>
                        <pic:spPr>
                          <a:xfrm>
                            <a:off x="0" y="0"/>
                            <a:ext cx="1066800" cy="6000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条令名称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一般指条令的英文名称。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90550"/>
                  <wp:docPr id="150" name="Drawing 150" descr=""/>
                  <a:graphic xmlns:a="http://schemas.openxmlformats.org/drawingml/2006/main">
                    <a:graphicData uri="http://schemas.openxmlformats.org/drawingml/2006/picture">
                      <pic:pic xmlns:pic="http://schemas.openxmlformats.org/drawingml/2006/picture">
                        <pic:nvPicPr>
                          <pic:cNvPr id="0" name="Picture 150" descr=""/>
                          <pic:cNvPicPr>
                            <a:picLocks noChangeAspect="true"/>
                          </pic:cNvPicPr>
                        </pic:nvPicPr>
                        <pic:blipFill>
                          <a:blip r:embed="rId124"/>
                          <a:stretch>
                            <a:fillRect/>
                          </a:stretch>
                        </pic:blipFill>
                        <pic:spPr>
                          <a:xfrm>
                            <a:off x="0" y="0"/>
                            <a:ext cx="1066800" cy="5905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条令名称国际化（中文）</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指条令的中文名称。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23875"/>
                  <wp:docPr id="151" name="Drawing 151" descr=""/>
                  <a:graphic xmlns:a="http://schemas.openxmlformats.org/drawingml/2006/main">
                    <a:graphicData uri="http://schemas.openxmlformats.org/drawingml/2006/picture">
                      <pic:pic xmlns:pic="http://schemas.openxmlformats.org/drawingml/2006/picture">
                        <pic:nvPicPr>
                          <pic:cNvPr id="0" name="Picture 151" descr=""/>
                          <pic:cNvPicPr>
                            <a:picLocks noChangeAspect="true"/>
                          </pic:cNvPicPr>
                        </pic:nvPicPr>
                        <pic:blipFill>
                          <a:blip r:embed="rId125"/>
                          <a:stretch>
                            <a:fillRect/>
                          </a:stretch>
                        </pic:blipFill>
                        <pic:spPr>
                          <a:xfrm>
                            <a:off x="0" y="0"/>
                            <a:ext cx="1066800" cy="5238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条令距离条件下限</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是距离约束条件，指条令发生的条件应该满足距离下限。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38175"/>
                  <wp:docPr id="152" name="Drawing 152" descr=""/>
                  <a:graphic xmlns:a="http://schemas.openxmlformats.org/drawingml/2006/main">
                    <a:graphicData uri="http://schemas.openxmlformats.org/drawingml/2006/picture">
                      <pic:pic xmlns:pic="http://schemas.openxmlformats.org/drawingml/2006/picture">
                        <pic:nvPicPr>
                          <pic:cNvPr id="0" name="Picture 152" descr=""/>
                          <pic:cNvPicPr>
                            <a:picLocks noChangeAspect="true"/>
                          </pic:cNvPicPr>
                        </pic:nvPicPr>
                        <pic:blipFill>
                          <a:blip r:embed="rId126"/>
                          <a:stretch>
                            <a:fillRect/>
                          </a:stretch>
                        </pic:blipFill>
                        <pic:spPr>
                          <a:xfrm>
                            <a:off x="0" y="0"/>
                            <a:ext cx="1066800" cy="6381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条令距离条件上限</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是距离约束条件，指条令发生的条件应该满足距离上限。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38175"/>
                  <wp:docPr id="153" name="Drawing 153" descr=""/>
                  <a:graphic xmlns:a="http://schemas.openxmlformats.org/drawingml/2006/main">
                    <a:graphicData uri="http://schemas.openxmlformats.org/drawingml/2006/picture">
                      <pic:pic xmlns:pic="http://schemas.openxmlformats.org/drawingml/2006/picture">
                        <pic:nvPicPr>
                          <pic:cNvPr id="0" name="Picture 153" descr=""/>
                          <pic:cNvPicPr>
                            <a:picLocks noChangeAspect="true"/>
                          </pic:cNvPicPr>
                        </pic:nvPicPr>
                        <pic:blipFill>
                          <a:blip r:embed="rId126"/>
                          <a:stretch>
                            <a:fillRect/>
                          </a:stretch>
                        </pic:blipFill>
                        <pic:spPr>
                          <a:xfrm>
                            <a:off x="0" y="0"/>
                            <a:ext cx="1066800" cy="6381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国际化数据块（中文）</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保留字段。</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552450"/>
                  <wp:docPr id="154" name="Drawing 154" descr=""/>
                  <a:graphic xmlns:a="http://schemas.openxmlformats.org/drawingml/2006/main">
                    <a:graphicData uri="http://schemas.openxmlformats.org/drawingml/2006/picture">
                      <pic:pic xmlns:pic="http://schemas.openxmlformats.org/drawingml/2006/picture">
                        <pic:nvPicPr>
                          <pic:cNvPr id="0" name="Picture 154" descr=""/>
                          <pic:cNvPicPr>
                            <a:picLocks noChangeAspect="true"/>
                          </pic:cNvPicPr>
                        </pic:nvPicPr>
                        <pic:blipFill>
                          <a:blip r:embed="rId127"/>
                          <a:stretch>
                            <a:fillRect/>
                          </a:stretch>
                        </pic:blipFill>
                        <pic:spPr>
                          <a:xfrm>
                            <a:off x="0" y="0"/>
                            <a:ext cx="1066800" cy="5524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动作条令-装备分类</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多选下拉框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筛选出这个条令所针对的是哪一些装备类型，这里的装备分类对应模型物理属性中的装备分类，二者是一致的。</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52425"/>
                  <wp:docPr id="155" name="Drawing 155" descr=""/>
                  <a:graphic xmlns:a="http://schemas.openxmlformats.org/drawingml/2006/main">
                    <a:graphicData uri="http://schemas.openxmlformats.org/drawingml/2006/picture">
                      <pic:pic xmlns:pic="http://schemas.openxmlformats.org/drawingml/2006/picture">
                        <pic:nvPicPr>
                          <pic:cNvPr id="0" name="Picture 155" descr=""/>
                          <pic:cNvPicPr>
                            <a:picLocks noChangeAspect="true"/>
                          </pic:cNvPicPr>
                        </pic:nvPicPr>
                        <pic:blipFill>
                          <a:blip r:embed="rId128"/>
                          <a:stretch>
                            <a:fillRect/>
                          </a:stretch>
                        </pic:blipFill>
                        <pic:spPr>
                          <a:xfrm>
                            <a:off x="0" y="0"/>
                            <a:ext cx="1066800" cy="3524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动作条令-逻辑版本</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该动作条令的逻辑版本号，可以填1。</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52425"/>
                  <wp:docPr id="156" name="Drawing 156" descr=""/>
                  <a:graphic xmlns:a="http://schemas.openxmlformats.org/drawingml/2006/main">
                    <a:graphicData uri="http://schemas.openxmlformats.org/drawingml/2006/picture">
                      <pic:pic xmlns:pic="http://schemas.openxmlformats.org/drawingml/2006/picture">
                        <pic:nvPicPr>
                          <pic:cNvPr id="0" name="Picture 156" descr=""/>
                          <pic:cNvPicPr>
                            <a:picLocks noChangeAspect="true"/>
                          </pic:cNvPicPr>
                        </pic:nvPicPr>
                        <pic:blipFill>
                          <a:blip r:embed="rId128"/>
                          <a:stretch>
                            <a:fillRect/>
                          </a:stretch>
                        </pic:blipFill>
                        <pic:spPr>
                          <a:xfrm>
                            <a:off x="0" y="0"/>
                            <a:ext cx="1066800" cy="3524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动作条令-动作选择器</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多选下拉框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动作选择器，例如：</w:t>
            </w:r>
          </w:p>
          <w:p>
            <w:pPr>
              <w:spacing w:before="120" w:after="120" w:line="288" w:lineRule="auto"/>
              <w:ind w:left="0"/>
              <w:jc w:val="left"/>
            </w:pPr>
            <w:r>
              <w:rPr>
                <w:rFonts w:eastAsia="等线" w:ascii="Arial" w:cs="Arial" w:hAnsi="Arial"/>
                <w:sz w:val="22"/>
              </w:rPr>
              <w:t>1.0版本下，RandomAvailableSelect表示在可用的SWT类型装备中随机选择一个</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52425"/>
                  <wp:docPr id="157" name="Drawing 157" descr=""/>
                  <a:graphic xmlns:a="http://schemas.openxmlformats.org/drawingml/2006/main">
                    <a:graphicData uri="http://schemas.openxmlformats.org/drawingml/2006/picture">
                      <pic:pic xmlns:pic="http://schemas.openxmlformats.org/drawingml/2006/picture">
                        <pic:nvPicPr>
                          <pic:cNvPr id="0" name="Picture 157" descr=""/>
                          <pic:cNvPicPr>
                            <a:picLocks noChangeAspect="true"/>
                          </pic:cNvPicPr>
                        </pic:nvPicPr>
                        <pic:blipFill>
                          <a:blip r:embed="rId128"/>
                          <a:stretch>
                            <a:fillRect/>
                          </a:stretch>
                        </pic:blipFill>
                        <pic:spPr>
                          <a:xfrm>
                            <a:off x="0" y="0"/>
                            <a:ext cx="1066800" cy="3524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动作条令-执行周期</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表示动作执行的周期的方式，内置：</w:t>
            </w:r>
          </w:p>
          <w:p>
            <w:pPr>
              <w:numPr>
                <w:numId w:val="412"/>
              </w:numPr>
              <w:spacing w:before="120" w:after="120" w:line="288" w:lineRule="auto"/>
              <w:ind w:left="0"/>
              <w:jc w:val="left"/>
            </w:pPr>
            <w:r>
              <w:rPr>
                <w:rFonts w:eastAsia="等线" w:ascii="Arial" w:cs="Arial" w:hAnsi="Arial"/>
                <w:sz w:val="22"/>
              </w:rPr>
              <w:t>单次执行成功一次后停止</w:t>
            </w:r>
          </w:p>
          <w:p>
            <w:pPr>
              <w:numPr>
                <w:numId w:val="413"/>
              </w:numPr>
              <w:spacing w:before="120" w:after="120" w:line="288" w:lineRule="auto"/>
              <w:ind w:left="0"/>
              <w:jc w:val="left"/>
            </w:pPr>
            <w:r>
              <w:rPr>
                <w:rFonts w:eastAsia="等线" w:ascii="Arial" w:cs="Arial" w:hAnsi="Arial"/>
                <w:sz w:val="22"/>
              </w:rPr>
              <w:t>周期执行成功一次周期执行</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52425"/>
                  <wp:docPr id="158" name="Drawing 158" descr=""/>
                  <a:graphic xmlns:a="http://schemas.openxmlformats.org/drawingml/2006/main">
                    <a:graphicData uri="http://schemas.openxmlformats.org/drawingml/2006/picture">
                      <pic:pic xmlns:pic="http://schemas.openxmlformats.org/drawingml/2006/picture">
                        <pic:nvPicPr>
                          <pic:cNvPr id="0" name="Picture 158" descr=""/>
                          <pic:cNvPicPr>
                            <a:picLocks noChangeAspect="true"/>
                          </pic:cNvPicPr>
                        </pic:nvPicPr>
                        <pic:blipFill>
                          <a:blip r:embed="rId128"/>
                          <a:stretch>
                            <a:fillRect/>
                          </a:stretch>
                        </pic:blipFill>
                        <pic:spPr>
                          <a:xfrm>
                            <a:off x="0" y="0"/>
                            <a:ext cx="1066800" cy="3524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动作条令-动作主体</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动作主体，可以是一些变量</w:t>
            </w:r>
          </w:p>
          <w:p>
            <w:pPr>
              <w:numPr>
                <w:numId w:val="414"/>
              </w:numPr>
              <w:spacing w:before="120" w:after="120" w:line="288" w:lineRule="auto"/>
              <w:ind w:left="0"/>
              <w:jc w:val="left"/>
            </w:pPr>
            <w:r>
              <w:rPr>
                <w:rFonts w:eastAsia="等线" w:ascii="Arial" w:cs="Arial" w:hAnsi="Arial"/>
                <w:sz w:val="22"/>
              </w:rPr>
              <w:t>$$Self 表示当前条令所在的Agent Id，例如阿利伯克</w:t>
            </w:r>
          </w:p>
          <w:p>
            <w:pPr>
              <w:numPr>
                <w:numId w:val="415"/>
              </w:numPr>
              <w:spacing w:before="120" w:after="120" w:line="288" w:lineRule="auto"/>
              <w:ind w:left="0"/>
              <w:jc w:val="left"/>
            </w:pPr>
            <w:r>
              <w:rPr>
                <w:rFonts w:eastAsia="等线" w:ascii="Arial" w:cs="Arial" w:hAnsi="Arial"/>
                <w:sz w:val="22"/>
              </w:rPr>
              <w:t>$$SelectedAgentId 表示当前RandomAvailableSelect计算选择返回的可以被指派的实例Agent Id，例如标准III</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95300"/>
                  <wp:docPr id="159" name="Drawing 159" descr=""/>
                  <a:graphic xmlns:a="http://schemas.openxmlformats.org/drawingml/2006/main">
                    <a:graphicData uri="http://schemas.openxmlformats.org/drawingml/2006/picture">
                      <pic:pic xmlns:pic="http://schemas.openxmlformats.org/drawingml/2006/picture">
                        <pic:nvPicPr>
                          <pic:cNvPr id="0" name="Picture 159" descr=""/>
                          <pic:cNvPicPr>
                            <a:picLocks noChangeAspect="true"/>
                          </pic:cNvPicPr>
                        </pic:nvPicPr>
                        <pic:blipFill>
                          <a:blip r:embed="rId129"/>
                          <a:stretch>
                            <a:fillRect/>
                          </a:stretch>
                        </pic:blipFill>
                        <pic:spPr>
                          <a:xfrm>
                            <a:off x="0" y="0"/>
                            <a:ext cx="1066800" cy="4953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动作条令-动作关键字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表示当前动作的关键字，要符合标识符明明规则。这里的动作关键字是经过装备分类筛选后的动作列表。</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95300"/>
                  <wp:docPr id="160" name="Drawing 160" descr=""/>
                  <a:graphic xmlns:a="http://schemas.openxmlformats.org/drawingml/2006/main">
                    <a:graphicData uri="http://schemas.openxmlformats.org/drawingml/2006/picture">
                      <pic:pic xmlns:pic="http://schemas.openxmlformats.org/drawingml/2006/picture">
                        <pic:nvPicPr>
                          <pic:cNvPr id="0" name="Picture 160" descr=""/>
                          <pic:cNvPicPr>
                            <a:picLocks noChangeAspect="true"/>
                          </pic:cNvPicPr>
                        </pic:nvPicPr>
                        <pic:blipFill>
                          <a:blip r:embed="rId129"/>
                          <a:stretch>
                            <a:fillRect/>
                          </a:stretch>
                        </pic:blipFill>
                        <pic:spPr>
                          <a:xfrm>
                            <a:off x="0" y="0"/>
                            <a:ext cx="1066800" cy="4953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动作条令-时间偏移量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触发时间的偏移量</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95300"/>
                  <wp:docPr id="161" name="Drawing 161" descr=""/>
                  <a:graphic xmlns:a="http://schemas.openxmlformats.org/drawingml/2006/main">
                    <a:graphicData uri="http://schemas.openxmlformats.org/drawingml/2006/picture">
                      <pic:pic xmlns:pic="http://schemas.openxmlformats.org/drawingml/2006/picture">
                        <pic:nvPicPr>
                          <pic:cNvPr id="0" name="Picture 161" descr=""/>
                          <pic:cNvPicPr>
                            <a:picLocks noChangeAspect="true"/>
                          </pic:cNvPicPr>
                        </pic:nvPicPr>
                        <pic:blipFill>
                          <a:blip r:embed="rId129"/>
                          <a:stretch>
                            <a:fillRect/>
                          </a:stretch>
                        </pic:blipFill>
                        <pic:spPr>
                          <a:xfrm>
                            <a:off x="0" y="0"/>
                            <a:ext cx="1066800" cy="4953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动作条令-参数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通过json结构的方式传参。示例如截图。</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95300"/>
                  <wp:docPr id="162" name="Drawing 162" descr=""/>
                  <a:graphic xmlns:a="http://schemas.openxmlformats.org/drawingml/2006/main">
                    <a:graphicData uri="http://schemas.openxmlformats.org/drawingml/2006/picture">
                      <pic:pic xmlns:pic="http://schemas.openxmlformats.org/drawingml/2006/picture">
                        <pic:nvPicPr>
                          <pic:cNvPr id="0" name="Picture 162" descr=""/>
                          <pic:cNvPicPr>
                            <a:picLocks noChangeAspect="true"/>
                          </pic:cNvPicPr>
                        </pic:nvPicPr>
                        <pic:blipFill>
                          <a:blip r:embed="rId129"/>
                          <a:stretch>
                            <a:fillRect/>
                          </a:stretch>
                        </pic:blipFill>
                        <pic:spPr>
                          <a:xfrm>
                            <a:off x="0" y="0"/>
                            <a:ext cx="1066800" cy="4953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目标识别电磁特征识别插件</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可编辑的下拉框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可以手动编辑正则表达式或选择电磁特征识别插件，例如：*，表示全部识别。</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66725"/>
                  <wp:docPr id="163" name="Drawing 163" descr=""/>
                  <a:graphic xmlns:a="http://schemas.openxmlformats.org/drawingml/2006/main">
                    <a:graphicData uri="http://schemas.openxmlformats.org/drawingml/2006/picture">
                      <pic:pic xmlns:pic="http://schemas.openxmlformats.org/drawingml/2006/picture">
                        <pic:nvPicPr>
                          <pic:cNvPr id="0" name="Picture 163" descr=""/>
                          <pic:cNvPicPr>
                            <a:picLocks noChangeAspect="true"/>
                          </pic:cNvPicPr>
                        </pic:nvPicPr>
                        <pic:blipFill>
                          <a:blip r:embed="rId130"/>
                          <a:stretch>
                            <a:fillRect/>
                          </a:stretch>
                        </pic:blipFill>
                        <pic:spPr>
                          <a:xfrm>
                            <a:off x="0" y="0"/>
                            <a:ext cx="1066800" cy="4667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目标识别IFF敌我识别</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可编辑的下拉框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可以手动编辑正则表达式或选择IFF敌我识别插件，例如：THREAT，表示识别威胁。</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66725"/>
                  <wp:docPr id="164" name="Drawing 164" descr=""/>
                  <a:graphic xmlns:a="http://schemas.openxmlformats.org/drawingml/2006/main">
                    <a:graphicData uri="http://schemas.openxmlformats.org/drawingml/2006/picture">
                      <pic:pic xmlns:pic="http://schemas.openxmlformats.org/drawingml/2006/picture">
                        <pic:nvPicPr>
                          <pic:cNvPr id="0" name="Picture 164" descr=""/>
                          <pic:cNvPicPr>
                            <a:picLocks noChangeAspect="true"/>
                          </pic:cNvPicPr>
                        </pic:nvPicPr>
                        <pic:blipFill>
                          <a:blip r:embed="rId130"/>
                          <a:stretch>
                            <a:fillRect/>
                          </a:stretch>
                        </pic:blipFill>
                        <pic:spPr>
                          <a:xfrm>
                            <a:off x="0" y="0"/>
                            <a:ext cx="1066800" cy="4667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目标识别机械波特征识别插件</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可编辑的下拉框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可以手动编辑正则表达式或选择机械波特征识别插件，例如：*，表示全部识别。</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66725"/>
                  <wp:docPr id="165" name="Drawing 165" descr=""/>
                  <a:graphic xmlns:a="http://schemas.openxmlformats.org/drawingml/2006/main">
                    <a:graphicData uri="http://schemas.openxmlformats.org/drawingml/2006/picture">
                      <pic:pic xmlns:pic="http://schemas.openxmlformats.org/drawingml/2006/picture">
                        <pic:nvPicPr>
                          <pic:cNvPr id="0" name="Picture 165" descr=""/>
                          <pic:cNvPicPr>
                            <a:picLocks noChangeAspect="true"/>
                          </pic:cNvPicPr>
                        </pic:nvPicPr>
                        <pic:blipFill>
                          <a:blip r:embed="rId130"/>
                          <a:stretch>
                            <a:fillRect/>
                          </a:stretch>
                        </pic:blipFill>
                        <pic:spPr>
                          <a:xfrm>
                            <a:off x="0" y="0"/>
                            <a:ext cx="1066800" cy="4667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条令时间条件</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指的是条令执行时间检查：如果表达IMMED，表示立即执行条令，不用延后。</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66725"/>
                  <wp:docPr id="166" name="Drawing 166" descr=""/>
                  <a:graphic xmlns:a="http://schemas.openxmlformats.org/drawingml/2006/main">
                    <a:graphicData uri="http://schemas.openxmlformats.org/drawingml/2006/picture">
                      <pic:pic xmlns:pic="http://schemas.openxmlformats.org/drawingml/2006/picture">
                        <pic:nvPicPr>
                          <pic:cNvPr id="0" name="Picture 166" descr=""/>
                          <pic:cNvPicPr>
                            <a:picLocks noChangeAspect="true"/>
                          </pic:cNvPicPr>
                        </pic:nvPicPr>
                        <pic:blipFill>
                          <a:blip r:embed="rId130"/>
                          <a:stretch>
                            <a:fillRect/>
                          </a:stretch>
                        </pic:blipFill>
                        <pic:spPr>
                          <a:xfrm>
                            <a:off x="0" y="0"/>
                            <a:ext cx="1066800" cy="4667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条令距离条件判断表达式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指的是如果目标距离当前装备的距离range满足条件时，条令随即执行。</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66725"/>
                  <wp:docPr id="167" name="Drawing 167" descr=""/>
                  <a:graphic xmlns:a="http://schemas.openxmlformats.org/drawingml/2006/main">
                    <a:graphicData uri="http://schemas.openxmlformats.org/drawingml/2006/picture">
                      <pic:pic xmlns:pic="http://schemas.openxmlformats.org/drawingml/2006/picture">
                        <pic:nvPicPr>
                          <pic:cNvPr id="0" name="Picture 167" descr=""/>
                          <pic:cNvPicPr>
                            <a:picLocks noChangeAspect="true"/>
                          </pic:cNvPicPr>
                        </pic:nvPicPr>
                        <pic:blipFill>
                          <a:blip r:embed="rId130"/>
                          <a:stretch>
                            <a:fillRect/>
                          </a:stretch>
                        </pic:blipFill>
                        <pic:spPr>
                          <a:xfrm>
                            <a:off x="0" y="0"/>
                            <a:ext cx="1066800" cy="466725"/>
                          </a:xfrm>
                          <a:prstGeom prst="rect">
                            <a:avLst/>
                          </a:prstGeom>
                        </pic:spPr>
                      </pic:pic>
                    </a:graphicData>
                  </a:graphic>
                </wp:inline>
              </w:drawing>
            </w:r>
          </w:p>
        </w:tc>
      </w:tr>
    </w:tbl>
    <w:p>
      <w:pPr>
        <w:spacing w:before="120" w:after="120" w:line="288" w:lineRule="auto"/>
        <w:ind w:left="0"/>
        <w:jc w:val="left"/>
      </w:pPr>
    </w:p>
    <w:p>
      <w:pPr>
        <w:pStyle w:val="2"/>
        <w:spacing w:before="320" w:after="120" w:line="288" w:lineRule="auto"/>
        <w:ind w:left="0"/>
        <w:jc w:val="left"/>
        <w:outlineLvl w:val="1"/>
      </w:pPr>
      <w:bookmarkStart w:name="heading_48" w:id="48"/>
      <w:r>
        <w:rPr>
          <w:rFonts w:eastAsia="等线" w:ascii="Arial" w:cs="Arial" w:hAnsi="Arial"/>
          <w:color w:val="3370ff"/>
          <w:sz w:val="32"/>
        </w:rPr>
        <w:t xml:space="preserve">2.10 </w:t>
      </w:r>
      <w:r>
        <w:rPr>
          <w:rFonts w:eastAsia="等线" w:ascii="Arial" w:cs="Arial" w:hAnsi="Arial"/>
          <w:b w:val="true"/>
          <w:sz w:val="32"/>
        </w:rPr>
        <w:t>认知建模</w:t>
      </w:r>
      <w:bookmarkEnd w:id="48"/>
    </w:p>
    <w:p>
      <w:pPr>
        <w:pStyle w:val="3"/>
        <w:spacing w:before="300" w:after="120" w:line="288" w:lineRule="auto"/>
        <w:ind w:left="0"/>
        <w:jc w:val="left"/>
        <w:outlineLvl w:val="2"/>
      </w:pPr>
      <w:bookmarkStart w:name="heading_49" w:id="49"/>
      <w:r>
        <w:rPr>
          <w:rFonts w:eastAsia="等线" w:ascii="Arial" w:cs="Arial" w:hAnsi="Arial"/>
          <w:color w:val="3370ff"/>
          <w:sz w:val="30"/>
        </w:rPr>
        <w:t xml:space="preserve">2.10.1 </w:t>
      </w:r>
      <w:r>
        <w:rPr>
          <w:rFonts w:eastAsia="等线" w:ascii="Arial" w:cs="Arial" w:hAnsi="Arial"/>
          <w:b w:val="true"/>
          <w:sz w:val="30"/>
        </w:rPr>
        <w:t>字段说明</w:t>
      </w:r>
      <w:bookmarkEnd w:id="4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认知关键字</w:t>
            </w:r>
          </w:p>
          <w:p>
            <w:pPr>
              <w:spacing w:before="120" w:after="120" w:line="288" w:lineRule="auto"/>
              <w:ind w:left="0"/>
              <w:jc w:val="left"/>
            </w:pP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p>
            <w:pPr>
              <w:spacing w:before="120" w:after="120" w:line="288" w:lineRule="auto"/>
              <w:ind w:left="0"/>
              <w:jc w:val="left"/>
            </w:pP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表示认知模型的唯一用户标识符。</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14325"/>
                  <wp:docPr id="168" name="Drawing 168" descr=""/>
                  <a:graphic xmlns:a="http://schemas.openxmlformats.org/drawingml/2006/main">
                    <a:graphicData uri="http://schemas.openxmlformats.org/drawingml/2006/picture">
                      <pic:pic xmlns:pic="http://schemas.openxmlformats.org/drawingml/2006/picture">
                        <pic:nvPicPr>
                          <pic:cNvPr id="0" name="Picture 168" descr=""/>
                          <pic:cNvPicPr>
                            <a:picLocks noChangeAspect="true"/>
                          </pic:cNvPicPr>
                        </pic:nvPicPr>
                        <pic:blipFill>
                          <a:blip r:embed="rId131"/>
                          <a:stretch>
                            <a:fillRect/>
                          </a:stretch>
                        </pic:blipFill>
                        <pic:spPr>
                          <a:xfrm>
                            <a:off x="0" y="0"/>
                            <a:ext cx="1066800" cy="314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插件</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表示认知模型的插件，系统内置认知插件：</w:t>
            </w:r>
          </w:p>
          <w:p>
            <w:pPr>
              <w:numPr>
                <w:numId w:val="416"/>
              </w:numPr>
              <w:spacing w:before="120" w:after="120" w:line="288" w:lineRule="auto"/>
              <w:ind w:left="0"/>
              <w:jc w:val="left"/>
            </w:pPr>
            <w:r>
              <w:rPr>
                <w:rFonts w:eastAsia="等线" w:ascii="Arial" w:cs="Arial" w:hAnsi="Arial"/>
                <w:sz w:val="22"/>
              </w:rPr>
              <w:t>应答器：识别敌我是通过敌我应答完成的识别</w:t>
            </w:r>
          </w:p>
          <w:p>
            <w:pPr>
              <w:numPr>
                <w:numId w:val="417"/>
              </w:numPr>
              <w:spacing w:before="120" w:after="120" w:line="288" w:lineRule="auto"/>
              <w:ind w:left="0"/>
              <w:jc w:val="left"/>
            </w:pPr>
            <w:r>
              <w:rPr>
                <w:rFonts w:eastAsia="等线" w:ascii="Arial" w:cs="Arial" w:hAnsi="Arial"/>
                <w:sz w:val="22"/>
              </w:rPr>
              <w:t>距离趋势：是说通过判断敌我运动趋势（接近或者远离）判断威胁识别</w:t>
            </w:r>
          </w:p>
          <w:p>
            <w:pPr>
              <w:numPr>
                <w:numId w:val="418"/>
              </w:numPr>
              <w:spacing w:before="120" w:after="120" w:line="288" w:lineRule="auto"/>
              <w:ind w:left="0"/>
              <w:jc w:val="left"/>
            </w:pPr>
            <w:r>
              <w:rPr>
                <w:rFonts w:eastAsia="等线" w:ascii="Arial" w:cs="Arial" w:hAnsi="Arial"/>
                <w:sz w:val="22"/>
              </w:rPr>
              <w:t>遥控遥测：是通过是否可以检查是否可以被操控来判断是否为威胁</w:t>
            </w:r>
          </w:p>
          <w:p>
            <w:pPr>
              <w:numPr>
                <w:numId w:val="419"/>
              </w:numPr>
              <w:spacing w:before="120" w:after="120" w:line="288" w:lineRule="auto"/>
              <w:ind w:left="0"/>
              <w:jc w:val="left"/>
            </w:pPr>
            <w:r>
              <w:rPr>
                <w:rFonts w:eastAsia="等线" w:ascii="Arial" w:cs="Arial" w:hAnsi="Arial"/>
                <w:sz w:val="22"/>
              </w:rPr>
              <w:t>预判模型：是通过对模型目标信号的预判来识别威胁是什么</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47675"/>
                  <wp:docPr id="169" name="Drawing 169" descr=""/>
                  <a:graphic xmlns:a="http://schemas.openxmlformats.org/drawingml/2006/main">
                    <a:graphicData uri="http://schemas.openxmlformats.org/drawingml/2006/picture">
                      <pic:pic xmlns:pic="http://schemas.openxmlformats.org/drawingml/2006/picture">
                        <pic:nvPicPr>
                          <pic:cNvPr id="0" name="Picture 169" descr=""/>
                          <pic:cNvPicPr>
                            <a:picLocks noChangeAspect="true"/>
                          </pic:cNvPicPr>
                        </pic:nvPicPr>
                        <pic:blipFill>
                          <a:blip r:embed="rId132"/>
                          <a:stretch>
                            <a:fillRect/>
                          </a:stretch>
                        </pic:blipFill>
                        <pic:spPr>
                          <a:xfrm>
                            <a:off x="0" y="0"/>
                            <a:ext cx="1066800" cy="4476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插件名称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标识插件的名称，在选择【插件】后，会自动填充。</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47675"/>
                  <wp:docPr id="170" name="Drawing 170" descr=""/>
                  <a:graphic xmlns:a="http://schemas.openxmlformats.org/drawingml/2006/main">
                    <a:graphicData uri="http://schemas.openxmlformats.org/drawingml/2006/picture">
                      <pic:pic xmlns:pic="http://schemas.openxmlformats.org/drawingml/2006/picture">
                        <pic:nvPicPr>
                          <pic:cNvPr id="0" name="Picture 170" descr=""/>
                          <pic:cNvPicPr>
                            <a:picLocks noChangeAspect="true"/>
                          </pic:cNvPicPr>
                        </pic:nvPicPr>
                        <pic:blipFill>
                          <a:blip r:embed="rId132"/>
                          <a:stretch>
                            <a:fillRect/>
                          </a:stretch>
                        </pic:blipFill>
                        <pic:spPr>
                          <a:xfrm>
                            <a:off x="0" y="0"/>
                            <a:ext cx="1066800" cy="4476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运行时间间隔</w:t>
            </w:r>
          </w:p>
        </w:tc>
        <w:tc>
          <w:tcPr>
            <w:tcW w:w="870" w:type="dxa"/>
            <w:tcMar>
              <w:top w:type="dxa" w:w="60"/>
              <w:left w:type="dxa" w:w="120"/>
              <w:bottom w:type="dxa" w:w="30"/>
              <w:right w:type="dxa" w:w="120"/>
            </w:tcMar>
          </w:tcPr>
          <w:p>
            <w:pPr>
              <w:spacing w:before="120" w:after="120" w:line="288" w:lineRule="auto"/>
              <w:ind w:left="0"/>
              <w:jc w:val="left"/>
            </w:pP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表示模型多久调用一次刷新感知，默认是0.</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47675"/>
                  <wp:docPr id="171" name="Drawing 171" descr=""/>
                  <a:graphic xmlns:a="http://schemas.openxmlformats.org/drawingml/2006/main">
                    <a:graphicData uri="http://schemas.openxmlformats.org/drawingml/2006/picture">
                      <pic:pic xmlns:pic="http://schemas.openxmlformats.org/drawingml/2006/picture">
                        <pic:nvPicPr>
                          <pic:cNvPr id="0" name="Picture 171" descr=""/>
                          <pic:cNvPicPr>
                            <a:picLocks noChangeAspect="true"/>
                          </pic:cNvPicPr>
                        </pic:nvPicPr>
                        <pic:blipFill>
                          <a:blip r:embed="rId132"/>
                          <a:stretch>
                            <a:fillRect/>
                          </a:stretch>
                        </pic:blipFill>
                        <pic:spPr>
                          <a:xfrm>
                            <a:off x="0" y="0"/>
                            <a:ext cx="1066800" cy="447675"/>
                          </a:xfrm>
                          <a:prstGeom prst="rect">
                            <a:avLst/>
                          </a:prstGeom>
                        </pic:spPr>
                      </pic:pic>
                    </a:graphicData>
                  </a:graphic>
                </wp:inline>
              </w:drawing>
            </w:r>
          </w:p>
        </w:tc>
      </w:tr>
    </w:tbl>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50" w:id="50"/>
      <w:r>
        <w:rPr>
          <w:rFonts w:eastAsia="等线" w:ascii="Arial" w:cs="Arial" w:hAnsi="Arial"/>
          <w:color w:val="3370ff"/>
          <w:sz w:val="32"/>
        </w:rPr>
        <w:t xml:space="preserve">2.11 </w:t>
      </w:r>
      <w:r>
        <w:rPr>
          <w:rFonts w:eastAsia="等线" w:ascii="Arial" w:cs="Arial" w:hAnsi="Arial"/>
          <w:b w:val="true"/>
          <w:sz w:val="32"/>
        </w:rPr>
        <w:t>评估指标建模</w:t>
      </w:r>
      <w:bookmarkEnd w:id="50"/>
    </w:p>
    <w:p>
      <w:pPr>
        <w:pStyle w:val="3"/>
        <w:spacing w:before="300" w:after="120" w:line="288" w:lineRule="auto"/>
        <w:ind w:left="0"/>
        <w:jc w:val="left"/>
        <w:outlineLvl w:val="2"/>
      </w:pPr>
      <w:bookmarkStart w:name="heading_51" w:id="51"/>
      <w:r>
        <w:rPr>
          <w:rFonts w:eastAsia="等线" w:ascii="Arial" w:cs="Arial" w:hAnsi="Arial"/>
          <w:color w:val="3370ff"/>
          <w:sz w:val="30"/>
        </w:rPr>
        <w:t xml:space="preserve">2.11.1 </w:t>
      </w:r>
      <w:r>
        <w:rPr>
          <w:rFonts w:eastAsia="等线" w:ascii="Arial" w:cs="Arial" w:hAnsi="Arial"/>
          <w:b w:val="true"/>
          <w:sz w:val="30"/>
        </w:rPr>
        <w:t>字段说明</w:t>
      </w:r>
      <w:bookmarkEnd w:id="5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评估指标指纹</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p>
            <w:pPr>
              <w:spacing w:before="120" w:after="120" w:line="288" w:lineRule="auto"/>
              <w:ind w:left="0"/>
              <w:jc w:val="left"/>
            </w:pP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表示评估指标的代码标识符，在填写完用户指标后点击保存按钮后自动生成。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61950"/>
                  <wp:docPr id="172" name="Drawing 172" descr=""/>
                  <a:graphic xmlns:a="http://schemas.openxmlformats.org/drawingml/2006/main">
                    <a:graphicData uri="http://schemas.openxmlformats.org/drawingml/2006/picture">
                      <pic:pic xmlns:pic="http://schemas.openxmlformats.org/drawingml/2006/picture">
                        <pic:nvPicPr>
                          <pic:cNvPr id="0" name="Picture 172" descr=""/>
                          <pic:cNvPicPr>
                            <a:picLocks noChangeAspect="true"/>
                          </pic:cNvPicPr>
                        </pic:nvPicPr>
                        <pic:blipFill>
                          <a:blip r:embed="rId133"/>
                          <a:stretch>
                            <a:fillRect/>
                          </a:stretch>
                        </pic:blipFill>
                        <pic:spPr>
                          <a:xfrm>
                            <a:off x="0" y="0"/>
                            <a:ext cx="1066800" cy="3619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评估指标关键字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表示评估指标的唯一标识符，由字母符号组成。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61950"/>
                  <wp:docPr id="173" name="Drawing 173" descr=""/>
                  <a:graphic xmlns:a="http://schemas.openxmlformats.org/drawingml/2006/main">
                    <a:graphicData uri="http://schemas.openxmlformats.org/drawingml/2006/picture">
                      <pic:pic xmlns:pic="http://schemas.openxmlformats.org/drawingml/2006/picture">
                        <pic:nvPicPr>
                          <pic:cNvPr id="0" name="Picture 173" descr=""/>
                          <pic:cNvPicPr>
                            <a:picLocks noChangeAspect="true"/>
                          </pic:cNvPicPr>
                        </pic:nvPicPr>
                        <pic:blipFill>
                          <a:blip r:embed="rId133"/>
                          <a:stretch>
                            <a:fillRect/>
                          </a:stretch>
                        </pic:blipFill>
                        <pic:spPr>
                          <a:xfrm>
                            <a:off x="0" y="0"/>
                            <a:ext cx="1066800" cy="3619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评估指标名称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一般指评估指标的英文名称。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61950"/>
                  <wp:docPr id="174" name="Drawing 174" descr=""/>
                  <a:graphic xmlns:a="http://schemas.openxmlformats.org/drawingml/2006/main">
                    <a:graphicData uri="http://schemas.openxmlformats.org/drawingml/2006/picture">
                      <pic:pic xmlns:pic="http://schemas.openxmlformats.org/drawingml/2006/picture">
                        <pic:nvPicPr>
                          <pic:cNvPr id="0" name="Picture 174" descr=""/>
                          <pic:cNvPicPr>
                            <a:picLocks noChangeAspect="true"/>
                          </pic:cNvPicPr>
                        </pic:nvPicPr>
                        <pic:blipFill>
                          <a:blip r:embed="rId133"/>
                          <a:stretch>
                            <a:fillRect/>
                          </a:stretch>
                        </pic:blipFill>
                        <pic:spPr>
                          <a:xfrm>
                            <a:off x="0" y="0"/>
                            <a:ext cx="1066800" cy="3619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评估指标名称（中文）</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指评估指标的中文名称。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61950"/>
                  <wp:docPr id="175" name="Drawing 175" descr=""/>
                  <a:graphic xmlns:a="http://schemas.openxmlformats.org/drawingml/2006/main">
                    <a:graphicData uri="http://schemas.openxmlformats.org/drawingml/2006/picture">
                      <pic:pic xmlns:pic="http://schemas.openxmlformats.org/drawingml/2006/picture">
                        <pic:nvPicPr>
                          <pic:cNvPr id="0" name="Picture 175" descr=""/>
                          <pic:cNvPicPr>
                            <a:picLocks noChangeAspect="true"/>
                          </pic:cNvPicPr>
                        </pic:nvPicPr>
                        <pic:blipFill>
                          <a:blip r:embed="rId133"/>
                          <a:stretch>
                            <a:fillRect/>
                          </a:stretch>
                        </pic:blipFill>
                        <pic:spPr>
                          <a:xfrm>
                            <a:off x="0" y="0"/>
                            <a:ext cx="1066800" cy="3619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共识参数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指的是映射到系统中的标准参数。标准参数又称共识参数，标记为标准参数的参数，不论原参数的关键字或命名如何，都会被认为被共同称作为同样的业务参数对待。例如定义标准参数转弯半径 stdCode = ’StdCode_TurningRadius‘，并将这个标准参数都标记给另外两个命名为turning_radius_default和radiu_uturn (关键字命名较为随意)。那么在运行时，实例Agent会统一将turning_radius_default和radiu_uturn 都视为转弯半径参数来统一对待。</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61950"/>
                  <wp:docPr id="176" name="Drawing 176" descr=""/>
                  <a:graphic xmlns:a="http://schemas.openxmlformats.org/drawingml/2006/main">
                    <a:graphicData uri="http://schemas.openxmlformats.org/drawingml/2006/picture">
                      <pic:pic xmlns:pic="http://schemas.openxmlformats.org/drawingml/2006/picture">
                        <pic:nvPicPr>
                          <pic:cNvPr id="0" name="Picture 176" descr=""/>
                          <pic:cNvPicPr>
                            <a:picLocks noChangeAspect="true"/>
                          </pic:cNvPicPr>
                        </pic:nvPicPr>
                        <pic:blipFill>
                          <a:blip r:embed="rId133"/>
                          <a:stretch>
                            <a:fillRect/>
                          </a:stretch>
                        </pic:blipFill>
                        <pic:spPr>
                          <a:xfrm>
                            <a:off x="0" y="0"/>
                            <a:ext cx="1066800" cy="3619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评估指标单位</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评估指标的单位</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61950"/>
                  <wp:docPr id="177" name="Drawing 177" descr=""/>
                  <a:graphic xmlns:a="http://schemas.openxmlformats.org/drawingml/2006/main">
                    <a:graphicData uri="http://schemas.openxmlformats.org/drawingml/2006/picture">
                      <pic:pic xmlns:pic="http://schemas.openxmlformats.org/drawingml/2006/picture">
                        <pic:nvPicPr>
                          <pic:cNvPr id="0" name="Picture 177" descr=""/>
                          <pic:cNvPicPr>
                            <a:picLocks noChangeAspect="true"/>
                          </pic:cNvPicPr>
                        </pic:nvPicPr>
                        <pic:blipFill>
                          <a:blip r:embed="rId133"/>
                          <a:stretch>
                            <a:fillRect/>
                          </a:stretch>
                        </pic:blipFill>
                        <pic:spPr>
                          <a:xfrm>
                            <a:off x="0" y="0"/>
                            <a:ext cx="1066800" cy="3619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评估指标需求值</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指的是评估指标需要满足的业务需求值，例如要求拦截率98%。</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61950"/>
                  <wp:docPr id="178" name="Drawing 178" descr=""/>
                  <a:graphic xmlns:a="http://schemas.openxmlformats.org/drawingml/2006/main">
                    <a:graphicData uri="http://schemas.openxmlformats.org/drawingml/2006/picture">
                      <pic:pic xmlns:pic="http://schemas.openxmlformats.org/drawingml/2006/picture">
                        <pic:nvPicPr>
                          <pic:cNvPr id="0" name="Picture 178" descr=""/>
                          <pic:cNvPicPr>
                            <a:picLocks noChangeAspect="true"/>
                          </pic:cNvPicPr>
                        </pic:nvPicPr>
                        <pic:blipFill>
                          <a:blip r:embed="rId133"/>
                          <a:stretch>
                            <a:fillRect/>
                          </a:stretch>
                        </pic:blipFill>
                        <pic:spPr>
                          <a:xfrm>
                            <a:off x="0" y="0"/>
                            <a:ext cx="1066800" cy="3619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评估指标计算脚本</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代码编辑框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此处是使用GaeaScript编写的业务评估指标的脚本。</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61950"/>
                  <wp:docPr id="179" name="Drawing 179" descr=""/>
                  <a:graphic xmlns:a="http://schemas.openxmlformats.org/drawingml/2006/main">
                    <a:graphicData uri="http://schemas.openxmlformats.org/drawingml/2006/picture">
                      <pic:pic xmlns:pic="http://schemas.openxmlformats.org/drawingml/2006/picture">
                        <pic:nvPicPr>
                          <pic:cNvPr id="0" name="Picture 179" descr=""/>
                          <pic:cNvPicPr>
                            <a:picLocks noChangeAspect="true"/>
                          </pic:cNvPicPr>
                        </pic:nvPicPr>
                        <pic:blipFill>
                          <a:blip r:embed="rId133"/>
                          <a:stretch>
                            <a:fillRect/>
                          </a:stretch>
                        </pic:blipFill>
                        <pic:spPr>
                          <a:xfrm>
                            <a:off x="0" y="0"/>
                            <a:ext cx="1066800" cy="3619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评估自然语言描述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保留字段</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400050"/>
                  <wp:docPr id="180" name="Drawing 180" descr=""/>
                  <a:graphic xmlns:a="http://schemas.openxmlformats.org/drawingml/2006/main">
                    <a:graphicData uri="http://schemas.openxmlformats.org/drawingml/2006/picture">
                      <pic:pic xmlns:pic="http://schemas.openxmlformats.org/drawingml/2006/picture">
                        <pic:nvPicPr>
                          <pic:cNvPr id="0" name="Picture 180" descr=""/>
                          <pic:cNvPicPr>
                            <a:picLocks noChangeAspect="true"/>
                          </pic:cNvPicPr>
                        </pic:nvPicPr>
                        <pic:blipFill>
                          <a:blip r:embed="rId134"/>
                          <a:stretch>
                            <a:fillRect/>
                          </a:stretch>
                        </pic:blipFill>
                        <pic:spPr>
                          <a:xfrm>
                            <a:off x="0" y="0"/>
                            <a:ext cx="1066800" cy="400050"/>
                          </a:xfrm>
                          <a:prstGeom prst="rect">
                            <a:avLst/>
                          </a:prstGeom>
                        </pic:spPr>
                      </pic:pic>
                    </a:graphicData>
                  </a:graphic>
                </wp:inline>
              </w:drawing>
            </w:r>
          </w:p>
        </w:tc>
      </w:tr>
    </w:tbl>
    <w:p>
      <w:pPr>
        <w:spacing w:before="120" w:after="120" w:line="288" w:lineRule="auto"/>
        <w:ind w:left="0"/>
        <w:jc w:val="left"/>
      </w:pPr>
    </w:p>
    <w:p>
      <w:pPr>
        <w:pStyle w:val="2"/>
        <w:spacing w:before="320" w:after="120" w:line="288" w:lineRule="auto"/>
        <w:ind w:left="0"/>
        <w:jc w:val="left"/>
        <w:outlineLvl w:val="1"/>
      </w:pPr>
      <w:bookmarkStart w:name="heading_52" w:id="52"/>
      <w:r>
        <w:rPr>
          <w:rFonts w:eastAsia="等线" w:ascii="Arial" w:cs="Arial" w:hAnsi="Arial"/>
          <w:color w:val="3370ff"/>
          <w:sz w:val="32"/>
        </w:rPr>
        <w:t xml:space="preserve">2.12 </w:t>
      </w:r>
      <w:r>
        <w:rPr>
          <w:rFonts w:eastAsia="等线" w:ascii="Arial" w:cs="Arial" w:hAnsi="Arial"/>
          <w:b w:val="true"/>
          <w:sz w:val="32"/>
        </w:rPr>
        <w:t>兴趣点建模</w:t>
      </w:r>
      <w:bookmarkEnd w:id="52"/>
    </w:p>
    <w:p>
      <w:pPr>
        <w:pStyle w:val="3"/>
        <w:spacing w:before="300" w:after="120" w:line="288" w:lineRule="auto"/>
        <w:ind w:left="0"/>
        <w:jc w:val="left"/>
        <w:outlineLvl w:val="2"/>
      </w:pPr>
      <w:bookmarkStart w:name="heading_53" w:id="53"/>
      <w:r>
        <w:rPr>
          <w:rFonts w:eastAsia="等线" w:ascii="Arial" w:cs="Arial" w:hAnsi="Arial"/>
          <w:color w:val="3370ff"/>
          <w:sz w:val="30"/>
        </w:rPr>
        <w:t xml:space="preserve">2.12.1 </w:t>
      </w:r>
      <w:r>
        <w:rPr>
          <w:rFonts w:eastAsia="等线" w:ascii="Arial" w:cs="Arial" w:hAnsi="Arial"/>
          <w:b w:val="true"/>
          <w:sz w:val="30"/>
        </w:rPr>
        <w:t>字段说明</w:t>
      </w:r>
      <w:bookmarkEnd w:id="5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兴趣点键</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表示兴趣点POI的代码标识符。在填写完成点击保存按钮后自动生成。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95325"/>
                  <wp:docPr id="181" name="Drawing 181" descr=""/>
                  <a:graphic xmlns:a="http://schemas.openxmlformats.org/drawingml/2006/main">
                    <a:graphicData uri="http://schemas.openxmlformats.org/drawingml/2006/picture">
                      <pic:pic xmlns:pic="http://schemas.openxmlformats.org/drawingml/2006/picture">
                        <pic:nvPicPr>
                          <pic:cNvPr id="0" name="Picture 181" descr=""/>
                          <pic:cNvPicPr>
                            <a:picLocks noChangeAspect="true"/>
                          </pic:cNvPicPr>
                        </pic:nvPicPr>
                        <pic:blipFill>
                          <a:blip r:embed="rId135"/>
                          <a:stretch>
                            <a:fillRect/>
                          </a:stretch>
                        </pic:blipFill>
                        <pic:spPr>
                          <a:xfrm>
                            <a:off x="0" y="0"/>
                            <a:ext cx="1066800" cy="695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兴趣点关键字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指的是用户填写的兴趣点唯一标识符，是字母数字下划线组成。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95325"/>
                  <wp:docPr id="182" name="Drawing 182" descr=""/>
                  <a:graphic xmlns:a="http://schemas.openxmlformats.org/drawingml/2006/main">
                    <a:graphicData uri="http://schemas.openxmlformats.org/drawingml/2006/picture">
                      <pic:pic xmlns:pic="http://schemas.openxmlformats.org/drawingml/2006/picture">
                        <pic:nvPicPr>
                          <pic:cNvPr id="0" name="Picture 182" descr=""/>
                          <pic:cNvPicPr>
                            <a:picLocks noChangeAspect="true"/>
                          </pic:cNvPicPr>
                        </pic:nvPicPr>
                        <pic:blipFill>
                          <a:blip r:embed="rId135"/>
                          <a:stretch>
                            <a:fillRect/>
                          </a:stretch>
                        </pic:blipFill>
                        <pic:spPr>
                          <a:xfrm>
                            <a:off x="0" y="0"/>
                            <a:ext cx="1066800" cy="695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兴趣点名称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一般指兴趣点的英文名称。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95325"/>
                  <wp:docPr id="183" name="Drawing 183" descr=""/>
                  <a:graphic xmlns:a="http://schemas.openxmlformats.org/drawingml/2006/main">
                    <a:graphicData uri="http://schemas.openxmlformats.org/drawingml/2006/picture">
                      <pic:pic xmlns:pic="http://schemas.openxmlformats.org/drawingml/2006/picture">
                        <pic:nvPicPr>
                          <pic:cNvPr id="0" name="Picture 183" descr=""/>
                          <pic:cNvPicPr>
                            <a:picLocks noChangeAspect="true"/>
                          </pic:cNvPicPr>
                        </pic:nvPicPr>
                        <pic:blipFill>
                          <a:blip r:embed="rId135"/>
                          <a:stretch>
                            <a:fillRect/>
                          </a:stretch>
                        </pic:blipFill>
                        <pic:spPr>
                          <a:xfrm>
                            <a:off x="0" y="0"/>
                            <a:ext cx="1066800" cy="695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兴趣点国际化名称（中文）</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指兴趣点的中文名称。</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95325"/>
                  <wp:docPr id="184" name="Drawing 184" descr=""/>
                  <a:graphic xmlns:a="http://schemas.openxmlformats.org/drawingml/2006/main">
                    <a:graphicData uri="http://schemas.openxmlformats.org/drawingml/2006/picture">
                      <pic:pic xmlns:pic="http://schemas.openxmlformats.org/drawingml/2006/picture">
                        <pic:nvPicPr>
                          <pic:cNvPr id="0" name="Picture 184" descr=""/>
                          <pic:cNvPicPr>
                            <a:picLocks noChangeAspect="true"/>
                          </pic:cNvPicPr>
                        </pic:nvPicPr>
                        <pic:blipFill>
                          <a:blip r:embed="rId135"/>
                          <a:stretch>
                            <a:fillRect/>
                          </a:stretch>
                        </pic:blipFill>
                        <pic:spPr>
                          <a:xfrm>
                            <a:off x="0" y="0"/>
                            <a:ext cx="1066800" cy="695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坐标系</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选择标注的兴趣点是哪个坐标系下的，选择不同的坐标系，会影响其他字段填写。</w:t>
            </w:r>
          </w:p>
          <w:p>
            <w:pPr>
              <w:numPr>
                <w:numId w:val="420"/>
              </w:numPr>
              <w:spacing w:before="120" w:after="120" w:line="288" w:lineRule="auto"/>
              <w:ind w:left="0"/>
              <w:jc w:val="left"/>
            </w:pPr>
            <w:r>
              <w:rPr>
                <w:rFonts w:eastAsia="等线" w:ascii="Arial" w:cs="Arial" w:hAnsi="Arial"/>
                <w:sz w:val="22"/>
              </w:rPr>
              <w:t>相对坐标系（相对于实体中心点的坐标）：应填写X、Y、Z</w:t>
            </w:r>
          </w:p>
          <w:p>
            <w:pPr>
              <w:numPr>
                <w:numId w:val="421"/>
              </w:numPr>
              <w:spacing w:before="120" w:after="120" w:line="288" w:lineRule="auto"/>
              <w:ind w:left="0"/>
              <w:jc w:val="left"/>
            </w:pPr>
            <w:r>
              <w:rPr>
                <w:rFonts w:eastAsia="等线" w:ascii="Arial" w:cs="Arial" w:hAnsi="Arial"/>
                <w:sz w:val="22"/>
              </w:rPr>
              <w:t>绝对坐标系（经纬度高）：应填写经度、纬度、高度</w:t>
            </w:r>
          </w:p>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95325"/>
                  <wp:docPr id="185" name="Drawing 185" descr=""/>
                  <a:graphic xmlns:a="http://schemas.openxmlformats.org/drawingml/2006/main">
                    <a:graphicData uri="http://schemas.openxmlformats.org/drawingml/2006/picture">
                      <pic:pic xmlns:pic="http://schemas.openxmlformats.org/drawingml/2006/picture">
                        <pic:nvPicPr>
                          <pic:cNvPr id="0" name="Picture 185" descr=""/>
                          <pic:cNvPicPr>
                            <a:picLocks noChangeAspect="true"/>
                          </pic:cNvPicPr>
                        </pic:nvPicPr>
                        <pic:blipFill>
                          <a:blip r:embed="rId135"/>
                          <a:stretch>
                            <a:fillRect/>
                          </a:stretch>
                        </pic:blipFill>
                        <pic:spPr>
                          <a:xfrm>
                            <a:off x="0" y="0"/>
                            <a:ext cx="1066800" cy="695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兴趣点标签</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可以自行填充兴趣点的标签，为兴趣点做标识。</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95325"/>
                  <wp:docPr id="186" name="Drawing 186" descr=""/>
                  <a:graphic xmlns:a="http://schemas.openxmlformats.org/drawingml/2006/main">
                    <a:graphicData uri="http://schemas.openxmlformats.org/drawingml/2006/picture">
                      <pic:pic xmlns:pic="http://schemas.openxmlformats.org/drawingml/2006/picture">
                        <pic:nvPicPr>
                          <pic:cNvPr id="0" name="Picture 186" descr=""/>
                          <pic:cNvPicPr>
                            <a:picLocks noChangeAspect="true"/>
                          </pic:cNvPicPr>
                        </pic:nvPicPr>
                        <pic:blipFill>
                          <a:blip r:embed="rId135"/>
                          <a:stretch>
                            <a:fillRect/>
                          </a:stretch>
                        </pic:blipFill>
                        <pic:spPr>
                          <a:xfrm>
                            <a:off x="0" y="0"/>
                            <a:ext cx="1066800" cy="695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是否为向量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指的是该点是否是带有方向的点。如果开关是开，需要填写方向，如果开关是关，则不需要填写方向。</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95325"/>
                  <wp:docPr id="187" name="Drawing 187" descr=""/>
                  <a:graphic xmlns:a="http://schemas.openxmlformats.org/drawingml/2006/main">
                    <a:graphicData uri="http://schemas.openxmlformats.org/drawingml/2006/picture">
                      <pic:pic xmlns:pic="http://schemas.openxmlformats.org/drawingml/2006/picture">
                        <pic:nvPicPr>
                          <pic:cNvPr id="0" name="Picture 187" descr=""/>
                          <pic:cNvPicPr>
                            <a:picLocks noChangeAspect="true"/>
                          </pic:cNvPicPr>
                        </pic:nvPicPr>
                        <pic:blipFill>
                          <a:blip r:embed="rId135"/>
                          <a:stretch>
                            <a:fillRect/>
                          </a:stretch>
                        </pic:blipFill>
                        <pic:spPr>
                          <a:xfrm>
                            <a:off x="0" y="0"/>
                            <a:ext cx="1066800" cy="695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方向</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如果选择该点是向量，则应填写方向，范围是0-360度</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76275"/>
                  <wp:docPr id="188" name="Drawing 188" descr=""/>
                  <a:graphic xmlns:a="http://schemas.openxmlformats.org/drawingml/2006/main">
                    <a:graphicData uri="http://schemas.openxmlformats.org/drawingml/2006/picture">
                      <pic:pic xmlns:pic="http://schemas.openxmlformats.org/drawingml/2006/picture">
                        <pic:nvPicPr>
                          <pic:cNvPr id="0" name="Picture 188" descr=""/>
                          <pic:cNvPicPr>
                            <a:picLocks noChangeAspect="true"/>
                          </pic:cNvPicPr>
                        </pic:nvPicPr>
                        <pic:blipFill>
                          <a:blip r:embed="rId136"/>
                          <a:stretch>
                            <a:fillRect/>
                          </a:stretch>
                        </pic:blipFill>
                        <pic:spPr>
                          <a:xfrm>
                            <a:off x="0" y="0"/>
                            <a:ext cx="1066800" cy="67627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经度（X）</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兴趣点的经度（或X坐标）</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95325"/>
                  <wp:docPr id="189" name="Drawing 189" descr=""/>
                  <a:graphic xmlns:a="http://schemas.openxmlformats.org/drawingml/2006/main">
                    <a:graphicData uri="http://schemas.openxmlformats.org/drawingml/2006/picture">
                      <pic:pic xmlns:pic="http://schemas.openxmlformats.org/drawingml/2006/picture">
                        <pic:nvPicPr>
                          <pic:cNvPr id="0" name="Picture 189" descr=""/>
                          <pic:cNvPicPr>
                            <a:picLocks noChangeAspect="true"/>
                          </pic:cNvPicPr>
                        </pic:nvPicPr>
                        <pic:blipFill>
                          <a:blip r:embed="rId135"/>
                          <a:stretch>
                            <a:fillRect/>
                          </a:stretch>
                        </pic:blipFill>
                        <pic:spPr>
                          <a:xfrm>
                            <a:off x="0" y="0"/>
                            <a:ext cx="1066800" cy="695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纬度（Y）</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兴趣点的纬度（或Y坐标）</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95325"/>
                  <wp:docPr id="190" name="Drawing 190" descr=""/>
                  <a:graphic xmlns:a="http://schemas.openxmlformats.org/drawingml/2006/main">
                    <a:graphicData uri="http://schemas.openxmlformats.org/drawingml/2006/picture">
                      <pic:pic xmlns:pic="http://schemas.openxmlformats.org/drawingml/2006/picture">
                        <pic:nvPicPr>
                          <pic:cNvPr id="0" name="Picture 190" descr=""/>
                          <pic:cNvPicPr>
                            <a:picLocks noChangeAspect="true"/>
                          </pic:cNvPicPr>
                        </pic:nvPicPr>
                        <pic:blipFill>
                          <a:blip r:embed="rId135"/>
                          <a:stretch>
                            <a:fillRect/>
                          </a:stretch>
                        </pic:blipFill>
                        <pic:spPr>
                          <a:xfrm>
                            <a:off x="0" y="0"/>
                            <a:ext cx="1066800" cy="695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高度（Z）</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兴趣点的高度（或Z坐标）</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695325"/>
                  <wp:docPr id="191" name="Drawing 191" descr=""/>
                  <a:graphic xmlns:a="http://schemas.openxmlformats.org/drawingml/2006/main">
                    <a:graphicData uri="http://schemas.openxmlformats.org/drawingml/2006/picture">
                      <pic:pic xmlns:pic="http://schemas.openxmlformats.org/drawingml/2006/picture">
                        <pic:nvPicPr>
                          <pic:cNvPr id="0" name="Picture 191" descr=""/>
                          <pic:cNvPicPr>
                            <a:picLocks noChangeAspect="true"/>
                          </pic:cNvPicPr>
                        </pic:nvPicPr>
                        <pic:blipFill>
                          <a:blip r:embed="rId135"/>
                          <a:stretch>
                            <a:fillRect/>
                          </a:stretch>
                        </pic:blipFill>
                        <pic:spPr>
                          <a:xfrm>
                            <a:off x="0" y="0"/>
                            <a:ext cx="1066800" cy="695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POI参数</w:t>
            </w:r>
          </w:p>
        </w:tc>
        <w:tc>
          <w:tcPr>
            <w:tcW w:w="5145" w:type="dxa"/>
            <w:h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保留字段，同自定义参数。</w:t>
            </w:r>
          </w:p>
          <w:p>
            <w:pPr>
              <w:spacing w:before="120" w:after="120" w:line="288" w:lineRule="auto"/>
              <w:ind w:left="0"/>
              <w:jc w:val="left"/>
            </w:pPr>
          </w:p>
        </w:tc>
        <w:tc>
          <w:tcPr>
            <w:tcW w:w="810" w:type="dxa"/>
            <w:hMerge w:val="continue"/>
            <w:tcMar>
              <w:top w:type="dxa" w:w="60"/>
              <w:left w:type="dxa" w:w="120"/>
              <w:bottom w:type="dxa" w:w="30"/>
              <w:right w:type="dxa" w:w="120"/>
            </w:tcMar>
          </w:tcPr>
          <w:p>
            <w:pPr>
              <w:spacing w:before="120" w:after="120" w:line="288" w:lineRule="auto"/>
              <w:ind w:left="0"/>
              <w:jc w:val="left"/>
            </w:pPr>
          </w:p>
        </w:tc>
        <w:tc>
          <w:tcPr>
            <w:tcW w:w="3465" w:type="dxa"/>
            <w:hMerge w:val="continue"/>
            <w:tcMar>
              <w:top w:type="dxa" w:w="60"/>
              <w:left w:type="dxa" w:w="120"/>
              <w:bottom w:type="dxa" w:w="30"/>
              <w:right w:type="dxa" w:w="120"/>
            </w:tcMar>
          </w:tcPr>
          <w:p>
            <w:pPr>
              <w:spacing w:before="120" w:after="120" w:line="288" w:lineRule="auto"/>
              <w:ind w:left="0"/>
              <w:jc w:val="left"/>
            </w:pP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1276350"/>
                  <wp:docPr id="192" name="Drawing 192" descr=""/>
                  <a:graphic xmlns:a="http://schemas.openxmlformats.org/drawingml/2006/main">
                    <a:graphicData uri="http://schemas.openxmlformats.org/drawingml/2006/picture">
                      <pic:pic xmlns:pic="http://schemas.openxmlformats.org/drawingml/2006/picture">
                        <pic:nvPicPr>
                          <pic:cNvPr id="0" name="Picture 192" descr=""/>
                          <pic:cNvPicPr>
                            <a:picLocks noChangeAspect="true"/>
                          </pic:cNvPicPr>
                        </pic:nvPicPr>
                        <pic:blipFill>
                          <a:blip r:embed="rId137"/>
                          <a:stretch>
                            <a:fillRect/>
                          </a:stretch>
                        </pic:blipFill>
                        <pic:spPr>
                          <a:xfrm>
                            <a:off x="0" y="0"/>
                            <a:ext cx="1066800" cy="127635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点或区域</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文件</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支持上传Geojson文件生成兴趣点或区域。</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71475"/>
                  <wp:docPr id="193" name="Drawing 193" descr=""/>
                  <a:graphic xmlns:a="http://schemas.openxmlformats.org/drawingml/2006/main">
                    <a:graphicData uri="http://schemas.openxmlformats.org/drawingml/2006/picture">
                      <pic:pic xmlns:pic="http://schemas.openxmlformats.org/drawingml/2006/picture">
                        <pic:nvPicPr>
                          <pic:cNvPr id="0" name="Picture 193" descr=""/>
                          <pic:cNvPicPr>
                            <a:picLocks noChangeAspect="true"/>
                          </pic:cNvPicPr>
                        </pic:nvPicPr>
                        <pic:blipFill>
                          <a:blip r:embed="rId138"/>
                          <a:stretch>
                            <a:fillRect/>
                          </a:stretch>
                        </pic:blipFill>
                        <pic:spPr>
                          <a:xfrm>
                            <a:off x="0" y="0"/>
                            <a:ext cx="1066800" cy="371475"/>
                          </a:xfrm>
                          <a:prstGeom prst="rect">
                            <a:avLst/>
                          </a:prstGeom>
                        </pic:spPr>
                      </pic:pic>
                    </a:graphicData>
                  </a:graphic>
                </wp:inline>
              </w:drawing>
            </w:r>
          </w:p>
        </w:tc>
      </w:tr>
    </w:tbl>
    <w:p>
      <w:pPr>
        <w:pStyle w:val="2"/>
        <w:spacing w:before="320" w:after="120" w:line="288" w:lineRule="auto"/>
        <w:ind w:left="0"/>
        <w:jc w:val="left"/>
        <w:outlineLvl w:val="1"/>
      </w:pPr>
      <w:bookmarkStart w:name="heading_54" w:id="54"/>
      <w:r>
        <w:rPr>
          <w:rFonts w:eastAsia="等线" w:ascii="Arial" w:cs="Arial" w:hAnsi="Arial"/>
          <w:color w:val="3370ff"/>
          <w:sz w:val="32"/>
        </w:rPr>
        <w:t xml:space="preserve">2.13 </w:t>
      </w:r>
      <w:r>
        <w:rPr>
          <w:rFonts w:eastAsia="等线" w:ascii="Arial" w:cs="Arial" w:hAnsi="Arial"/>
          <w:b w:val="true"/>
          <w:sz w:val="32"/>
        </w:rPr>
        <w:t>子级建模</w:t>
      </w:r>
      <w:bookmarkEnd w:id="54"/>
    </w:p>
    <w:p>
      <w:pPr>
        <w:pStyle w:val="3"/>
        <w:spacing w:before="300" w:after="120" w:line="288" w:lineRule="auto"/>
        <w:ind w:left="0"/>
        <w:jc w:val="left"/>
        <w:outlineLvl w:val="2"/>
      </w:pPr>
      <w:bookmarkStart w:name="heading_55" w:id="55"/>
      <w:r>
        <w:rPr>
          <w:rFonts w:eastAsia="等线" w:ascii="Arial" w:cs="Arial" w:hAnsi="Arial"/>
          <w:color w:val="3370ff"/>
          <w:sz w:val="30"/>
        </w:rPr>
        <w:t xml:space="preserve">2.13.1 </w:t>
      </w:r>
      <w:r>
        <w:rPr>
          <w:rFonts w:eastAsia="等线" w:ascii="Arial" w:cs="Arial" w:hAnsi="Arial"/>
          <w:b w:val="true"/>
          <w:sz w:val="30"/>
        </w:rPr>
        <w:t>字段说明</w:t>
      </w:r>
      <w:bookmarkEnd w:id="5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15"/>
        <w:gridCol w:w="870"/>
        <w:gridCol w:w="810"/>
        <w:gridCol w:w="3465"/>
        <w:gridCol w:w="1920"/>
      </w:tblGrid>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填写方式</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是否必填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字段含义</w:t>
            </w:r>
          </w:p>
        </w:tc>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asmKey</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指的是子级装配组合的标识符，是填写完成后自动生成的值。</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266700"/>
                  <wp:docPr id="194" name="Drawing 194" descr=""/>
                  <a:graphic xmlns:a="http://schemas.openxmlformats.org/drawingml/2006/main">
                    <a:graphicData uri="http://schemas.openxmlformats.org/drawingml/2006/picture">
                      <pic:pic xmlns:pic="http://schemas.openxmlformats.org/drawingml/2006/picture">
                        <pic:nvPicPr>
                          <pic:cNvPr id="0" name="Picture 194" descr=""/>
                          <pic:cNvPicPr>
                            <a:picLocks noChangeAspect="true"/>
                          </pic:cNvPicPr>
                        </pic:nvPicPr>
                        <pic:blipFill>
                          <a:blip r:embed="rId139"/>
                          <a:stretch>
                            <a:fillRect/>
                          </a:stretch>
                        </pic:blipFill>
                        <pic:spPr>
                          <a:xfrm>
                            <a:off x="0" y="0"/>
                            <a:ext cx="1066800" cy="266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组装关系名称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一般指子级装配组合的英文名。</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266700"/>
                  <wp:docPr id="195" name="Drawing 195" descr=""/>
                  <a:graphic xmlns:a="http://schemas.openxmlformats.org/drawingml/2006/main">
                    <a:graphicData uri="http://schemas.openxmlformats.org/drawingml/2006/picture">
                      <pic:pic xmlns:pic="http://schemas.openxmlformats.org/drawingml/2006/picture">
                        <pic:nvPicPr>
                          <pic:cNvPr id="0" name="Picture 195" descr=""/>
                          <pic:cNvPicPr>
                            <a:picLocks noChangeAspect="true"/>
                          </pic:cNvPicPr>
                        </pic:nvPicPr>
                        <pic:blipFill>
                          <a:blip r:embed="rId139"/>
                          <a:stretch>
                            <a:fillRect/>
                          </a:stretch>
                        </pic:blipFill>
                        <pic:spPr>
                          <a:xfrm>
                            <a:off x="0" y="0"/>
                            <a:ext cx="1066800" cy="266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组装关系名称翻译</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一般指子级装配组合的中文名。</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266700"/>
                  <wp:docPr id="196" name="Drawing 196" descr=""/>
                  <a:graphic xmlns:a="http://schemas.openxmlformats.org/drawingml/2006/main">
                    <a:graphicData uri="http://schemas.openxmlformats.org/drawingml/2006/picture">
                      <pic:pic xmlns:pic="http://schemas.openxmlformats.org/drawingml/2006/picture">
                        <pic:nvPicPr>
                          <pic:cNvPr id="0" name="Picture 196" descr=""/>
                          <pic:cNvPicPr>
                            <a:picLocks noChangeAspect="true"/>
                          </pic:cNvPicPr>
                        </pic:nvPicPr>
                        <pic:blipFill>
                          <a:blip r:embed="rId139"/>
                          <a:stretch>
                            <a:fillRect/>
                          </a:stretch>
                        </pic:blipFill>
                        <pic:spPr>
                          <a:xfrm>
                            <a:off x="0" y="0"/>
                            <a:ext cx="1066800" cy="266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组装关系父级</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指的是组装关系的父级实体的Key，也就是当前模型的关键字标识符。</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266700"/>
                  <wp:docPr id="197" name="Drawing 197" descr=""/>
                  <a:graphic xmlns:a="http://schemas.openxmlformats.org/drawingml/2006/main">
                    <a:graphicData uri="http://schemas.openxmlformats.org/drawingml/2006/picture">
                      <pic:pic xmlns:pic="http://schemas.openxmlformats.org/drawingml/2006/picture">
                        <pic:nvPicPr>
                          <pic:cNvPr id="0" name="Picture 197" descr=""/>
                          <pic:cNvPicPr>
                            <a:picLocks noChangeAspect="true"/>
                          </pic:cNvPicPr>
                        </pic:nvPicPr>
                        <pic:blipFill>
                          <a:blip r:embed="rId139"/>
                          <a:stretch>
                            <a:fillRect/>
                          </a:stretch>
                        </pic:blipFill>
                        <pic:spPr>
                          <a:xfrm>
                            <a:off x="0" y="0"/>
                            <a:ext cx="1066800" cy="266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组装关系子级</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单选下拉框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根据实际业务选择同租户下的模型名称作为子级模型。例如阿利伯克驱逐舰模型选择标准3拦截弹作为子级模型。</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266700"/>
                  <wp:docPr id="198" name="Drawing 198" descr=""/>
                  <a:graphic xmlns:a="http://schemas.openxmlformats.org/drawingml/2006/main">
                    <a:graphicData uri="http://schemas.openxmlformats.org/drawingml/2006/picture">
                      <pic:pic xmlns:pic="http://schemas.openxmlformats.org/drawingml/2006/picture">
                        <pic:nvPicPr>
                          <pic:cNvPr id="0" name="Picture 198" descr=""/>
                          <pic:cNvPicPr>
                            <a:picLocks noChangeAspect="true"/>
                          </pic:cNvPicPr>
                        </pic:nvPicPr>
                        <pic:blipFill>
                          <a:blip r:embed="rId139"/>
                          <a:stretch>
                            <a:fillRect/>
                          </a:stretch>
                        </pic:blipFill>
                        <pic:spPr>
                          <a:xfrm>
                            <a:off x="0" y="0"/>
                            <a:ext cx="1066800" cy="266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是否可以分离</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如果是打开模式，表示父级和子级模型能够通过指令分离（执行各自的任务）。如果是关闭模式则不能通过指令分离。</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266700"/>
                  <wp:docPr id="199" name="Drawing 199" descr=""/>
                  <a:graphic xmlns:a="http://schemas.openxmlformats.org/drawingml/2006/main">
                    <a:graphicData uri="http://schemas.openxmlformats.org/drawingml/2006/picture">
                      <pic:pic xmlns:pic="http://schemas.openxmlformats.org/drawingml/2006/picture">
                        <pic:nvPicPr>
                          <pic:cNvPr id="0" name="Picture 199" descr=""/>
                          <pic:cNvPicPr>
                            <a:picLocks noChangeAspect="true"/>
                          </pic:cNvPicPr>
                        </pic:nvPicPr>
                        <pic:blipFill>
                          <a:blip r:embed="rId139"/>
                          <a:stretch>
                            <a:fillRect/>
                          </a:stretch>
                        </pic:blipFill>
                        <pic:spPr>
                          <a:xfrm>
                            <a:off x="0" y="0"/>
                            <a:ext cx="1066800" cy="266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是否可以结合</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如果是打开模式，表示父级和子级模型能够通过指令结合（共享同样的动力学）。如果是关闭模式则不能通过指令结合。</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266700"/>
                  <wp:docPr id="200" name="Drawing 200" descr=""/>
                  <a:graphic xmlns:a="http://schemas.openxmlformats.org/drawingml/2006/main">
                    <a:graphicData uri="http://schemas.openxmlformats.org/drawingml/2006/picture">
                      <pic:pic xmlns:pic="http://schemas.openxmlformats.org/drawingml/2006/picture">
                        <pic:nvPicPr>
                          <pic:cNvPr id="0" name="Picture 200" descr=""/>
                          <pic:cNvPicPr>
                            <a:picLocks noChangeAspect="true"/>
                          </pic:cNvPicPr>
                        </pic:nvPicPr>
                        <pic:blipFill>
                          <a:blip r:embed="rId139"/>
                          <a:stretch>
                            <a:fillRect/>
                          </a:stretch>
                        </pic:blipFill>
                        <pic:spPr>
                          <a:xfrm>
                            <a:off x="0" y="0"/>
                            <a:ext cx="1066800" cy="266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是否是组装关系</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开关</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例如航母和舰载机，是模型之间的关系，但是由于舰载机和航母之间偏移量并不确定，因而此类关系并非组装关系，而是建制关系；例如制导弹和飞机之间是模型之间的关系，但是可以视为组装关系。</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266700"/>
                  <wp:docPr id="201" name="Drawing 201" descr=""/>
                  <a:graphic xmlns:a="http://schemas.openxmlformats.org/drawingml/2006/main">
                    <a:graphicData uri="http://schemas.openxmlformats.org/drawingml/2006/picture">
                      <pic:pic xmlns:pic="http://schemas.openxmlformats.org/drawingml/2006/picture">
                        <pic:nvPicPr>
                          <pic:cNvPr id="0" name="Picture 201" descr=""/>
                          <pic:cNvPicPr>
                            <a:picLocks noChangeAspect="true"/>
                          </pic:cNvPicPr>
                        </pic:nvPicPr>
                        <pic:blipFill>
                          <a:blip r:embed="rId139"/>
                          <a:stretch>
                            <a:fillRect/>
                          </a:stretch>
                        </pic:blipFill>
                        <pic:spPr>
                          <a:xfrm>
                            <a:off x="0" y="0"/>
                            <a:ext cx="1066800" cy="266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子项实例数量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表示生成的子项的数量，应填写正整数。</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266700"/>
                  <wp:docPr id="202" name="Drawing 202" descr=""/>
                  <a:graphic xmlns:a="http://schemas.openxmlformats.org/drawingml/2006/main">
                    <a:graphicData uri="http://schemas.openxmlformats.org/drawingml/2006/picture">
                      <pic:pic xmlns:pic="http://schemas.openxmlformats.org/drawingml/2006/picture">
                        <pic:nvPicPr>
                          <pic:cNvPr id="0" name="Picture 202" descr=""/>
                          <pic:cNvPicPr>
                            <a:picLocks noChangeAspect="true"/>
                          </pic:cNvPicPr>
                        </pic:nvPicPr>
                        <pic:blipFill>
                          <a:blip r:embed="rId139"/>
                          <a:stretch>
                            <a:fillRect/>
                          </a:stretch>
                        </pic:blipFill>
                        <pic:spPr>
                          <a:xfrm>
                            <a:off x="0" y="0"/>
                            <a:ext cx="1066800" cy="266700"/>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offsetKey</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自动填充</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在点击保存后，会根据填写的子项名称和数量增加若干子项实体模型，每一个子项模型都有offsetKey，表示自动生成的代码标识符。</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14325"/>
                  <wp:docPr id="203" name="Drawing 203" descr=""/>
                  <a:graphic xmlns:a="http://schemas.openxmlformats.org/drawingml/2006/main">
                    <a:graphicData uri="http://schemas.openxmlformats.org/drawingml/2006/picture">
                      <pic:pic xmlns:pic="http://schemas.openxmlformats.org/drawingml/2006/picture">
                        <pic:nvPicPr>
                          <pic:cNvPr id="0" name="Picture 203" descr=""/>
                          <pic:cNvPicPr>
                            <a:picLocks noChangeAspect="true"/>
                          </pic:cNvPicPr>
                        </pic:nvPicPr>
                        <pic:blipFill>
                          <a:blip r:embed="rId140"/>
                          <a:stretch>
                            <a:fillRect/>
                          </a:stretch>
                        </pic:blipFill>
                        <pic:spPr>
                          <a:xfrm>
                            <a:off x="0" y="0"/>
                            <a:ext cx="1066800" cy="314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子级实体的关键字</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子项实体的唯一标识符，字母数字符号组成。</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14325"/>
                  <wp:docPr id="204" name="Drawing 204" descr=""/>
                  <a:graphic xmlns:a="http://schemas.openxmlformats.org/drawingml/2006/main">
                    <a:graphicData uri="http://schemas.openxmlformats.org/drawingml/2006/picture">
                      <pic:pic xmlns:pic="http://schemas.openxmlformats.org/drawingml/2006/picture">
                        <pic:nvPicPr>
                          <pic:cNvPr id="0" name="Picture 204" descr=""/>
                          <pic:cNvPicPr>
                            <a:picLocks noChangeAspect="true"/>
                          </pic:cNvPicPr>
                        </pic:nvPicPr>
                        <pic:blipFill>
                          <a:blip r:embed="rId140"/>
                          <a:stretch>
                            <a:fillRect/>
                          </a:stretch>
                        </pic:blipFill>
                        <pic:spPr>
                          <a:xfrm>
                            <a:off x="0" y="0"/>
                            <a:ext cx="1066800" cy="314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偏移量名称</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一般指子项实体的中文名</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14325"/>
                  <wp:docPr id="205" name="Drawing 205" descr=""/>
                  <a:graphic xmlns:a="http://schemas.openxmlformats.org/drawingml/2006/main">
                    <a:graphicData uri="http://schemas.openxmlformats.org/drawingml/2006/picture">
                      <pic:pic xmlns:pic="http://schemas.openxmlformats.org/drawingml/2006/picture">
                        <pic:nvPicPr>
                          <pic:cNvPr id="0" name="Picture 205" descr=""/>
                          <pic:cNvPicPr>
                            <a:picLocks noChangeAspect="true"/>
                          </pic:cNvPicPr>
                        </pic:nvPicPr>
                        <pic:blipFill>
                          <a:blip r:embed="rId140"/>
                          <a:stretch>
                            <a:fillRect/>
                          </a:stretch>
                        </pic:blipFill>
                        <pic:spPr>
                          <a:xfrm>
                            <a:off x="0" y="0"/>
                            <a:ext cx="1066800" cy="314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偏移量名称英文</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一般指子项实体的英文名</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14325"/>
                  <wp:docPr id="206" name="Drawing 206" descr=""/>
                  <a:graphic xmlns:a="http://schemas.openxmlformats.org/drawingml/2006/main">
                    <a:graphicData uri="http://schemas.openxmlformats.org/drawingml/2006/picture">
                      <pic:pic xmlns:pic="http://schemas.openxmlformats.org/drawingml/2006/picture">
                        <pic:nvPicPr>
                          <pic:cNvPr id="0" name="Picture 206" descr=""/>
                          <pic:cNvPicPr>
                            <a:picLocks noChangeAspect="true"/>
                          </pic:cNvPicPr>
                        </pic:nvPicPr>
                        <pic:blipFill>
                          <a:blip r:embed="rId140"/>
                          <a:stretch>
                            <a:fillRect/>
                          </a:stretch>
                        </pic:blipFill>
                        <pic:spPr>
                          <a:xfrm>
                            <a:off x="0" y="0"/>
                            <a:ext cx="1066800" cy="314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X偏移量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该子项实体相对于父级实体的X轴偏移量，默认是0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14325"/>
                  <wp:docPr id="207" name="Drawing 207" descr=""/>
                  <a:graphic xmlns:a="http://schemas.openxmlformats.org/drawingml/2006/main">
                    <a:graphicData uri="http://schemas.openxmlformats.org/drawingml/2006/picture">
                      <pic:pic xmlns:pic="http://schemas.openxmlformats.org/drawingml/2006/picture">
                        <pic:nvPicPr>
                          <pic:cNvPr id="0" name="Picture 207" descr=""/>
                          <pic:cNvPicPr>
                            <a:picLocks noChangeAspect="true"/>
                          </pic:cNvPicPr>
                        </pic:nvPicPr>
                        <pic:blipFill>
                          <a:blip r:embed="rId140"/>
                          <a:stretch>
                            <a:fillRect/>
                          </a:stretch>
                        </pic:blipFill>
                        <pic:spPr>
                          <a:xfrm>
                            <a:off x="0" y="0"/>
                            <a:ext cx="1066800" cy="314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Y偏移量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该子项实体相对于父级实体的Y轴偏移量，默认是0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14325"/>
                  <wp:docPr id="208" name="Drawing 208" descr=""/>
                  <a:graphic xmlns:a="http://schemas.openxmlformats.org/drawingml/2006/main">
                    <a:graphicData uri="http://schemas.openxmlformats.org/drawingml/2006/picture">
                      <pic:pic xmlns:pic="http://schemas.openxmlformats.org/drawingml/2006/picture">
                        <pic:nvPicPr>
                          <pic:cNvPr id="0" name="Picture 208" descr=""/>
                          <pic:cNvPicPr>
                            <a:picLocks noChangeAspect="true"/>
                          </pic:cNvPicPr>
                        </pic:nvPicPr>
                        <pic:blipFill>
                          <a:blip r:embed="rId140"/>
                          <a:stretch>
                            <a:fillRect/>
                          </a:stretch>
                        </pic:blipFill>
                        <pic:spPr>
                          <a:xfrm>
                            <a:off x="0" y="0"/>
                            <a:ext cx="1066800" cy="314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Z偏移量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该子项实体相对于父级实体的Z轴偏移量，默认是0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14325"/>
                  <wp:docPr id="209" name="Drawing 209" descr=""/>
                  <a:graphic xmlns:a="http://schemas.openxmlformats.org/drawingml/2006/main">
                    <a:graphicData uri="http://schemas.openxmlformats.org/drawingml/2006/picture">
                      <pic:pic xmlns:pic="http://schemas.openxmlformats.org/drawingml/2006/picture">
                        <pic:nvPicPr>
                          <pic:cNvPr id="0" name="Picture 209" descr=""/>
                          <pic:cNvPicPr>
                            <a:picLocks noChangeAspect="true"/>
                          </pic:cNvPicPr>
                        </pic:nvPicPr>
                        <pic:blipFill>
                          <a:blip r:embed="rId140"/>
                          <a:stretch>
                            <a:fillRect/>
                          </a:stretch>
                        </pic:blipFill>
                        <pic:spPr>
                          <a:xfrm>
                            <a:off x="0" y="0"/>
                            <a:ext cx="1066800" cy="314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滚转轴偏移量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该子项实体的滚转轴偏移量，默认是0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14325"/>
                  <wp:docPr id="210" name="Drawing 210" descr=""/>
                  <a:graphic xmlns:a="http://schemas.openxmlformats.org/drawingml/2006/main">
                    <a:graphicData uri="http://schemas.openxmlformats.org/drawingml/2006/picture">
                      <pic:pic xmlns:pic="http://schemas.openxmlformats.org/drawingml/2006/picture">
                        <pic:nvPicPr>
                          <pic:cNvPr id="0" name="Picture 210" descr=""/>
                          <pic:cNvPicPr>
                            <a:picLocks noChangeAspect="true"/>
                          </pic:cNvPicPr>
                        </pic:nvPicPr>
                        <pic:blipFill>
                          <a:blip r:embed="rId140"/>
                          <a:stretch>
                            <a:fillRect/>
                          </a:stretch>
                        </pic:blipFill>
                        <pic:spPr>
                          <a:xfrm>
                            <a:off x="0" y="0"/>
                            <a:ext cx="1066800" cy="314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俯仰轴偏移量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该子项实体的俯仰轴偏移量，默认是0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14325"/>
                  <wp:docPr id="211" name="Drawing 211" descr=""/>
                  <a:graphic xmlns:a="http://schemas.openxmlformats.org/drawingml/2006/main">
                    <a:graphicData uri="http://schemas.openxmlformats.org/drawingml/2006/picture">
                      <pic:pic xmlns:pic="http://schemas.openxmlformats.org/drawingml/2006/picture">
                        <pic:nvPicPr>
                          <pic:cNvPr id="0" name="Picture 211" descr=""/>
                          <pic:cNvPicPr>
                            <a:picLocks noChangeAspect="true"/>
                          </pic:cNvPicPr>
                        </pic:nvPicPr>
                        <pic:blipFill>
                          <a:blip r:embed="rId140"/>
                          <a:stretch>
                            <a:fillRect/>
                          </a:stretch>
                        </pic:blipFill>
                        <pic:spPr>
                          <a:xfrm>
                            <a:off x="0" y="0"/>
                            <a:ext cx="1066800" cy="314325"/>
                          </a:xfrm>
                          <a:prstGeom prst="rect">
                            <a:avLst/>
                          </a:prstGeom>
                        </pic:spPr>
                      </pic:pic>
                    </a:graphicData>
                  </a:graphic>
                </wp:inline>
              </w:drawing>
            </w:r>
          </w:p>
        </w:tc>
      </w:tr>
      <w:tr>
        <w:tc>
          <w:tcPr>
            <w:tcW w:w="12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方位轴偏移量</w:t>
            </w:r>
          </w:p>
        </w:tc>
        <w:tc>
          <w:tcPr>
            <w:tcW w:w="8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文本框</w:t>
            </w:r>
          </w:p>
        </w:tc>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非必填</w:t>
            </w:r>
          </w:p>
        </w:tc>
        <w:tc>
          <w:tcPr>
            <w:tcW w:w="3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该子项实体的方位轴偏移量，默认是0</w:t>
            </w:r>
          </w:p>
        </w:tc>
        <w:tc>
          <w:tcPr>
            <w:tcW w:w="1920" w:type="dxa"/>
            <w:tcMar>
              <w:top w:type="dxa" w:w="60"/>
              <w:left w:type="dxa" w:w="120"/>
              <w:bottom w:type="dxa" w:w="30"/>
              <w:right w:type="dxa" w:w="120"/>
            </w:tcMar>
          </w:tcPr>
          <w:p>
            <w:pPr>
              <w:spacing w:before="120" w:after="120" w:line="288" w:lineRule="auto"/>
              <w:ind w:left="0"/>
              <w:jc w:val="center"/>
            </w:pPr>
            <w:r>
              <w:drawing>
                <wp:inline distT="0" distR="0" distB="0" distL="0">
                  <wp:extent cx="1066800" cy="314325"/>
                  <wp:docPr id="212" name="Drawing 212" descr=""/>
                  <a:graphic xmlns:a="http://schemas.openxmlformats.org/drawingml/2006/main">
                    <a:graphicData uri="http://schemas.openxmlformats.org/drawingml/2006/picture">
                      <pic:pic xmlns:pic="http://schemas.openxmlformats.org/drawingml/2006/picture">
                        <pic:nvPicPr>
                          <pic:cNvPr id="0" name="Picture 212" descr=""/>
                          <pic:cNvPicPr>
                            <a:picLocks noChangeAspect="true"/>
                          </pic:cNvPicPr>
                        </pic:nvPicPr>
                        <pic:blipFill>
                          <a:blip r:embed="rId140"/>
                          <a:stretch>
                            <a:fillRect/>
                          </a:stretch>
                        </pic:blipFill>
                        <pic:spPr>
                          <a:xfrm>
                            <a:off x="0" y="0"/>
                            <a:ext cx="1066800" cy="314325"/>
                          </a:xfrm>
                          <a:prstGeom prst="rect">
                            <a:avLst/>
                          </a:prstGeom>
                        </pic:spPr>
                      </pic:pic>
                    </a:graphicData>
                  </a:graphic>
                </wp:inline>
              </w:drawing>
            </w:r>
          </w:p>
        </w:tc>
      </w:tr>
    </w:tbl>
    <w:p>
      <w:pPr>
        <w:spacing w:before="120" w:after="120" w:line="288" w:lineRule="auto"/>
        <w:ind w:left="0"/>
        <w:jc w:val="left"/>
      </w:pPr>
    </w:p>
    <w:p>
      <w:pPr>
        <w:pStyle w:val="1"/>
        <w:spacing w:before="380" w:after="140" w:line="288" w:lineRule="auto"/>
        <w:ind w:left="0"/>
        <w:jc w:val="left"/>
        <w:outlineLvl w:val="0"/>
      </w:pPr>
      <w:bookmarkStart w:name="heading_56" w:id="56"/>
      <w:r>
        <w:rPr>
          <w:rFonts w:eastAsia="等线" w:ascii="Arial" w:cs="Arial" w:hAnsi="Arial"/>
          <w:color w:val="3370ff"/>
          <w:sz w:val="36"/>
        </w:rPr>
        <w:t xml:space="preserve">3. </w:t>
      </w:r>
      <w:r>
        <w:rPr>
          <w:rFonts w:eastAsia="等线" w:ascii="Arial" w:cs="Arial" w:hAnsi="Arial"/>
          <w:b w:val="true"/>
          <w:sz w:val="36"/>
        </w:rPr>
        <w:t>LaViC与GaeaPlanet连接</w:t>
      </w:r>
      <w:bookmarkEnd w:id="56"/>
    </w:p>
    <w:p>
      <w:pPr>
        <w:pStyle w:val="2"/>
        <w:spacing w:before="320" w:after="120" w:line="288" w:lineRule="auto"/>
        <w:ind w:left="0"/>
        <w:jc w:val="left"/>
        <w:outlineLvl w:val="1"/>
      </w:pPr>
      <w:bookmarkStart w:name="heading_57" w:id="57"/>
      <w:r>
        <w:rPr>
          <w:rFonts w:eastAsia="等线" w:ascii="Arial" w:cs="Arial" w:hAnsi="Arial"/>
          <w:color w:val="3370ff"/>
          <w:sz w:val="32"/>
        </w:rPr>
        <w:t xml:space="preserve">3.1 </w:t>
      </w:r>
      <w:r>
        <w:rPr>
          <w:rFonts w:eastAsia="等线" w:ascii="Arial" w:cs="Arial" w:hAnsi="Arial"/>
          <w:b w:val="true"/>
          <w:sz w:val="32"/>
        </w:rPr>
        <w:t>GaeaPlanet编译注意项</w:t>
      </w:r>
      <w:bookmarkEnd w:id="57"/>
    </w:p>
    <w:p>
      <w:pPr>
        <w:spacing w:before="120" w:after="120" w:line="288" w:lineRule="auto"/>
        <w:ind w:left="0" w:firstLine="0"/>
        <w:jc w:val="left"/>
      </w:pPr>
      <w:r>
        <w:rPr>
          <w:rFonts w:eastAsia="等线" w:ascii="Arial" w:cs="Arial" w:hAnsi="Arial"/>
          <w:sz w:val="22"/>
        </w:rPr>
        <w:t>a. 蓝图工作所需的插件，不完善时需要在商店补充（UE版本需要在5.3以上，目前使用5.4）</w:t>
      </w:r>
    </w:p>
    <w:p>
      <w:pPr>
        <w:spacing w:before="120" w:after="120" w:line="288" w:lineRule="auto"/>
        <w:ind w:left="0"/>
        <w:jc w:val="center"/>
      </w:pPr>
      <w:r>
        <w:drawing>
          <wp:inline distT="0" distR="0" distB="0" distL="0">
            <wp:extent cx="5257800" cy="5553075"/>
            <wp:docPr id="213" name="Drawing 213" descr=""/>
            <a:graphic xmlns:a="http://schemas.openxmlformats.org/drawingml/2006/main">
              <a:graphicData uri="http://schemas.openxmlformats.org/drawingml/2006/picture">
                <pic:pic xmlns:pic="http://schemas.openxmlformats.org/drawingml/2006/picture">
                  <pic:nvPicPr>
                    <pic:cNvPr id="0" name="Picture 213" descr=""/>
                    <pic:cNvPicPr>
                      <a:picLocks noChangeAspect="true"/>
                    </pic:cNvPicPr>
                  </pic:nvPicPr>
                  <pic:blipFill>
                    <a:blip r:embed="rId141"/>
                    <a:stretch>
                      <a:fillRect/>
                    </a:stretch>
                  </pic:blipFill>
                  <pic:spPr>
                    <a:xfrm>
                      <a:off x="0" y="0"/>
                      <a:ext cx="5257800" cy="5553075"/>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需要在编辑-&gt;插件中确认打开</w:t>
      </w:r>
    </w:p>
    <w:p>
      <w:pPr>
        <w:spacing w:before="120" w:after="120" w:line="288" w:lineRule="auto"/>
        <w:ind w:left="453"/>
        <w:jc w:val="center"/>
      </w:pPr>
      <w:r>
        <w:drawing>
          <wp:inline distT="0" distR="0" distB="0" distL="0">
            <wp:extent cx="5257800" cy="1238250"/>
            <wp:docPr id="214" name="Drawing 214" descr=""/>
            <a:graphic xmlns:a="http://schemas.openxmlformats.org/drawingml/2006/main">
              <a:graphicData uri="http://schemas.openxmlformats.org/drawingml/2006/picture">
                <pic:pic xmlns:pic="http://schemas.openxmlformats.org/drawingml/2006/picture">
                  <pic:nvPicPr>
                    <pic:cNvPr id="0" name="Picture 214" descr=""/>
                    <pic:cNvPicPr>
                      <a:picLocks noChangeAspect="true"/>
                    </pic:cNvPicPr>
                  </pic:nvPicPr>
                  <pic:blipFill>
                    <a:blip r:embed="rId142"/>
                    <a:stretch>
                      <a:fillRect/>
                    </a:stretch>
                  </pic:blipFill>
                  <pic:spPr>
                    <a:xfrm>
                      <a:off x="0" y="0"/>
                      <a:ext cx="5257800" cy="1238250"/>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完成插件校准后正常编译即可，除蓝图异常以外不需要做任何修改（除特定项目需求外）</w:t>
      </w:r>
    </w:p>
    <w:p>
      <w:pPr>
        <w:spacing w:before="120" w:after="120" w:line="288" w:lineRule="auto"/>
        <w:ind w:left="453"/>
        <w:jc w:val="left"/>
      </w:pPr>
    </w:p>
    <w:p>
      <w:pPr>
        <w:numPr>
          <w:numId w:val="422"/>
        </w:numPr>
        <w:spacing w:before="120" w:after="120" w:line="288" w:lineRule="auto"/>
        <w:ind w:left="453"/>
        <w:jc w:val="left"/>
      </w:pPr>
      <w:r>
        <w:rPr>
          <w:rFonts w:eastAsia="等线" w:ascii="Arial" w:cs="Arial" w:hAnsi="Arial"/>
          <w:sz w:val="22"/>
        </w:rPr>
        <w:t>在执行各UE项目编译时，在平台-项目启动程序中，选择GaeaPlanetWindows，在项目位置初应指定具体的UE项目地址。（因为三个项目的主工程名称一致，所以在编译不同项目时需要重新指定一下路径）</w:t>
      </w:r>
    </w:p>
    <w:p>
      <w:pPr>
        <w:spacing w:before="120" w:after="120" w:line="288" w:lineRule="auto"/>
        <w:ind w:left="453"/>
        <w:jc w:val="center"/>
      </w:pPr>
      <w:r>
        <w:drawing>
          <wp:inline distT="0" distR="0" distB="0" distL="0">
            <wp:extent cx="5257800" cy="2619375"/>
            <wp:docPr id="215" name="Drawing 215" descr=""/>
            <a:graphic xmlns:a="http://schemas.openxmlformats.org/drawingml/2006/main">
              <a:graphicData uri="http://schemas.openxmlformats.org/drawingml/2006/picture">
                <pic:pic xmlns:pic="http://schemas.openxmlformats.org/drawingml/2006/picture">
                  <pic:nvPicPr>
                    <pic:cNvPr id="0" name="Picture 215" descr=""/>
                    <pic:cNvPicPr>
                      <a:picLocks noChangeAspect="true"/>
                    </pic:cNvPicPr>
                  </pic:nvPicPr>
                  <pic:blipFill>
                    <a:blip r:embed="rId143"/>
                    <a:stretch>
                      <a:fillRect/>
                    </a:stretch>
                  </pic:blipFill>
                  <pic:spPr>
                    <a:xfrm>
                      <a:off x="0" y="0"/>
                      <a:ext cx="5257800" cy="2619375"/>
                    </a:xfrm>
                    <a:prstGeom prst="rect">
                      <a:avLst/>
                    </a:prstGeom>
                  </pic:spPr>
                </pic:pic>
              </a:graphicData>
            </a:graphic>
          </wp:inline>
        </w:drawing>
      </w:r>
    </w:p>
    <w:p>
      <w:pPr>
        <w:numPr>
          <w:numId w:val="423"/>
        </w:numPr>
        <w:spacing w:before="120" w:after="120" w:line="288" w:lineRule="auto"/>
        <w:ind w:left="453"/>
        <w:jc w:val="left"/>
      </w:pPr>
      <w:r>
        <w:rPr>
          <w:rFonts w:eastAsia="等线" w:ascii="Arial" w:cs="Arial" w:hAnsi="Arial"/>
          <w:sz w:val="22"/>
        </w:rPr>
        <w:t>不能使用中文路径，会导致编译失败</w:t>
      </w:r>
    </w:p>
    <w:p>
      <w:pPr>
        <w:spacing w:before="120" w:after="120" w:line="288" w:lineRule="auto"/>
        <w:ind w:left="453" w:firstLine="0"/>
        <w:jc w:val="left"/>
      </w:pPr>
      <w:r>
        <w:rPr>
          <w:rFonts w:eastAsia="等线" w:ascii="Arial" w:cs="Arial" w:hAnsi="Arial"/>
          <w:sz w:val="22"/>
        </w:rPr>
        <w:t>d. 如果使用了dem数据，那么dem数据设置如图所示：</w:t>
      </w:r>
    </w:p>
    <w:p>
      <w:pPr>
        <w:spacing w:before="120" w:after="120" w:line="288" w:lineRule="auto"/>
        <w:ind w:left="453"/>
        <w:jc w:val="center"/>
      </w:pPr>
      <w:r>
        <w:drawing>
          <wp:inline distT="0" distR="0" distB="0" distL="0">
            <wp:extent cx="5257800" cy="11487150"/>
            <wp:docPr id="216" name="Drawing 216" descr=""/>
            <a:graphic xmlns:a="http://schemas.openxmlformats.org/drawingml/2006/main">
              <a:graphicData uri="http://schemas.openxmlformats.org/drawingml/2006/picture">
                <pic:pic xmlns:pic="http://schemas.openxmlformats.org/drawingml/2006/picture">
                  <pic:nvPicPr>
                    <pic:cNvPr id="0" name="Picture 216" descr=""/>
                    <pic:cNvPicPr>
                      <a:picLocks noChangeAspect="true"/>
                    </pic:cNvPicPr>
                  </pic:nvPicPr>
                  <pic:blipFill>
                    <a:blip r:embed="rId144"/>
                    <a:stretch>
                      <a:fillRect/>
                    </a:stretch>
                  </pic:blipFill>
                  <pic:spPr>
                    <a:xfrm>
                      <a:off x="0" y="0"/>
                      <a:ext cx="5257800" cy="11487150"/>
                    </a:xfrm>
                    <a:prstGeom prst="rect">
                      <a:avLst/>
                    </a:prstGeom>
                  </pic:spPr>
                </pic:pic>
              </a:graphicData>
            </a:graphic>
          </wp:inline>
        </w:drawing>
      </w:r>
    </w:p>
    <w:p>
      <w:pPr>
        <w:spacing w:before="120" w:after="120" w:line="288" w:lineRule="auto"/>
        <w:ind w:left="453"/>
        <w:jc w:val="left"/>
      </w:pPr>
    </w:p>
    <w:p>
      <w:pPr>
        <w:pStyle w:val="2"/>
        <w:spacing w:before="320" w:after="120" w:line="288" w:lineRule="auto"/>
        <w:ind w:left="453"/>
        <w:jc w:val="left"/>
        <w:outlineLvl w:val="1"/>
      </w:pPr>
      <w:bookmarkStart w:name="heading_58" w:id="58"/>
      <w:r>
        <w:rPr>
          <w:rFonts w:eastAsia="等线" w:ascii="Arial" w:cs="Arial" w:hAnsi="Arial"/>
          <w:color w:val="3370ff"/>
          <w:sz w:val="32"/>
        </w:rPr>
        <w:t xml:space="preserve">3.2 </w:t>
      </w:r>
      <w:r>
        <w:rPr>
          <w:rFonts w:eastAsia="等线" w:ascii="Arial" w:cs="Arial" w:hAnsi="Arial"/>
          <w:b w:val="true"/>
          <w:sz w:val="32"/>
        </w:rPr>
        <w:t>配置说明</w:t>
      </w:r>
      <w:bookmarkEnd w:id="58"/>
    </w:p>
    <w:p>
      <w:pPr>
        <w:pStyle w:val="3"/>
        <w:spacing w:before="300" w:after="120" w:line="288" w:lineRule="auto"/>
        <w:ind w:left="907"/>
        <w:jc w:val="left"/>
        <w:outlineLvl w:val="2"/>
      </w:pPr>
      <w:bookmarkStart w:name="heading_59" w:id="59"/>
      <w:r>
        <w:rPr>
          <w:rFonts w:eastAsia="等线" w:ascii="Arial" w:cs="Arial" w:hAnsi="Arial"/>
          <w:color w:val="3370ff"/>
          <w:sz w:val="30"/>
        </w:rPr>
        <w:t xml:space="preserve">3.2.1 </w:t>
      </w:r>
      <w:r>
        <w:rPr>
          <w:rFonts w:eastAsia="等线" w:ascii="Arial" w:cs="Arial" w:hAnsi="Arial"/>
          <w:b w:val="true"/>
          <w:sz w:val="30"/>
        </w:rPr>
        <w:t>配置方法</w:t>
      </w:r>
      <w:bookmarkEnd w:id="59"/>
    </w:p>
    <w:p>
      <w:pPr>
        <w:spacing w:before="120" w:after="120" w:line="288" w:lineRule="auto"/>
        <w:ind w:left="907"/>
        <w:jc w:val="left"/>
      </w:pPr>
      <w:r>
        <w:rPr>
          <w:rFonts w:eastAsia="等线" w:ascii="Arial" w:cs="Arial" w:hAnsi="Arial"/>
          <w:sz w:val="22"/>
        </w:rPr>
        <w:t>基于UE的部分，所有LaViC与GP通信的配置项参数都来自于根目录下Content/Config.json配置文件</w:t>
      </w:r>
    </w:p>
    <w:p>
      <w:pPr>
        <w:spacing w:before="120" w:after="120" w:line="288" w:lineRule="auto"/>
        <w:ind w:left="907"/>
        <w:jc w:val="center"/>
      </w:pPr>
      <w:r>
        <w:drawing>
          <wp:inline distT="0" distR="0" distB="0" distL="0">
            <wp:extent cx="5257800" cy="1895475"/>
            <wp:docPr id="217" name="Drawing 217" descr=""/>
            <a:graphic xmlns:a="http://schemas.openxmlformats.org/drawingml/2006/main">
              <a:graphicData uri="http://schemas.openxmlformats.org/drawingml/2006/picture">
                <pic:pic xmlns:pic="http://schemas.openxmlformats.org/drawingml/2006/picture">
                  <pic:nvPicPr>
                    <pic:cNvPr id="0" name="Picture 217" descr=""/>
                    <pic:cNvPicPr>
                      <a:picLocks noChangeAspect="true"/>
                    </pic:cNvPicPr>
                  </pic:nvPicPr>
                  <pic:blipFill>
                    <a:blip r:embed="rId145"/>
                    <a:stretch>
                      <a:fillRect/>
                    </a:stretch>
                  </pic:blipFill>
                  <pic:spPr>
                    <a:xfrm>
                      <a:off x="0" y="0"/>
                      <a:ext cx="5257800" cy="1895475"/>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针对不同项目其中Creator以及ScenarioName字段有所不同，应当根据LaViC账号以及当前项目所属想定来配置。且必须完全一致。</w:t>
      </w:r>
    </w:p>
    <w:p>
      <w:pPr>
        <w:spacing w:before="120" w:after="120" w:line="288" w:lineRule="auto"/>
        <w:ind w:left="907"/>
        <w:jc w:val="left"/>
      </w:pPr>
      <w:r>
        <w:rPr>
          <w:rFonts w:eastAsia="等线" w:ascii="Arial" w:cs="Arial" w:hAnsi="Arial"/>
          <w:b w:val="true"/>
          <w:sz w:val="22"/>
        </w:rPr>
        <w:t>IP字段</w:t>
      </w:r>
      <w:r>
        <w:rPr>
          <w:rFonts w:eastAsia="等线" w:ascii="Arial" w:cs="Arial" w:hAnsi="Arial"/>
          <w:sz w:val="22"/>
        </w:rPr>
        <w:t>应当重点注意，此地址指向LaViC-gaeactor所在地址，如gaeactor部署在192.168.31.218上，则此地址应为192.168.31.218</w:t>
      </w:r>
    </w:p>
    <w:p>
      <w:pPr>
        <w:spacing w:before="120" w:after="120" w:line="288" w:lineRule="auto"/>
        <w:ind w:left="907"/>
        <w:jc w:val="left"/>
      </w:pPr>
      <w:r>
        <w:rPr>
          <w:rFonts w:eastAsia="等线" w:ascii="Arial" w:cs="Arial" w:hAnsi="Arial"/>
          <w:b w:val="true"/>
          <w:sz w:val="22"/>
        </w:rPr>
        <w:t>Token字段，</w:t>
      </w:r>
      <w:r>
        <w:rPr>
          <w:rFonts w:eastAsia="等线" w:ascii="Arial" w:cs="Arial" w:hAnsi="Arial"/>
          <w:sz w:val="22"/>
        </w:rPr>
        <w:t>token字段为与LaViC实现通信的关键，如果请求各项基本数据失败应当关注此字段是否更新。检查方法为登录LaViC前端，按F12，刷新当前页面，选择一项查看token字段，如果不一致应当更新。参考如下：</w:t>
      </w:r>
    </w:p>
    <w:p>
      <w:pPr>
        <w:spacing w:before="120" w:after="120" w:line="288" w:lineRule="auto"/>
        <w:ind w:left="907"/>
        <w:jc w:val="center"/>
      </w:pPr>
      <w:r>
        <w:drawing>
          <wp:inline distT="0" distR="0" distB="0" distL="0">
            <wp:extent cx="5257800" cy="3171825"/>
            <wp:docPr id="218" name="Drawing 218" descr=""/>
            <a:graphic xmlns:a="http://schemas.openxmlformats.org/drawingml/2006/main">
              <a:graphicData uri="http://schemas.openxmlformats.org/drawingml/2006/picture">
                <pic:pic xmlns:pic="http://schemas.openxmlformats.org/drawingml/2006/picture">
                  <pic:nvPicPr>
                    <pic:cNvPr id="0" name="Picture 218" descr=""/>
                    <pic:cNvPicPr>
                      <a:picLocks noChangeAspect="true"/>
                    </pic:cNvPicPr>
                  </pic:nvPicPr>
                  <pic:blipFill>
                    <a:blip r:embed="rId146"/>
                    <a:stretch>
                      <a:fillRect/>
                    </a:stretch>
                  </pic:blipFill>
                  <pic:spPr>
                    <a:xfrm>
                      <a:off x="0" y="0"/>
                      <a:ext cx="5257800" cy="3171825"/>
                    </a:xfrm>
                    <a:prstGeom prst="rect">
                      <a:avLst/>
                    </a:prstGeom>
                  </pic:spPr>
                </pic:pic>
              </a:graphicData>
            </a:graphic>
          </wp:inline>
        </w:drawing>
      </w:r>
    </w:p>
    <w:p>
      <w:pPr>
        <w:pStyle w:val="3"/>
        <w:spacing w:before="300" w:after="120" w:line="288" w:lineRule="auto"/>
        <w:ind w:left="907"/>
        <w:jc w:val="left"/>
        <w:outlineLvl w:val="2"/>
      </w:pPr>
      <w:bookmarkStart w:name="heading_60" w:id="60"/>
      <w:r>
        <w:rPr>
          <w:rFonts w:eastAsia="等线" w:ascii="Arial" w:cs="Arial" w:hAnsi="Arial"/>
          <w:color w:val="3370ff"/>
          <w:sz w:val="30"/>
        </w:rPr>
        <w:t xml:space="preserve">3.2.2 </w:t>
      </w:r>
      <w:r>
        <w:rPr>
          <w:rFonts w:eastAsia="等线" w:ascii="Arial" w:cs="Arial" w:hAnsi="Arial"/>
          <w:b w:val="true"/>
          <w:sz w:val="30"/>
        </w:rPr>
        <w:t>示例配置</w:t>
      </w:r>
      <w:bookmarkEnd w:id="60"/>
    </w:p>
    <w:p>
      <w:pPr>
        <w:pStyle w:val="4"/>
        <w:spacing w:before="260" w:after="120" w:line="288" w:lineRule="auto"/>
        <w:ind w:left="907"/>
        <w:jc w:val="left"/>
        <w:outlineLvl w:val="3"/>
      </w:pPr>
      <w:bookmarkStart w:name="heading_61" w:id="61"/>
      <w:r>
        <w:rPr>
          <w:rFonts w:eastAsia="等线" w:ascii="Arial" w:cs="Arial" w:hAnsi="Arial"/>
          <w:color w:val="3370ff"/>
          <w:sz w:val="28"/>
        </w:rPr>
        <w:t xml:space="preserve">3.2.2.1 </w:t>
      </w:r>
      <w:r>
        <w:rPr>
          <w:rFonts w:eastAsia="等线" w:ascii="Arial" w:cs="Arial" w:hAnsi="Arial"/>
          <w:b w:val="true"/>
          <w:sz w:val="28"/>
        </w:rPr>
        <w:t>某矿场项目配置</w:t>
      </w:r>
      <w:bookmarkEnd w:id="61"/>
    </w:p>
    <w:p>
      <w:pPr>
        <w:spacing w:before="120" w:after="120" w:line="288" w:lineRule="auto"/>
        <w:ind w:left="907"/>
        <w:jc w:val="center"/>
      </w:pPr>
      <w:r>
        <w:drawing>
          <wp:inline distT="0" distR="0" distB="0" distL="0">
            <wp:extent cx="5257800" cy="2390775"/>
            <wp:docPr id="219" name="Drawing 219" descr=""/>
            <a:graphic xmlns:a="http://schemas.openxmlformats.org/drawingml/2006/main">
              <a:graphicData uri="http://schemas.openxmlformats.org/drawingml/2006/picture">
                <pic:pic xmlns:pic="http://schemas.openxmlformats.org/drawingml/2006/picture">
                  <pic:nvPicPr>
                    <pic:cNvPr id="0" name="Picture 219" descr=""/>
                    <pic:cNvPicPr>
                      <a:picLocks noChangeAspect="true"/>
                    </pic:cNvPicPr>
                  </pic:nvPicPr>
                  <pic:blipFill>
                    <a:blip r:embed="rId147"/>
                    <a:stretch>
                      <a:fillRect/>
                    </a:stretch>
                  </pic:blipFill>
                  <pic:spPr>
                    <a:xfrm>
                      <a:off x="0" y="0"/>
                      <a:ext cx="5257800" cy="2390775"/>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项目有四个独立字段</w:t>
      </w:r>
    </w:p>
    <w:p>
      <w:pPr>
        <w:spacing w:before="120" w:after="120" w:line="288" w:lineRule="auto"/>
        <w:ind w:left="907"/>
        <w:jc w:val="left"/>
      </w:pPr>
      <w:r>
        <w:rPr>
          <w:rFonts w:eastAsia="等线" w:ascii="Arial" w:cs="Arial" w:hAnsi="Arial"/>
          <w:b w:val="true"/>
          <w:sz w:val="22"/>
        </w:rPr>
        <w:t>TotalEntity字段，</w:t>
      </w:r>
      <w:r>
        <w:rPr>
          <w:rFonts w:eastAsia="等线" w:ascii="Arial" w:cs="Arial" w:hAnsi="Arial"/>
          <w:sz w:val="22"/>
        </w:rPr>
        <w:t>表示在数据统计页面中总共有多少实体，通过此字段来控制</w:t>
      </w:r>
    </w:p>
    <w:p>
      <w:pPr>
        <w:spacing w:before="120" w:after="120" w:line="288" w:lineRule="auto"/>
        <w:ind w:left="907"/>
        <w:jc w:val="left"/>
      </w:pPr>
      <w:r>
        <w:rPr>
          <w:rFonts w:eastAsia="等线" w:ascii="Arial" w:cs="Arial" w:hAnsi="Arial"/>
          <w:b w:val="true"/>
          <w:sz w:val="22"/>
        </w:rPr>
        <w:t>EntityWorkHour字段</w:t>
      </w:r>
      <w:r>
        <w:rPr>
          <w:rFonts w:eastAsia="等线" w:ascii="Arial" w:cs="Arial" w:hAnsi="Arial"/>
          <w:sz w:val="22"/>
        </w:rPr>
        <w:t>，表示在数据统计模块中，每个设备的工作时长，做统计参数用</w:t>
      </w:r>
    </w:p>
    <w:p>
      <w:pPr>
        <w:spacing w:before="120" w:after="120" w:line="288" w:lineRule="auto"/>
        <w:ind w:left="907"/>
        <w:jc w:val="left"/>
      </w:pPr>
      <w:r>
        <w:rPr>
          <w:rFonts w:eastAsia="等线" w:ascii="Arial" w:cs="Arial" w:hAnsi="Arial"/>
          <w:b w:val="true"/>
          <w:sz w:val="22"/>
        </w:rPr>
        <w:t>AgentKeyA字段</w:t>
      </w:r>
      <w:r>
        <w:rPr>
          <w:rFonts w:eastAsia="等线" w:ascii="Arial" w:cs="Arial" w:hAnsi="Arial"/>
          <w:sz w:val="22"/>
        </w:rPr>
        <w:t>，在项目中用于指定实体类别，一般用于指定矿卡</w:t>
      </w:r>
    </w:p>
    <w:p>
      <w:pPr>
        <w:spacing w:before="120" w:after="120" w:line="288" w:lineRule="auto"/>
        <w:ind w:left="907"/>
        <w:jc w:val="left"/>
      </w:pPr>
      <w:r>
        <w:rPr>
          <w:rFonts w:eastAsia="等线" w:ascii="Arial" w:cs="Arial" w:hAnsi="Arial"/>
          <w:b w:val="true"/>
          <w:sz w:val="22"/>
        </w:rPr>
        <w:t>AgentKeyB字段</w:t>
      </w:r>
      <w:r>
        <w:rPr>
          <w:rFonts w:eastAsia="等线" w:ascii="Arial" w:cs="Arial" w:hAnsi="Arial"/>
          <w:sz w:val="22"/>
        </w:rPr>
        <w:t>，在项目中用于指定实体类别，一般用于指定电铲</w:t>
      </w:r>
    </w:p>
    <w:p>
      <w:pPr>
        <w:pStyle w:val="4"/>
        <w:spacing w:before="260" w:after="120" w:line="288" w:lineRule="auto"/>
        <w:ind w:left="907"/>
        <w:jc w:val="left"/>
        <w:outlineLvl w:val="3"/>
      </w:pPr>
      <w:bookmarkStart w:name="heading_62" w:id="62"/>
      <w:r>
        <w:rPr>
          <w:rFonts w:eastAsia="等线" w:ascii="Arial" w:cs="Arial" w:hAnsi="Arial"/>
          <w:color w:val="3370ff"/>
          <w:sz w:val="28"/>
        </w:rPr>
        <w:t xml:space="preserve">3.2.2.2 </w:t>
      </w:r>
      <w:r>
        <w:rPr>
          <w:rFonts w:eastAsia="等线" w:ascii="Arial" w:cs="Arial" w:hAnsi="Arial"/>
          <w:b w:val="true"/>
          <w:sz w:val="28"/>
        </w:rPr>
        <w:t>森林防火项目</w:t>
      </w:r>
      <w:bookmarkEnd w:id="62"/>
    </w:p>
    <w:p>
      <w:pPr>
        <w:spacing w:before="120" w:after="120" w:line="288" w:lineRule="auto"/>
        <w:ind w:left="907"/>
        <w:jc w:val="left"/>
      </w:pPr>
      <w:r>
        <w:rPr>
          <w:rFonts w:eastAsia="等线" w:ascii="Arial" w:cs="Arial" w:hAnsi="Arial"/>
          <w:sz w:val="22"/>
        </w:rPr>
        <w:t>森林防火项目中存在模拟器实体，需要接收来自UE中的模拟数据，此回环中，将UE设置为Server端，广播此时的实体位置以及姿态信息。</w:t>
      </w:r>
    </w:p>
    <w:p>
      <w:pPr>
        <w:spacing w:before="120" w:after="120" w:line="288" w:lineRule="auto"/>
        <w:ind w:left="907"/>
        <w:jc w:val="left"/>
      </w:pPr>
      <w:r>
        <w:rPr>
          <w:rFonts w:eastAsia="等线" w:ascii="Arial" w:cs="Arial" w:hAnsi="Arial"/>
          <w:b w:val="true"/>
          <w:sz w:val="22"/>
        </w:rPr>
        <w:t>UEWebSocketServer字段，</w:t>
      </w:r>
      <w:r>
        <w:rPr>
          <w:rFonts w:eastAsia="等线" w:ascii="Arial" w:cs="Arial" w:hAnsi="Arial"/>
          <w:sz w:val="22"/>
        </w:rPr>
        <w:t>指明了当前广播地址，通常为本机地址（使用ipconfig命令查看），如本机地址为192.168.31.1（不同于IP字段）则应设置为192.168.31.1。</w:t>
      </w:r>
    </w:p>
    <w:p>
      <w:pPr>
        <w:spacing w:before="120" w:after="120" w:line="288" w:lineRule="auto"/>
        <w:ind w:left="907"/>
        <w:jc w:val="left"/>
      </w:pPr>
      <w:r>
        <w:rPr>
          <w:rFonts w:eastAsia="等线" w:ascii="Arial" w:cs="Arial" w:hAnsi="Arial"/>
          <w:sz w:val="22"/>
        </w:rPr>
        <w:t>同时在LaViC实体配置页面，应当在动力学配置页面中设置当前动力学为custom_simple用于接收指定数据。且需要配置地址一致</w:t>
      </w:r>
    </w:p>
    <w:p>
      <w:pPr>
        <w:pStyle w:val="4"/>
        <w:spacing w:before="260" w:after="120" w:line="288" w:lineRule="auto"/>
        <w:ind w:left="907"/>
        <w:jc w:val="left"/>
        <w:outlineLvl w:val="3"/>
      </w:pPr>
      <w:bookmarkStart w:name="heading_63" w:id="63"/>
      <w:r>
        <w:rPr>
          <w:rFonts w:eastAsia="等线" w:ascii="Arial" w:cs="Arial" w:hAnsi="Arial"/>
          <w:color w:val="3370ff"/>
          <w:sz w:val="28"/>
        </w:rPr>
        <w:t xml:space="preserve">3.2.2.3 </w:t>
      </w:r>
      <w:r>
        <w:rPr>
          <w:rFonts w:eastAsia="等线" w:ascii="Arial" w:cs="Arial" w:hAnsi="Arial"/>
          <w:b w:val="true"/>
          <w:sz w:val="28"/>
        </w:rPr>
        <w:t>某超视距拦截项目</w:t>
      </w:r>
      <w:bookmarkEnd w:id="63"/>
    </w:p>
    <w:p>
      <w:pPr>
        <w:spacing w:before="120" w:after="120" w:line="288" w:lineRule="auto"/>
        <w:ind w:left="453" w:firstLine="420"/>
        <w:jc w:val="left"/>
      </w:pPr>
      <w:r>
        <w:rPr>
          <w:rFonts w:eastAsia="等线" w:ascii="Arial" w:cs="Arial" w:hAnsi="Arial"/>
          <w:sz w:val="22"/>
        </w:rPr>
        <w:t>某超视距拦截项目同样需要指定模拟器实体，基本操作参考森林防火项目</w:t>
      </w:r>
    </w:p>
    <w:p>
      <w:pPr>
        <w:spacing w:before="120" w:after="120" w:line="288" w:lineRule="auto"/>
        <w:ind w:left="907" w:firstLine="0"/>
        <w:jc w:val="left"/>
      </w:pPr>
      <w:r>
        <w:rPr>
          <w:rFonts w:eastAsia="等线" w:ascii="Arial" w:cs="Arial" w:hAnsi="Arial"/>
          <w:sz w:val="22"/>
        </w:rPr>
        <w:t>在完成基本配置后，需要注意AgentKey字段，此字段用于初始化F35（模拟器相关参数）。需要在LaViC前端查看本想定的F35（模拟器）的AgentKey，并同步至此处。参考如下：</w:t>
      </w:r>
    </w:p>
    <w:p>
      <w:pPr>
        <w:spacing w:before="120" w:after="120" w:line="288" w:lineRule="auto"/>
        <w:ind w:left="453"/>
        <w:jc w:val="center"/>
      </w:pPr>
      <w:r>
        <w:drawing>
          <wp:inline distT="0" distR="0" distB="0" distL="0">
            <wp:extent cx="5257800" cy="2190750"/>
            <wp:docPr id="220" name="Drawing 220" descr=""/>
            <a:graphic xmlns:a="http://schemas.openxmlformats.org/drawingml/2006/main">
              <a:graphicData uri="http://schemas.openxmlformats.org/drawingml/2006/picture">
                <pic:pic xmlns:pic="http://schemas.openxmlformats.org/drawingml/2006/picture">
                  <pic:nvPicPr>
                    <pic:cNvPr id="0" name="Picture 220" descr=""/>
                    <pic:cNvPicPr>
                      <a:picLocks noChangeAspect="true"/>
                    </pic:cNvPicPr>
                  </pic:nvPicPr>
                  <pic:blipFill>
                    <a:blip r:embed="rId148"/>
                    <a:stretch>
                      <a:fillRect/>
                    </a:stretch>
                  </pic:blipFill>
                  <pic:spPr>
                    <a:xfrm>
                      <a:off x="0" y="0"/>
                      <a:ext cx="5257800" cy="2190750"/>
                    </a:xfrm>
                    <a:prstGeom prst="rect">
                      <a:avLst/>
                    </a:prstGeom>
                  </pic:spPr>
                </pic:pic>
              </a:graphicData>
            </a:graphic>
          </wp:inline>
        </w:drawing>
      </w:r>
    </w:p>
    <w:p>
      <w:pPr>
        <w:spacing w:before="120" w:after="120" w:line="288" w:lineRule="auto"/>
        <w:ind w:left="453"/>
        <w:jc w:val="left"/>
      </w:pPr>
    </w:p>
    <w:p>
      <w:pPr>
        <w:spacing w:before="120" w:after="120" w:line="288" w:lineRule="auto"/>
        <w:ind w:left="0"/>
        <w:jc w:val="left"/>
      </w:pPr>
    </w:p>
    <w:p>
      <w:pPr>
        <w:pStyle w:val="1"/>
        <w:spacing w:before="380" w:after="140" w:line="288" w:lineRule="auto"/>
        <w:ind w:left="0"/>
        <w:jc w:val="left"/>
        <w:outlineLvl w:val="0"/>
      </w:pPr>
      <w:bookmarkStart w:name="heading_64" w:id="64"/>
      <w:r>
        <w:rPr>
          <w:rFonts w:eastAsia="等线" w:ascii="Arial" w:cs="Arial" w:hAnsi="Arial"/>
          <w:color w:val="3370ff"/>
          <w:sz w:val="36"/>
        </w:rPr>
        <w:t xml:space="preserve">4. </w:t>
      </w:r>
      <w:r>
        <w:rPr>
          <w:rFonts w:eastAsia="等线" w:ascii="Arial" w:cs="Arial" w:hAnsi="Arial"/>
          <w:b w:val="true"/>
          <w:sz w:val="36"/>
        </w:rPr>
        <w:t>外部模型接入方法</w:t>
      </w:r>
      <w:bookmarkEnd w:id="64"/>
    </w:p>
    <w:p>
      <w:pPr>
        <w:spacing w:before="120" w:after="120" w:line="288" w:lineRule="auto"/>
        <w:ind w:left="0"/>
        <w:jc w:val="left"/>
      </w:pPr>
    </w:p>
    <w:p>
      <w:pPr>
        <w:spacing w:before="120" w:after="120" w:line="288" w:lineRule="auto"/>
        <w:ind w:left="0"/>
        <w:jc w:val="left"/>
      </w:pPr>
      <w:r>
        <w:rPr>
          <w:rFonts w:eastAsia="等线" w:ascii="Arial" w:cs="Arial" w:hAnsi="Arial"/>
          <w:sz w:val="22"/>
        </w:rPr>
        <w:t>【待补充，待GaeaGear完成】</w:t>
      </w:r>
    </w:p>
    <w:p>
      <w:pPr>
        <w:pStyle w:val="1"/>
        <w:spacing w:before="380" w:after="140" w:line="288" w:lineRule="auto"/>
        <w:ind w:left="0"/>
        <w:jc w:val="left"/>
        <w:outlineLvl w:val="0"/>
      </w:pPr>
      <w:bookmarkStart w:name="heading_65" w:id="65"/>
      <w:r>
        <w:rPr>
          <w:rFonts w:eastAsia="等线" w:ascii="Arial" w:cs="Arial" w:hAnsi="Arial"/>
          <w:color w:val="3370ff"/>
          <w:sz w:val="36"/>
        </w:rPr>
        <w:t xml:space="preserve">5. </w:t>
      </w:r>
      <w:r>
        <w:rPr>
          <w:rFonts w:eastAsia="等线" w:ascii="Arial" w:cs="Arial" w:hAnsi="Arial"/>
          <w:b w:val="true"/>
          <w:sz w:val="36"/>
        </w:rPr>
        <w:t>开放API接口列表</w:t>
      </w:r>
      <w:bookmarkEnd w:id="65"/>
    </w:p>
    <w:p>
      <w:pPr>
        <w:spacing w:before="120" w:after="120" w:line="288" w:lineRule="auto"/>
        <w:ind w:left="0"/>
        <w:jc w:val="left"/>
      </w:pPr>
    </w:p>
    <w:p>
      <w:pPr>
        <w:spacing w:before="120" w:after="120" w:line="288" w:lineRule="auto"/>
        <w:ind w:left="0"/>
        <w:jc w:val="left"/>
      </w:pPr>
      <w:r>
        <w:rPr>
          <w:rFonts w:eastAsia="等线" w:ascii="Arial" w:cs="Arial" w:hAnsi="Arial"/>
          <w:sz w:val="22"/>
        </w:rPr>
        <w:t>根据具体业务开放。</w:t>
      </w:r>
    </w:p>
    <w:p>
      <w:pPr>
        <w:spacing w:before="120" w:after="120" w:line="288" w:lineRule="auto"/>
        <w:ind w:left="0"/>
        <w:jc w:val="left"/>
      </w:pPr>
    </w:p>
    <w:p>
      <w:pPr>
        <w:pStyle w:val="1"/>
        <w:spacing w:before="380" w:after="140" w:line="288" w:lineRule="auto"/>
        <w:ind w:left="0"/>
        <w:jc w:val="left"/>
        <w:outlineLvl w:val="0"/>
      </w:pPr>
      <w:bookmarkStart w:name="heading_66" w:id="66"/>
      <w:r>
        <w:rPr>
          <w:rFonts w:eastAsia="等线" w:ascii="Arial" w:cs="Arial" w:hAnsi="Arial"/>
          <w:color w:val="3370ff"/>
          <w:sz w:val="36"/>
        </w:rPr>
        <w:t xml:space="preserve">6. </w:t>
      </w:r>
      <w:r>
        <w:rPr>
          <w:rFonts w:eastAsia="等线" w:ascii="Arial" w:cs="Arial" w:hAnsi="Arial"/>
          <w:b w:val="true"/>
          <w:sz w:val="36"/>
        </w:rPr>
        <w:t>附录-术语表</w:t>
      </w:r>
      <w:bookmarkEnd w:id="66"/>
    </w:p>
    <w:p>
      <w:pPr>
        <w:spacing w:before="120" w:after="120" w:line="288" w:lineRule="auto"/>
        <w:ind w:left="0"/>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197pt;mso-width-percent:0;mso-height-percent:0;mso-width-percent:0;mso-height-percent:0" type="#_x0000_t75" o:ole="">
            <v:imagedata r:id="rId150" o:title=""/>
          </v:shape>
          <o:OLEObject DrawAspect="Icon" ObjectID="_1718471219" ProgID="Excel.Sheet.12" ShapeID="_x0000_i1025" Type="Embed" r:id="rId14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spacing w:before="120" w:after="120" w:line="288" w:lineRule="auto"/>
        <w:ind w:left="0"/>
        <w:jc w:val="left"/>
      </w:pPr>
    </w:p>
    <w:sectPr>
      <w:footerReference w:type="default" r:id="rId3"/>
      <w:headerReference w:type="default" r:id="rId151"/>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576228">
    <w:lvl>
      <w:numFmt w:val="bullet"/>
      <w:suff w:val="tab"/>
      <w:lvlText w:val="•"/>
      <w:rPr>
        <w:color w:val="3370ff"/>
      </w:rPr>
    </w:lvl>
  </w:abstractNum>
  <w:abstractNum w:abstractNumId="1576229">
    <w:lvl>
      <w:numFmt w:val="bullet"/>
      <w:suff w:val="tab"/>
      <w:lvlText w:val="•"/>
      <w:rPr>
        <w:color w:val="3370ff"/>
      </w:rPr>
    </w:lvl>
  </w:abstractNum>
  <w:abstractNum w:abstractNumId="1576230">
    <w:lvl>
      <w:numFmt w:val="bullet"/>
      <w:suff w:val="tab"/>
      <w:lvlText w:val="•"/>
      <w:rPr>
        <w:color w:val="3370ff"/>
      </w:rPr>
    </w:lvl>
  </w:abstractNum>
  <w:abstractNum w:abstractNumId="1576231">
    <w:lvl>
      <w:numFmt w:val="bullet"/>
      <w:suff w:val="tab"/>
      <w:lvlText w:val="•"/>
      <w:rPr>
        <w:color w:val="3370ff"/>
      </w:rPr>
    </w:lvl>
  </w:abstractNum>
  <w:abstractNum w:abstractNumId="1576232">
    <w:lvl>
      <w:numFmt w:val="bullet"/>
      <w:suff w:val="tab"/>
      <w:lvlText w:val="•"/>
      <w:rPr>
        <w:color w:val="3370ff"/>
      </w:rPr>
    </w:lvl>
  </w:abstractNum>
  <w:abstractNum w:abstractNumId="1576233">
    <w:lvl>
      <w:numFmt w:val="bullet"/>
      <w:suff w:val="tab"/>
      <w:lvlText w:val="•"/>
      <w:rPr>
        <w:color w:val="3370ff"/>
      </w:rPr>
    </w:lvl>
  </w:abstractNum>
  <w:abstractNum w:abstractNumId="1576234">
    <w:lvl>
      <w:numFmt w:val="bullet"/>
      <w:suff w:val="tab"/>
      <w:lvlText w:val="•"/>
      <w:rPr>
        <w:color w:val="3370ff"/>
      </w:rPr>
    </w:lvl>
  </w:abstractNum>
  <w:abstractNum w:abstractNumId="1576235">
    <w:lvl>
      <w:numFmt w:val="bullet"/>
      <w:suff w:val="tab"/>
      <w:lvlText w:val="•"/>
      <w:rPr>
        <w:color w:val="3370ff"/>
      </w:rPr>
    </w:lvl>
  </w:abstractNum>
  <w:abstractNum w:abstractNumId="1576236">
    <w:lvl>
      <w:start w:val="1"/>
      <w:numFmt w:val="decimal"/>
      <w:suff w:val="tab"/>
      <w:lvlText w:val="%1."/>
      <w:rPr>
        <w:color w:val="3370ff"/>
      </w:rPr>
    </w:lvl>
  </w:abstractNum>
  <w:abstractNum w:abstractNumId="1576237">
    <w:lvl>
      <w:start w:val="2"/>
      <w:numFmt w:val="decimal"/>
      <w:suff w:val="tab"/>
      <w:lvlText w:val="%1."/>
      <w:rPr>
        <w:color w:val="3370ff"/>
      </w:rPr>
    </w:lvl>
  </w:abstractNum>
  <w:abstractNum w:abstractNumId="1576238">
    <w:lvl>
      <w:start w:val="3"/>
      <w:numFmt w:val="decimal"/>
      <w:suff w:val="tab"/>
      <w:lvlText w:val="%1."/>
      <w:rPr>
        <w:color w:val="3370ff"/>
      </w:rPr>
    </w:lvl>
  </w:abstractNum>
  <w:abstractNum w:abstractNumId="1576239">
    <w:lvl>
      <w:start w:val="4"/>
      <w:numFmt w:val="decimal"/>
      <w:suff w:val="tab"/>
      <w:lvlText w:val="%1."/>
      <w:rPr>
        <w:color w:val="3370ff"/>
      </w:rPr>
    </w:lvl>
  </w:abstractNum>
  <w:abstractNum w:abstractNumId="1576240">
    <w:lvl>
      <w:start w:val="5"/>
      <w:numFmt w:val="decimal"/>
      <w:suff w:val="tab"/>
      <w:lvlText w:val="%1."/>
      <w:rPr>
        <w:color w:val="3370ff"/>
      </w:rPr>
    </w:lvl>
  </w:abstractNum>
  <w:abstractNum w:abstractNumId="1576241">
    <w:lvl>
      <w:start w:val="6"/>
      <w:numFmt w:val="decimal"/>
      <w:suff w:val="tab"/>
      <w:lvlText w:val="%1."/>
      <w:rPr>
        <w:color w:val="3370ff"/>
      </w:rPr>
    </w:lvl>
  </w:abstractNum>
  <w:abstractNum w:abstractNumId="1576242">
    <w:lvl>
      <w:start w:val="7"/>
      <w:numFmt w:val="decimal"/>
      <w:suff w:val="tab"/>
      <w:lvlText w:val="%1."/>
      <w:rPr>
        <w:color w:val="3370ff"/>
      </w:rPr>
    </w:lvl>
  </w:abstractNum>
  <w:abstractNum w:abstractNumId="1576243">
    <w:lvl>
      <w:start w:val="8"/>
      <w:numFmt w:val="decimal"/>
      <w:suff w:val="tab"/>
      <w:lvlText w:val="%1."/>
      <w:rPr>
        <w:color w:val="3370ff"/>
      </w:rPr>
    </w:lvl>
  </w:abstractNum>
  <w:abstractNum w:abstractNumId="1576244">
    <w:lvl>
      <w:start w:val="9"/>
      <w:numFmt w:val="decimal"/>
      <w:suff w:val="tab"/>
      <w:lvlText w:val="%1."/>
      <w:rPr>
        <w:color w:val="3370ff"/>
      </w:rPr>
    </w:lvl>
  </w:abstractNum>
  <w:abstractNum w:abstractNumId="1576245">
    <w:lvl>
      <w:start w:val="10"/>
      <w:numFmt w:val="decimal"/>
      <w:suff w:val="tab"/>
      <w:lvlText w:val="%1."/>
      <w:rPr>
        <w:color w:val="3370ff"/>
      </w:rPr>
    </w:lvl>
  </w:abstractNum>
  <w:abstractNum w:abstractNumId="1576246">
    <w:lvl>
      <w:start w:val="11"/>
      <w:numFmt w:val="decimal"/>
      <w:suff w:val="tab"/>
      <w:lvlText w:val="%1."/>
      <w:rPr>
        <w:color w:val="3370ff"/>
      </w:rPr>
    </w:lvl>
  </w:abstractNum>
  <w:abstractNum w:abstractNumId="1576247">
    <w:lvl>
      <w:start w:val="12"/>
      <w:numFmt w:val="decimal"/>
      <w:suff w:val="tab"/>
      <w:lvlText w:val="%1."/>
      <w:rPr>
        <w:color w:val="3370ff"/>
      </w:rPr>
    </w:lvl>
  </w:abstractNum>
  <w:abstractNum w:abstractNumId="1576248">
    <w:lvl>
      <w:start w:val="13"/>
      <w:numFmt w:val="decimal"/>
      <w:suff w:val="tab"/>
      <w:lvlText w:val="%1."/>
      <w:rPr>
        <w:color w:val="3370ff"/>
      </w:rPr>
    </w:lvl>
  </w:abstractNum>
  <w:abstractNum w:abstractNumId="1576249">
    <w:lvl>
      <w:start w:val="14"/>
      <w:numFmt w:val="decimal"/>
      <w:suff w:val="tab"/>
      <w:lvlText w:val="%1."/>
      <w:rPr>
        <w:color w:val="3370ff"/>
      </w:rPr>
    </w:lvl>
  </w:abstractNum>
  <w:abstractNum w:abstractNumId="1576250">
    <w:lvl>
      <w:start w:val="15"/>
      <w:numFmt w:val="decimal"/>
      <w:suff w:val="tab"/>
      <w:lvlText w:val="%1."/>
      <w:rPr>
        <w:color w:val="3370ff"/>
      </w:rPr>
    </w:lvl>
  </w:abstractNum>
  <w:abstractNum w:abstractNumId="1576251">
    <w:lvl>
      <w:start w:val="16"/>
      <w:numFmt w:val="decimal"/>
      <w:suff w:val="tab"/>
      <w:lvlText w:val="%1."/>
      <w:rPr>
        <w:color w:val="3370ff"/>
      </w:rPr>
    </w:lvl>
  </w:abstractNum>
  <w:abstractNum w:abstractNumId="1576252">
    <w:lvl>
      <w:start w:val="17"/>
      <w:numFmt w:val="decimal"/>
      <w:suff w:val="tab"/>
      <w:lvlText w:val="%1."/>
      <w:rPr>
        <w:color w:val="3370ff"/>
      </w:rPr>
    </w:lvl>
  </w:abstractNum>
  <w:abstractNum w:abstractNumId="1576253">
    <w:lvl>
      <w:start w:val="18"/>
      <w:numFmt w:val="decimal"/>
      <w:suff w:val="tab"/>
      <w:lvlText w:val="%1."/>
      <w:rPr>
        <w:color w:val="3370ff"/>
      </w:rPr>
    </w:lvl>
  </w:abstractNum>
  <w:abstractNum w:abstractNumId="1576254">
    <w:lvl>
      <w:start w:val="19"/>
      <w:numFmt w:val="decimal"/>
      <w:suff w:val="tab"/>
      <w:lvlText w:val="%1."/>
      <w:rPr>
        <w:color w:val="3370ff"/>
      </w:rPr>
    </w:lvl>
  </w:abstractNum>
  <w:abstractNum w:abstractNumId="1576255">
    <w:lvl>
      <w:start w:val="20"/>
      <w:numFmt w:val="decimal"/>
      <w:suff w:val="tab"/>
      <w:lvlText w:val="%1."/>
      <w:rPr>
        <w:color w:val="3370ff"/>
      </w:rPr>
    </w:lvl>
  </w:abstractNum>
  <w:abstractNum w:abstractNumId="1576256">
    <w:lvl>
      <w:start w:val="21"/>
      <w:numFmt w:val="decimal"/>
      <w:suff w:val="tab"/>
      <w:lvlText w:val="%1."/>
      <w:rPr>
        <w:color w:val="3370ff"/>
      </w:rPr>
    </w:lvl>
  </w:abstractNum>
  <w:abstractNum w:abstractNumId="1576257">
    <w:lvl>
      <w:start w:val="22"/>
      <w:numFmt w:val="decimal"/>
      <w:suff w:val="tab"/>
      <w:lvlText w:val="%1."/>
      <w:rPr>
        <w:color w:val="3370ff"/>
      </w:rPr>
    </w:lvl>
  </w:abstractNum>
  <w:abstractNum w:abstractNumId="1576258">
    <w:lvl>
      <w:start w:val="23"/>
      <w:numFmt w:val="decimal"/>
      <w:suff w:val="tab"/>
      <w:lvlText w:val="%1."/>
      <w:rPr>
        <w:color w:val="3370ff"/>
      </w:rPr>
    </w:lvl>
  </w:abstractNum>
  <w:abstractNum w:abstractNumId="1576259">
    <w:lvl>
      <w:start w:val="1"/>
      <w:numFmt w:val="decimal"/>
      <w:suff w:val="tab"/>
      <w:lvlText w:val="%1."/>
      <w:rPr>
        <w:color w:val="3370ff"/>
      </w:rPr>
    </w:lvl>
  </w:abstractNum>
  <w:abstractNum w:abstractNumId="1576260">
    <w:lvl>
      <w:start w:val="2"/>
      <w:numFmt w:val="decimal"/>
      <w:suff w:val="tab"/>
      <w:lvlText w:val="%1."/>
      <w:rPr>
        <w:color w:val="3370ff"/>
      </w:rPr>
    </w:lvl>
  </w:abstractNum>
  <w:abstractNum w:abstractNumId="1576261">
    <w:lvl>
      <w:start w:val="1"/>
      <w:numFmt w:val="decimal"/>
      <w:suff w:val="tab"/>
      <w:lvlText w:val="%1."/>
      <w:rPr>
        <w:color w:val="3370ff"/>
      </w:rPr>
    </w:lvl>
  </w:abstractNum>
  <w:abstractNum w:abstractNumId="1576262">
    <w:lvl>
      <w:start w:val="2"/>
      <w:numFmt w:val="decimal"/>
      <w:suff w:val="tab"/>
      <w:lvlText w:val="%1."/>
      <w:rPr>
        <w:color w:val="3370ff"/>
      </w:rPr>
    </w:lvl>
  </w:abstractNum>
  <w:abstractNum w:abstractNumId="1576263">
    <w:lvl>
      <w:start w:val="3"/>
      <w:numFmt w:val="decimal"/>
      <w:suff w:val="tab"/>
      <w:lvlText w:val="%1."/>
      <w:rPr>
        <w:color w:val="3370ff"/>
      </w:rPr>
    </w:lvl>
  </w:abstractNum>
  <w:abstractNum w:abstractNumId="1576264">
    <w:lvl>
      <w:start w:val="4"/>
      <w:numFmt w:val="decimal"/>
      <w:suff w:val="tab"/>
      <w:lvlText w:val="%1."/>
      <w:rPr>
        <w:color w:val="3370ff"/>
      </w:rPr>
    </w:lvl>
  </w:abstractNum>
  <w:abstractNum w:abstractNumId="1576265">
    <w:lvl>
      <w:numFmt w:val="bullet"/>
      <w:suff w:val="tab"/>
      <w:lvlText w:val="•"/>
      <w:rPr>
        <w:color w:val="3370ff"/>
      </w:rPr>
    </w:lvl>
  </w:abstractNum>
  <w:abstractNum w:abstractNumId="1576266">
    <w:lvl>
      <w:numFmt w:val="bullet"/>
      <w:suff w:val="tab"/>
      <w:lvlText w:val="•"/>
      <w:rPr>
        <w:color w:val="3370ff"/>
      </w:rPr>
    </w:lvl>
  </w:abstractNum>
  <w:abstractNum w:abstractNumId="1576267">
    <w:lvl>
      <w:numFmt w:val="bullet"/>
      <w:suff w:val="tab"/>
      <w:lvlText w:val="•"/>
      <w:rPr>
        <w:color w:val="3370ff"/>
      </w:rPr>
    </w:lvl>
  </w:abstractNum>
  <w:abstractNum w:abstractNumId="1576268">
    <w:lvl>
      <w:start w:val="3"/>
      <w:numFmt w:val="decimal"/>
      <w:suff w:val="tab"/>
      <w:lvlText w:val="%1."/>
      <w:rPr>
        <w:color w:val="3370ff"/>
      </w:rPr>
    </w:lvl>
  </w:abstractNum>
  <w:abstractNum w:abstractNumId="1576269">
    <w:lvl>
      <w:start w:val="4"/>
      <w:numFmt w:val="decimal"/>
      <w:suff w:val="tab"/>
      <w:lvlText w:val="%1."/>
      <w:rPr>
        <w:color w:val="3370ff"/>
      </w:rPr>
    </w:lvl>
  </w:abstractNum>
  <w:abstractNum w:abstractNumId="1576270">
    <w:lvl>
      <w:start w:val="5"/>
      <w:numFmt w:val="decimal"/>
      <w:suff w:val="tab"/>
      <w:lvlText w:val="%1."/>
      <w:rPr>
        <w:color w:val="3370ff"/>
      </w:rPr>
    </w:lvl>
  </w:abstractNum>
  <w:abstractNum w:abstractNumId="1576271">
    <w:lvl>
      <w:start w:val="6"/>
      <w:numFmt w:val="decimal"/>
      <w:suff w:val="tab"/>
      <w:lvlText w:val="%1."/>
      <w:rPr>
        <w:color w:val="3370ff"/>
      </w:rPr>
    </w:lvl>
  </w:abstractNum>
  <w:abstractNum w:abstractNumId="1576272">
    <w:lvl>
      <w:numFmt w:val="bullet"/>
      <w:suff w:val="tab"/>
      <w:lvlText w:val="•"/>
      <w:rPr>
        <w:color w:val="3370ff"/>
      </w:rPr>
    </w:lvl>
  </w:abstractNum>
  <w:abstractNum w:abstractNumId="1576273">
    <w:lvl>
      <w:numFmt w:val="bullet"/>
      <w:suff w:val="tab"/>
      <w:lvlText w:val="•"/>
      <w:rPr>
        <w:color w:val="3370ff"/>
      </w:rPr>
    </w:lvl>
  </w:abstractNum>
  <w:abstractNum w:abstractNumId="1576274">
    <w:lvl>
      <w:start w:val="7"/>
      <w:numFmt w:val="decimal"/>
      <w:suff w:val="tab"/>
      <w:lvlText w:val="%1."/>
      <w:rPr>
        <w:color w:val="3370ff"/>
      </w:rPr>
    </w:lvl>
  </w:abstractNum>
  <w:abstractNum w:abstractNumId="1576275">
    <w:lvl>
      <w:numFmt w:val="bullet"/>
      <w:suff w:val="tab"/>
      <w:lvlText w:val="•"/>
      <w:rPr>
        <w:color w:val="3370ff"/>
      </w:rPr>
    </w:lvl>
  </w:abstractNum>
  <w:abstractNum w:abstractNumId="1576276">
    <w:lvl>
      <w:numFmt w:val="bullet"/>
      <w:suff w:val="tab"/>
      <w:lvlText w:val="•"/>
      <w:rPr>
        <w:color w:val="3370ff"/>
      </w:rPr>
    </w:lvl>
  </w:abstractNum>
  <w:abstractNum w:abstractNumId="1576277">
    <w:lvl>
      <w:numFmt w:val="bullet"/>
      <w:suff w:val="tab"/>
      <w:lvlText w:val="•"/>
      <w:rPr>
        <w:color w:val="3370ff"/>
      </w:rPr>
    </w:lvl>
  </w:abstractNum>
  <w:abstractNum w:abstractNumId="1576278">
    <w:lvl>
      <w:start w:val="8"/>
      <w:numFmt w:val="decimal"/>
      <w:suff w:val="tab"/>
      <w:lvlText w:val="%1."/>
      <w:rPr>
        <w:color w:val="3370ff"/>
      </w:rPr>
    </w:lvl>
  </w:abstractNum>
  <w:abstractNum w:abstractNumId="1576279">
    <w:lvl>
      <w:numFmt w:val="bullet"/>
      <w:suff w:val="tab"/>
      <w:lvlText w:val="•"/>
      <w:rPr>
        <w:color w:val="3370ff"/>
      </w:rPr>
    </w:lvl>
  </w:abstractNum>
  <w:abstractNum w:abstractNumId="1576280">
    <w:lvl>
      <w:numFmt w:val="bullet"/>
      <w:suff w:val="tab"/>
      <w:lvlText w:val="•"/>
      <w:rPr>
        <w:color w:val="3370ff"/>
      </w:rPr>
    </w:lvl>
  </w:abstractNum>
  <w:abstractNum w:abstractNumId="1576281">
    <w:lvl>
      <w:numFmt w:val="bullet"/>
      <w:suff w:val="tab"/>
      <w:lvlText w:val="•"/>
      <w:rPr>
        <w:color w:val="3370ff"/>
      </w:rPr>
    </w:lvl>
  </w:abstractNum>
  <w:abstractNum w:abstractNumId="1576282">
    <w:lvl>
      <w:start w:val="9"/>
      <w:numFmt w:val="decimal"/>
      <w:suff w:val="tab"/>
      <w:lvlText w:val="%1."/>
      <w:rPr>
        <w:color w:val="3370ff"/>
      </w:rPr>
    </w:lvl>
  </w:abstractNum>
  <w:abstractNum w:abstractNumId="1576283">
    <w:lvl>
      <w:numFmt w:val="bullet"/>
      <w:suff w:val="tab"/>
      <w:lvlText w:val="•"/>
      <w:rPr>
        <w:color w:val="3370ff"/>
      </w:rPr>
    </w:lvl>
  </w:abstractNum>
  <w:abstractNum w:abstractNumId="1576284">
    <w:lvl>
      <w:numFmt w:val="bullet"/>
      <w:suff w:val="tab"/>
      <w:lvlText w:val="•"/>
      <w:rPr>
        <w:color w:val="3370ff"/>
      </w:rPr>
    </w:lvl>
  </w:abstractNum>
  <w:abstractNum w:abstractNumId="1576285">
    <w:lvl>
      <w:numFmt w:val="bullet"/>
      <w:suff w:val="tab"/>
      <w:lvlText w:val="•"/>
      <w:rPr>
        <w:color w:val="3370ff"/>
      </w:rPr>
    </w:lvl>
  </w:abstractNum>
  <w:abstractNum w:abstractNumId="1576286">
    <w:lvl>
      <w:start w:val="10"/>
      <w:numFmt w:val="decimal"/>
      <w:suff w:val="tab"/>
      <w:lvlText w:val="%1."/>
      <w:rPr>
        <w:color w:val="3370ff"/>
      </w:rPr>
    </w:lvl>
  </w:abstractNum>
  <w:abstractNum w:abstractNumId="1576287">
    <w:lvl>
      <w:start w:val="11"/>
      <w:numFmt w:val="decimal"/>
      <w:suff w:val="tab"/>
      <w:lvlText w:val="%1."/>
      <w:rPr>
        <w:color w:val="3370ff"/>
      </w:rPr>
    </w:lvl>
  </w:abstractNum>
  <w:abstractNum w:abstractNumId="1576288">
    <w:lvl>
      <w:numFmt w:val="bullet"/>
      <w:suff w:val="tab"/>
      <w:lvlText w:val="•"/>
      <w:rPr>
        <w:color w:val="3370ff"/>
      </w:rPr>
    </w:lvl>
  </w:abstractNum>
  <w:abstractNum w:abstractNumId="1576289">
    <w:lvl>
      <w:numFmt w:val="bullet"/>
      <w:suff w:val="tab"/>
      <w:lvlText w:val="•"/>
      <w:rPr>
        <w:color w:val="3370ff"/>
      </w:rPr>
    </w:lvl>
  </w:abstractNum>
  <w:abstractNum w:abstractNumId="1576290">
    <w:lvl>
      <w:numFmt w:val="bullet"/>
      <w:suff w:val="tab"/>
      <w:lvlText w:val="•"/>
      <w:rPr>
        <w:color w:val="3370ff"/>
      </w:rPr>
    </w:lvl>
  </w:abstractNum>
  <w:abstractNum w:abstractNumId="1576291">
    <w:lvl>
      <w:start w:val="12"/>
      <w:numFmt w:val="decimal"/>
      <w:suff w:val="tab"/>
      <w:lvlText w:val="%1."/>
      <w:rPr>
        <w:color w:val="3370ff"/>
      </w:rPr>
    </w:lvl>
  </w:abstractNum>
  <w:abstractNum w:abstractNumId="1576292">
    <w:lvl>
      <w:numFmt w:val="bullet"/>
      <w:suff w:val="tab"/>
      <w:lvlText w:val="•"/>
      <w:rPr>
        <w:color w:val="3370ff"/>
      </w:rPr>
    </w:lvl>
  </w:abstractNum>
  <w:abstractNum w:abstractNumId="1576293">
    <w:lvl>
      <w:numFmt w:val="bullet"/>
      <w:suff w:val="tab"/>
      <w:lvlText w:val="•"/>
      <w:rPr>
        <w:color w:val="3370ff"/>
      </w:rPr>
    </w:lvl>
  </w:abstractNum>
  <w:abstractNum w:abstractNumId="1576294">
    <w:lvl>
      <w:numFmt w:val="bullet"/>
      <w:suff w:val="tab"/>
      <w:lvlText w:val="•"/>
      <w:rPr>
        <w:color w:val="3370ff"/>
      </w:rPr>
    </w:lvl>
  </w:abstractNum>
  <w:abstractNum w:abstractNumId="1576295">
    <w:lvl>
      <w:start w:val="13"/>
      <w:numFmt w:val="decimal"/>
      <w:suff w:val="tab"/>
      <w:lvlText w:val="%1."/>
      <w:rPr>
        <w:color w:val="3370ff"/>
      </w:rPr>
    </w:lvl>
  </w:abstractNum>
  <w:abstractNum w:abstractNumId="1576296">
    <w:lvl>
      <w:numFmt w:val="bullet"/>
      <w:suff w:val="tab"/>
      <w:lvlText w:val="•"/>
      <w:rPr>
        <w:color w:val="3370ff"/>
      </w:rPr>
    </w:lvl>
  </w:abstractNum>
  <w:abstractNum w:abstractNumId="1576297">
    <w:lvl>
      <w:numFmt w:val="bullet"/>
      <w:suff w:val="tab"/>
      <w:lvlText w:val="•"/>
      <w:rPr>
        <w:color w:val="3370ff"/>
      </w:rPr>
    </w:lvl>
  </w:abstractNum>
  <w:abstractNum w:abstractNumId="1576298">
    <w:lvl>
      <w:numFmt w:val="bullet"/>
      <w:suff w:val="tab"/>
      <w:lvlText w:val="•"/>
      <w:rPr>
        <w:color w:val="3370ff"/>
      </w:rPr>
    </w:lvl>
  </w:abstractNum>
  <w:abstractNum w:abstractNumId="1576299">
    <w:lvl>
      <w:start w:val="14"/>
      <w:numFmt w:val="decimal"/>
      <w:suff w:val="tab"/>
      <w:lvlText w:val="%1."/>
      <w:rPr>
        <w:color w:val="3370ff"/>
      </w:rPr>
    </w:lvl>
  </w:abstractNum>
  <w:abstractNum w:abstractNumId="1576300">
    <w:lvl>
      <w:start w:val="1"/>
      <w:numFmt w:val="decimal"/>
      <w:suff w:val="tab"/>
      <w:lvlText w:val="%1."/>
      <w:rPr>
        <w:color w:val="3370ff"/>
      </w:rPr>
    </w:lvl>
  </w:abstractNum>
  <w:abstractNum w:abstractNumId="1576301">
    <w:lvl>
      <w:numFmt w:val="bullet"/>
      <w:suff w:val="tab"/>
      <w:lvlText w:val="￮"/>
      <w:rPr>
        <w:color w:val="3370ff"/>
      </w:rPr>
    </w:lvl>
  </w:abstractNum>
  <w:abstractNum w:abstractNumId="1576302">
    <w:lvl>
      <w:start w:val="2"/>
      <w:numFmt w:val="decimal"/>
      <w:suff w:val="tab"/>
      <w:lvlText w:val="%1."/>
      <w:rPr>
        <w:color w:val="3370ff"/>
      </w:rPr>
    </w:lvl>
  </w:abstractNum>
  <w:abstractNum w:abstractNumId="1576303">
    <w:lvl>
      <w:numFmt w:val="bullet"/>
      <w:suff w:val="tab"/>
      <w:lvlText w:val="￮"/>
      <w:rPr>
        <w:color w:val="3370ff"/>
      </w:rPr>
    </w:lvl>
  </w:abstractNum>
  <w:abstractNum w:abstractNumId="1576304">
    <w:lvl>
      <w:start w:val="3"/>
      <w:numFmt w:val="decimal"/>
      <w:suff w:val="tab"/>
      <w:lvlText w:val="%1."/>
      <w:rPr>
        <w:color w:val="3370ff"/>
      </w:rPr>
    </w:lvl>
  </w:abstractNum>
  <w:abstractNum w:abstractNumId="1576305">
    <w:lvl>
      <w:numFmt w:val="bullet"/>
      <w:suff w:val="tab"/>
      <w:lvlText w:val="￮"/>
      <w:rPr>
        <w:color w:val="3370ff"/>
      </w:rPr>
    </w:lvl>
  </w:abstractNum>
  <w:abstractNum w:abstractNumId="1576306">
    <w:lvl>
      <w:start w:val="15"/>
      <w:numFmt w:val="decimal"/>
      <w:suff w:val="tab"/>
      <w:lvlText w:val="%1."/>
      <w:rPr>
        <w:color w:val="3370ff"/>
      </w:rPr>
    </w:lvl>
  </w:abstractNum>
  <w:abstractNum w:abstractNumId="1576307">
    <w:lvl>
      <w:numFmt w:val="bullet"/>
      <w:suff w:val="tab"/>
      <w:lvlText w:val="•"/>
      <w:rPr>
        <w:color w:val="3370ff"/>
      </w:rPr>
    </w:lvl>
  </w:abstractNum>
  <w:abstractNum w:abstractNumId="1576308">
    <w:lvl>
      <w:numFmt w:val="bullet"/>
      <w:suff w:val="tab"/>
      <w:lvlText w:val="•"/>
      <w:rPr>
        <w:color w:val="3370ff"/>
      </w:rPr>
    </w:lvl>
  </w:abstractNum>
  <w:abstractNum w:abstractNumId="1576309">
    <w:lvl>
      <w:numFmt w:val="bullet"/>
      <w:suff w:val="tab"/>
      <w:lvlText w:val="•"/>
      <w:rPr>
        <w:color w:val="3370ff"/>
      </w:rPr>
    </w:lvl>
  </w:abstractNum>
  <w:abstractNum w:abstractNumId="1576310">
    <w:lvl>
      <w:start w:val="16"/>
      <w:numFmt w:val="decimal"/>
      <w:suff w:val="tab"/>
      <w:lvlText w:val="%1."/>
      <w:rPr>
        <w:color w:val="3370ff"/>
      </w:rPr>
    </w:lvl>
  </w:abstractNum>
  <w:abstractNum w:abstractNumId="1576311">
    <w:lvl>
      <w:numFmt w:val="bullet"/>
      <w:suff w:val="tab"/>
      <w:lvlText w:val="•"/>
      <w:rPr>
        <w:color w:val="3370ff"/>
      </w:rPr>
    </w:lvl>
  </w:abstractNum>
  <w:abstractNum w:abstractNumId="1576312">
    <w:lvl>
      <w:numFmt w:val="bullet"/>
      <w:suff w:val="tab"/>
      <w:lvlText w:val="•"/>
      <w:rPr>
        <w:color w:val="3370ff"/>
      </w:rPr>
    </w:lvl>
  </w:abstractNum>
  <w:abstractNum w:abstractNumId="1576313">
    <w:lvl>
      <w:numFmt w:val="bullet"/>
      <w:suff w:val="tab"/>
      <w:lvlText w:val="•"/>
      <w:rPr>
        <w:color w:val="3370ff"/>
      </w:rPr>
    </w:lvl>
  </w:abstractNum>
  <w:abstractNum w:abstractNumId="1576314">
    <w:lvl>
      <w:start w:val="17"/>
      <w:numFmt w:val="decimal"/>
      <w:suff w:val="tab"/>
      <w:lvlText w:val="%1."/>
      <w:rPr>
        <w:color w:val="3370ff"/>
      </w:rPr>
    </w:lvl>
  </w:abstractNum>
  <w:abstractNum w:abstractNumId="1576315">
    <w:lvl>
      <w:start w:val="1"/>
      <w:numFmt w:val="decimal"/>
      <w:suff w:val="tab"/>
      <w:lvlText w:val="%1."/>
      <w:rPr>
        <w:color w:val="3370ff"/>
      </w:rPr>
    </w:lvl>
  </w:abstractNum>
  <w:abstractNum w:abstractNumId="1576316">
    <w:lvl>
      <w:start w:val="2"/>
      <w:numFmt w:val="decimal"/>
      <w:suff w:val="tab"/>
      <w:lvlText w:val="%1."/>
      <w:rPr>
        <w:color w:val="3370ff"/>
      </w:rPr>
    </w:lvl>
  </w:abstractNum>
  <w:abstractNum w:abstractNumId="1576317">
    <w:lvl>
      <w:start w:val="3"/>
      <w:numFmt w:val="decimal"/>
      <w:suff w:val="tab"/>
      <w:lvlText w:val="%1."/>
      <w:rPr>
        <w:color w:val="3370ff"/>
      </w:rPr>
    </w:lvl>
  </w:abstractNum>
  <w:abstractNum w:abstractNumId="1576318">
    <w:lvl>
      <w:start w:val="4"/>
      <w:numFmt w:val="decimal"/>
      <w:suff w:val="tab"/>
      <w:lvlText w:val="%1."/>
      <w:rPr>
        <w:color w:val="3370ff"/>
      </w:rPr>
    </w:lvl>
  </w:abstractNum>
  <w:abstractNum w:abstractNumId="1576319">
    <w:lvl>
      <w:start w:val="18"/>
      <w:numFmt w:val="decimal"/>
      <w:suff w:val="tab"/>
      <w:lvlText w:val="%1."/>
      <w:rPr>
        <w:color w:val="3370ff"/>
      </w:rPr>
    </w:lvl>
  </w:abstractNum>
  <w:abstractNum w:abstractNumId="1576320">
    <w:lvl>
      <w:start w:val="1"/>
      <w:numFmt w:val="decimal"/>
      <w:suff w:val="tab"/>
      <w:lvlText w:val="%1."/>
      <w:rPr>
        <w:color w:val="3370ff"/>
      </w:rPr>
    </w:lvl>
  </w:abstractNum>
  <w:abstractNum w:abstractNumId="1576321">
    <w:lvl>
      <w:start w:val="2"/>
      <w:numFmt w:val="decimal"/>
      <w:suff w:val="tab"/>
      <w:lvlText w:val="%1."/>
      <w:rPr>
        <w:color w:val="3370ff"/>
      </w:rPr>
    </w:lvl>
  </w:abstractNum>
  <w:abstractNum w:abstractNumId="1576322">
    <w:lvl>
      <w:start w:val="3"/>
      <w:numFmt w:val="decimal"/>
      <w:suff w:val="tab"/>
      <w:lvlText w:val="%1."/>
      <w:rPr>
        <w:color w:val="3370ff"/>
      </w:rPr>
    </w:lvl>
  </w:abstractNum>
  <w:abstractNum w:abstractNumId="1576323">
    <w:lvl>
      <w:start w:val="4"/>
      <w:numFmt w:val="decimal"/>
      <w:suff w:val="tab"/>
      <w:lvlText w:val="%1."/>
      <w:rPr>
        <w:color w:val="3370ff"/>
      </w:rPr>
    </w:lvl>
  </w:abstractNum>
  <w:abstractNum w:abstractNumId="1576324">
    <w:lvl>
      <w:start w:val="19"/>
      <w:numFmt w:val="decimal"/>
      <w:suff w:val="tab"/>
      <w:lvlText w:val="%1."/>
      <w:rPr>
        <w:color w:val="3370ff"/>
      </w:rPr>
    </w:lvl>
  </w:abstractNum>
  <w:abstractNum w:abstractNumId="1576325">
    <w:lvl>
      <w:start w:val="1"/>
      <w:numFmt w:val="decimal"/>
      <w:suff w:val="tab"/>
      <w:lvlText w:val="%1."/>
      <w:rPr>
        <w:color w:val="3370ff"/>
      </w:rPr>
    </w:lvl>
  </w:abstractNum>
  <w:abstractNum w:abstractNumId="1576326">
    <w:lvl>
      <w:start w:val="2"/>
      <w:numFmt w:val="decimal"/>
      <w:suff w:val="tab"/>
      <w:lvlText w:val="%1."/>
      <w:rPr>
        <w:color w:val="3370ff"/>
      </w:rPr>
    </w:lvl>
  </w:abstractNum>
  <w:abstractNum w:abstractNumId="1576327">
    <w:lvl>
      <w:start w:val="3"/>
      <w:numFmt w:val="decimal"/>
      <w:suff w:val="tab"/>
      <w:lvlText w:val="%1."/>
      <w:rPr>
        <w:color w:val="3370ff"/>
      </w:rPr>
    </w:lvl>
  </w:abstractNum>
  <w:abstractNum w:abstractNumId="1576328">
    <w:lvl>
      <w:start w:val="4"/>
      <w:numFmt w:val="decimal"/>
      <w:suff w:val="tab"/>
      <w:lvlText w:val="%1."/>
      <w:rPr>
        <w:color w:val="3370ff"/>
      </w:rPr>
    </w:lvl>
  </w:abstractNum>
  <w:abstractNum w:abstractNumId="1576329">
    <w:lvl>
      <w:start w:val="20"/>
      <w:numFmt w:val="decimal"/>
      <w:suff w:val="tab"/>
      <w:lvlText w:val="%1."/>
      <w:rPr>
        <w:color w:val="3370ff"/>
      </w:rPr>
    </w:lvl>
  </w:abstractNum>
  <w:abstractNum w:abstractNumId="1576330">
    <w:lvl>
      <w:start w:val="1"/>
      <w:numFmt w:val="decimal"/>
      <w:suff w:val="tab"/>
      <w:lvlText w:val="%1."/>
      <w:rPr>
        <w:color w:val="3370ff"/>
      </w:rPr>
    </w:lvl>
  </w:abstractNum>
  <w:abstractNum w:abstractNumId="1576331">
    <w:lvl>
      <w:start w:val="2"/>
      <w:numFmt w:val="decimal"/>
      <w:suff w:val="tab"/>
      <w:lvlText w:val="%1."/>
      <w:rPr>
        <w:color w:val="3370ff"/>
      </w:rPr>
    </w:lvl>
  </w:abstractNum>
  <w:abstractNum w:abstractNumId="1576332">
    <w:lvl>
      <w:start w:val="3"/>
      <w:numFmt w:val="decimal"/>
      <w:suff w:val="tab"/>
      <w:lvlText w:val="%1."/>
      <w:rPr>
        <w:color w:val="3370ff"/>
      </w:rPr>
    </w:lvl>
  </w:abstractNum>
  <w:abstractNum w:abstractNumId="1576333">
    <w:lvl>
      <w:start w:val="4"/>
      <w:numFmt w:val="decimal"/>
      <w:suff w:val="tab"/>
      <w:lvlText w:val="%1."/>
      <w:rPr>
        <w:color w:val="3370ff"/>
      </w:rPr>
    </w:lvl>
  </w:abstractNum>
  <w:abstractNum w:abstractNumId="1576334">
    <w:lvl>
      <w:start w:val="21"/>
      <w:numFmt w:val="decimal"/>
      <w:suff w:val="tab"/>
      <w:lvlText w:val="%1."/>
      <w:rPr>
        <w:color w:val="3370ff"/>
      </w:rPr>
    </w:lvl>
  </w:abstractNum>
  <w:abstractNum w:abstractNumId="1576335">
    <w:lvl>
      <w:start w:val="22"/>
      <w:numFmt w:val="decimal"/>
      <w:suff w:val="tab"/>
      <w:lvlText w:val="%1."/>
      <w:rPr>
        <w:color w:val="3370ff"/>
      </w:rPr>
    </w:lvl>
  </w:abstractNum>
  <w:abstractNum w:abstractNumId="1576336">
    <w:lvl>
      <w:start w:val="1"/>
      <w:numFmt w:val="decimal"/>
      <w:suff w:val="tab"/>
      <w:lvlText w:val="%1."/>
      <w:rPr>
        <w:color w:val="3370ff"/>
      </w:rPr>
    </w:lvl>
  </w:abstractNum>
  <w:abstractNum w:abstractNumId="1576337">
    <w:lvl>
      <w:start w:val="2"/>
      <w:numFmt w:val="decimal"/>
      <w:suff w:val="tab"/>
      <w:lvlText w:val="%1."/>
      <w:rPr>
        <w:color w:val="3370ff"/>
      </w:rPr>
    </w:lvl>
  </w:abstractNum>
  <w:abstractNum w:abstractNumId="1576338">
    <w:lvl>
      <w:start w:val="3"/>
      <w:numFmt w:val="decimal"/>
      <w:suff w:val="tab"/>
      <w:lvlText w:val="%1."/>
      <w:rPr>
        <w:color w:val="3370ff"/>
      </w:rPr>
    </w:lvl>
  </w:abstractNum>
  <w:abstractNum w:abstractNumId="1576339">
    <w:lvl>
      <w:start w:val="23"/>
      <w:numFmt w:val="decimal"/>
      <w:suff w:val="tab"/>
      <w:lvlText w:val="%1."/>
      <w:rPr>
        <w:color w:val="3370ff"/>
      </w:rPr>
    </w:lvl>
  </w:abstractNum>
  <w:abstractNum w:abstractNumId="1576340">
    <w:lvl>
      <w:numFmt w:val="bullet"/>
      <w:suff w:val="tab"/>
      <w:lvlText w:val="•"/>
      <w:rPr>
        <w:color w:val="3370ff"/>
      </w:rPr>
    </w:lvl>
  </w:abstractNum>
  <w:abstractNum w:abstractNumId="1576341">
    <w:lvl>
      <w:numFmt w:val="bullet"/>
      <w:suff w:val="tab"/>
      <w:lvlText w:val="•"/>
      <w:rPr>
        <w:color w:val="3370ff"/>
      </w:rPr>
    </w:lvl>
  </w:abstractNum>
  <w:abstractNum w:abstractNumId="1576342">
    <w:lvl>
      <w:numFmt w:val="bullet"/>
      <w:suff w:val="tab"/>
      <w:lvlText w:val="•"/>
      <w:rPr>
        <w:color w:val="3370ff"/>
      </w:rPr>
    </w:lvl>
  </w:abstractNum>
  <w:abstractNum w:abstractNumId="1576343">
    <w:lvl>
      <w:numFmt w:val="bullet"/>
      <w:suff w:val="tab"/>
      <w:lvlText w:val="•"/>
      <w:rPr>
        <w:color w:val="3370ff"/>
      </w:rPr>
    </w:lvl>
  </w:abstractNum>
  <w:abstractNum w:abstractNumId="1576344">
    <w:lvl>
      <w:numFmt w:val="bullet"/>
      <w:suff w:val="tab"/>
      <w:lvlText w:val="•"/>
      <w:rPr>
        <w:color w:val="3370ff"/>
      </w:rPr>
    </w:lvl>
  </w:abstractNum>
  <w:abstractNum w:abstractNumId="1576345">
    <w:lvl>
      <w:numFmt w:val="bullet"/>
      <w:suff w:val="tab"/>
      <w:lvlText w:val="•"/>
      <w:rPr>
        <w:color w:val="3370ff"/>
      </w:rPr>
    </w:lvl>
  </w:abstractNum>
  <w:abstractNum w:abstractNumId="1576346">
    <w:lvl>
      <w:numFmt w:val="bullet"/>
      <w:suff w:val="tab"/>
      <w:lvlText w:val="•"/>
      <w:rPr>
        <w:color w:val="3370ff"/>
      </w:rPr>
    </w:lvl>
  </w:abstractNum>
  <w:abstractNum w:abstractNumId="1576347">
    <w:lvl>
      <w:numFmt w:val="bullet"/>
      <w:suff w:val="tab"/>
      <w:lvlText w:val="•"/>
      <w:rPr>
        <w:color w:val="3370ff"/>
      </w:rPr>
    </w:lvl>
  </w:abstractNum>
  <w:abstractNum w:abstractNumId="1576348">
    <w:lvl>
      <w:numFmt w:val="bullet"/>
      <w:suff w:val="tab"/>
      <w:lvlText w:val="•"/>
      <w:rPr>
        <w:color w:val="3370ff"/>
      </w:rPr>
    </w:lvl>
  </w:abstractNum>
  <w:abstractNum w:abstractNumId="1576349">
    <w:lvl>
      <w:numFmt w:val="bullet"/>
      <w:suff w:val="tab"/>
      <w:lvlText w:val="•"/>
      <w:rPr>
        <w:color w:val="3370ff"/>
      </w:rPr>
    </w:lvl>
  </w:abstractNum>
  <w:abstractNum w:abstractNumId="1576350">
    <w:lvl>
      <w:numFmt w:val="bullet"/>
      <w:suff w:val="tab"/>
      <w:lvlText w:val="•"/>
      <w:rPr>
        <w:color w:val="3370ff"/>
      </w:rPr>
    </w:lvl>
  </w:abstractNum>
  <w:abstractNum w:abstractNumId="1576351">
    <w:lvl>
      <w:numFmt w:val="bullet"/>
      <w:suff w:val="tab"/>
      <w:lvlText w:val="•"/>
      <w:rPr>
        <w:color w:val="3370ff"/>
      </w:rPr>
    </w:lvl>
  </w:abstractNum>
  <w:abstractNum w:abstractNumId="1576352">
    <w:lvl>
      <w:numFmt w:val="bullet"/>
      <w:suff w:val="tab"/>
      <w:lvlText w:val="•"/>
      <w:rPr>
        <w:color w:val="3370ff"/>
      </w:rPr>
    </w:lvl>
  </w:abstractNum>
  <w:abstractNum w:abstractNumId="1576353">
    <w:lvl>
      <w:numFmt w:val="bullet"/>
      <w:suff w:val="tab"/>
      <w:lvlText w:val="•"/>
      <w:rPr>
        <w:color w:val="3370ff"/>
      </w:rPr>
    </w:lvl>
  </w:abstractNum>
  <w:abstractNum w:abstractNumId="1576354">
    <w:lvl>
      <w:numFmt w:val="bullet"/>
      <w:suff w:val="tab"/>
      <w:lvlText w:val="•"/>
      <w:rPr>
        <w:color w:val="3370ff"/>
      </w:rPr>
    </w:lvl>
  </w:abstractNum>
  <w:abstractNum w:abstractNumId="1576355">
    <w:lvl>
      <w:numFmt w:val="bullet"/>
      <w:suff w:val="tab"/>
      <w:lvlText w:val="•"/>
      <w:rPr>
        <w:color w:val="3370ff"/>
      </w:rPr>
    </w:lvl>
  </w:abstractNum>
  <w:abstractNum w:abstractNumId="1576356">
    <w:lvl>
      <w:numFmt w:val="bullet"/>
      <w:suff w:val="tab"/>
      <w:lvlText w:val="•"/>
      <w:rPr>
        <w:color w:val="3370ff"/>
      </w:rPr>
    </w:lvl>
  </w:abstractNum>
  <w:abstractNum w:abstractNumId="1576357">
    <w:lvl>
      <w:numFmt w:val="bullet"/>
      <w:suff w:val="tab"/>
      <w:lvlText w:val="•"/>
      <w:rPr>
        <w:color w:val="3370ff"/>
      </w:rPr>
    </w:lvl>
  </w:abstractNum>
  <w:abstractNum w:abstractNumId="1576358">
    <w:lvl>
      <w:numFmt w:val="bullet"/>
      <w:suff w:val="tab"/>
      <w:lvlText w:val="•"/>
      <w:rPr>
        <w:color w:val="3370ff"/>
      </w:rPr>
    </w:lvl>
  </w:abstractNum>
  <w:abstractNum w:abstractNumId="1576359">
    <w:lvl>
      <w:numFmt w:val="bullet"/>
      <w:suff w:val="tab"/>
      <w:lvlText w:val="•"/>
      <w:rPr>
        <w:color w:val="3370ff"/>
      </w:rPr>
    </w:lvl>
  </w:abstractNum>
  <w:abstractNum w:abstractNumId="1576360">
    <w:lvl>
      <w:numFmt w:val="bullet"/>
      <w:suff w:val="tab"/>
      <w:lvlText w:val="•"/>
      <w:rPr>
        <w:color w:val="3370ff"/>
      </w:rPr>
    </w:lvl>
  </w:abstractNum>
  <w:abstractNum w:abstractNumId="1576361">
    <w:lvl>
      <w:numFmt w:val="bullet"/>
      <w:suff w:val="tab"/>
      <w:lvlText w:val="•"/>
      <w:rPr>
        <w:color w:val="3370ff"/>
      </w:rPr>
    </w:lvl>
  </w:abstractNum>
  <w:abstractNum w:abstractNumId="1576362">
    <w:lvl>
      <w:numFmt w:val="bullet"/>
      <w:suff w:val="tab"/>
      <w:lvlText w:val="•"/>
      <w:rPr>
        <w:color w:val="3370ff"/>
      </w:rPr>
    </w:lvl>
  </w:abstractNum>
  <w:abstractNum w:abstractNumId="1576363">
    <w:lvl>
      <w:numFmt w:val="bullet"/>
      <w:suff w:val="tab"/>
      <w:lvlText w:val="•"/>
      <w:rPr>
        <w:color w:val="3370ff"/>
      </w:rPr>
    </w:lvl>
  </w:abstractNum>
  <w:abstractNum w:abstractNumId="1576364">
    <w:lvl>
      <w:numFmt w:val="bullet"/>
      <w:suff w:val="tab"/>
      <w:lvlText w:val="•"/>
      <w:rPr>
        <w:color w:val="3370ff"/>
      </w:rPr>
    </w:lvl>
  </w:abstractNum>
  <w:abstractNum w:abstractNumId="1576365">
    <w:lvl>
      <w:numFmt w:val="bullet"/>
      <w:suff w:val="tab"/>
      <w:lvlText w:val="•"/>
      <w:rPr>
        <w:color w:val="3370ff"/>
      </w:rPr>
    </w:lvl>
  </w:abstractNum>
  <w:abstractNum w:abstractNumId="1576366">
    <w:lvl>
      <w:numFmt w:val="bullet"/>
      <w:suff w:val="tab"/>
      <w:lvlText w:val="•"/>
      <w:rPr>
        <w:color w:val="3370ff"/>
      </w:rPr>
    </w:lvl>
  </w:abstractNum>
  <w:abstractNum w:abstractNumId="1576367">
    <w:lvl>
      <w:numFmt w:val="bullet"/>
      <w:suff w:val="tab"/>
      <w:lvlText w:val="•"/>
      <w:rPr>
        <w:color w:val="3370ff"/>
      </w:rPr>
    </w:lvl>
  </w:abstractNum>
  <w:abstractNum w:abstractNumId="1576368">
    <w:lvl>
      <w:numFmt w:val="bullet"/>
      <w:suff w:val="tab"/>
      <w:lvlText w:val="•"/>
      <w:rPr>
        <w:color w:val="3370ff"/>
      </w:rPr>
    </w:lvl>
  </w:abstractNum>
  <w:abstractNum w:abstractNumId="1576369">
    <w:lvl>
      <w:numFmt w:val="bullet"/>
      <w:suff w:val="tab"/>
      <w:lvlText w:val="•"/>
      <w:rPr>
        <w:color w:val="3370ff"/>
      </w:rPr>
    </w:lvl>
  </w:abstractNum>
  <w:abstractNum w:abstractNumId="1576370">
    <w:lvl>
      <w:numFmt w:val="bullet"/>
      <w:suff w:val="tab"/>
      <w:lvlText w:val="•"/>
      <w:rPr>
        <w:color w:val="3370ff"/>
      </w:rPr>
    </w:lvl>
  </w:abstractNum>
  <w:abstractNum w:abstractNumId="1576371">
    <w:lvl>
      <w:numFmt w:val="bullet"/>
      <w:suff w:val="tab"/>
      <w:lvlText w:val="•"/>
      <w:rPr>
        <w:color w:val="3370ff"/>
      </w:rPr>
    </w:lvl>
  </w:abstractNum>
  <w:abstractNum w:abstractNumId="1576372">
    <w:lvl>
      <w:numFmt w:val="bullet"/>
      <w:suff w:val="tab"/>
      <w:lvlText w:val="•"/>
      <w:rPr>
        <w:color w:val="3370ff"/>
      </w:rPr>
    </w:lvl>
  </w:abstractNum>
  <w:abstractNum w:abstractNumId="1576373">
    <w:lvl>
      <w:numFmt w:val="bullet"/>
      <w:suff w:val="tab"/>
      <w:lvlText w:val="•"/>
      <w:rPr>
        <w:color w:val="3370ff"/>
      </w:rPr>
    </w:lvl>
  </w:abstractNum>
  <w:abstractNum w:abstractNumId="1576374">
    <w:lvl>
      <w:numFmt w:val="bullet"/>
      <w:suff w:val="tab"/>
      <w:lvlText w:val="•"/>
      <w:rPr>
        <w:color w:val="3370ff"/>
      </w:rPr>
    </w:lvl>
  </w:abstractNum>
  <w:abstractNum w:abstractNumId="1576375">
    <w:lvl>
      <w:numFmt w:val="bullet"/>
      <w:suff w:val="tab"/>
      <w:lvlText w:val="•"/>
      <w:rPr>
        <w:color w:val="3370ff"/>
      </w:rPr>
    </w:lvl>
  </w:abstractNum>
  <w:abstractNum w:abstractNumId="1576376">
    <w:lvl>
      <w:numFmt w:val="bullet"/>
      <w:suff w:val="tab"/>
      <w:lvlText w:val="•"/>
      <w:rPr>
        <w:color w:val="3370ff"/>
      </w:rPr>
    </w:lvl>
  </w:abstractNum>
  <w:abstractNum w:abstractNumId="1576377">
    <w:lvl>
      <w:numFmt w:val="bullet"/>
      <w:suff w:val="tab"/>
      <w:lvlText w:val="•"/>
      <w:rPr>
        <w:color w:val="3370ff"/>
      </w:rPr>
    </w:lvl>
  </w:abstractNum>
  <w:abstractNum w:abstractNumId="1576378">
    <w:lvl>
      <w:numFmt w:val="bullet"/>
      <w:suff w:val="tab"/>
      <w:lvlText w:val="•"/>
      <w:rPr>
        <w:color w:val="3370ff"/>
      </w:rPr>
    </w:lvl>
  </w:abstractNum>
  <w:abstractNum w:abstractNumId="1576379">
    <w:lvl>
      <w:numFmt w:val="bullet"/>
      <w:suff w:val="tab"/>
      <w:lvlText w:val="•"/>
      <w:rPr>
        <w:color w:val="3370ff"/>
      </w:rPr>
    </w:lvl>
  </w:abstractNum>
  <w:abstractNum w:abstractNumId="1576380">
    <w:lvl>
      <w:numFmt w:val="bullet"/>
      <w:suff w:val="tab"/>
      <w:lvlText w:val="•"/>
      <w:rPr>
        <w:color w:val="3370ff"/>
      </w:rPr>
    </w:lvl>
  </w:abstractNum>
  <w:abstractNum w:abstractNumId="1576381">
    <w:lvl>
      <w:numFmt w:val="bullet"/>
      <w:suff w:val="tab"/>
      <w:lvlText w:val="•"/>
      <w:rPr>
        <w:color w:val="3370ff"/>
      </w:rPr>
    </w:lvl>
  </w:abstractNum>
  <w:abstractNum w:abstractNumId="1576382">
    <w:lvl>
      <w:numFmt w:val="bullet"/>
      <w:suff w:val="tab"/>
      <w:lvlText w:val="•"/>
      <w:rPr>
        <w:color w:val="3370ff"/>
      </w:rPr>
    </w:lvl>
  </w:abstractNum>
  <w:abstractNum w:abstractNumId="1576383">
    <w:lvl>
      <w:numFmt w:val="bullet"/>
      <w:suff w:val="tab"/>
      <w:lvlText w:val="•"/>
      <w:rPr>
        <w:color w:val="3370ff"/>
      </w:rPr>
    </w:lvl>
  </w:abstractNum>
  <w:abstractNum w:abstractNumId="1576384">
    <w:lvl>
      <w:numFmt w:val="bullet"/>
      <w:suff w:val="tab"/>
      <w:lvlText w:val="•"/>
      <w:rPr>
        <w:color w:val="3370ff"/>
      </w:rPr>
    </w:lvl>
  </w:abstractNum>
  <w:abstractNum w:abstractNumId="1576385">
    <w:lvl>
      <w:numFmt w:val="bullet"/>
      <w:suff w:val="tab"/>
      <w:lvlText w:val="•"/>
      <w:rPr>
        <w:color w:val="3370ff"/>
      </w:rPr>
    </w:lvl>
  </w:abstractNum>
  <w:abstractNum w:abstractNumId="1576386">
    <w:lvl>
      <w:numFmt w:val="bullet"/>
      <w:suff w:val="tab"/>
      <w:lvlText w:val="•"/>
      <w:rPr>
        <w:color w:val="3370ff"/>
      </w:rPr>
    </w:lvl>
  </w:abstractNum>
  <w:abstractNum w:abstractNumId="1576387">
    <w:lvl>
      <w:numFmt w:val="bullet"/>
      <w:suff w:val="tab"/>
      <w:lvlText w:val="•"/>
      <w:rPr>
        <w:color w:val="3370ff"/>
      </w:rPr>
    </w:lvl>
  </w:abstractNum>
  <w:abstractNum w:abstractNumId="1576388">
    <w:lvl>
      <w:numFmt w:val="bullet"/>
      <w:suff w:val="tab"/>
      <w:lvlText w:val="•"/>
      <w:rPr>
        <w:color w:val="3370ff"/>
      </w:rPr>
    </w:lvl>
  </w:abstractNum>
  <w:abstractNum w:abstractNumId="1576389">
    <w:lvl>
      <w:numFmt w:val="bullet"/>
      <w:suff w:val="tab"/>
      <w:lvlText w:val="•"/>
      <w:rPr>
        <w:color w:val="3370ff"/>
      </w:rPr>
    </w:lvl>
  </w:abstractNum>
  <w:abstractNum w:abstractNumId="1576390">
    <w:lvl>
      <w:numFmt w:val="bullet"/>
      <w:suff w:val="tab"/>
      <w:lvlText w:val="•"/>
      <w:rPr>
        <w:color w:val="3370ff"/>
      </w:rPr>
    </w:lvl>
  </w:abstractNum>
  <w:abstractNum w:abstractNumId="1576391">
    <w:lvl>
      <w:numFmt w:val="bullet"/>
      <w:suff w:val="tab"/>
      <w:lvlText w:val="•"/>
      <w:rPr>
        <w:color w:val="3370ff"/>
      </w:rPr>
    </w:lvl>
  </w:abstractNum>
  <w:abstractNum w:abstractNumId="1576392">
    <w:lvl>
      <w:numFmt w:val="bullet"/>
      <w:suff w:val="tab"/>
      <w:lvlText w:val="•"/>
      <w:rPr>
        <w:color w:val="3370ff"/>
      </w:rPr>
    </w:lvl>
  </w:abstractNum>
  <w:abstractNum w:abstractNumId="1576393">
    <w:lvl>
      <w:numFmt w:val="bullet"/>
      <w:suff w:val="tab"/>
      <w:lvlText w:val="•"/>
      <w:rPr>
        <w:color w:val="3370ff"/>
      </w:rPr>
    </w:lvl>
  </w:abstractNum>
  <w:abstractNum w:abstractNumId="1576394">
    <w:lvl>
      <w:numFmt w:val="bullet"/>
      <w:suff w:val="tab"/>
      <w:lvlText w:val="•"/>
      <w:rPr>
        <w:color w:val="3370ff"/>
      </w:rPr>
    </w:lvl>
  </w:abstractNum>
  <w:abstractNum w:abstractNumId="1576395">
    <w:lvl>
      <w:numFmt w:val="bullet"/>
      <w:suff w:val="tab"/>
      <w:lvlText w:val="•"/>
      <w:rPr>
        <w:color w:val="3370ff"/>
      </w:rPr>
    </w:lvl>
  </w:abstractNum>
  <w:abstractNum w:abstractNumId="1576396">
    <w:lvl>
      <w:numFmt w:val="bullet"/>
      <w:suff w:val="tab"/>
      <w:lvlText w:val="•"/>
      <w:rPr>
        <w:color w:val="3370ff"/>
      </w:rPr>
    </w:lvl>
  </w:abstractNum>
  <w:abstractNum w:abstractNumId="1576397">
    <w:lvl>
      <w:numFmt w:val="bullet"/>
      <w:suff w:val="tab"/>
      <w:lvlText w:val="•"/>
      <w:rPr>
        <w:color w:val="3370ff"/>
      </w:rPr>
    </w:lvl>
  </w:abstractNum>
  <w:abstractNum w:abstractNumId="1576398">
    <w:lvl>
      <w:numFmt w:val="bullet"/>
      <w:suff w:val="tab"/>
      <w:lvlText w:val="•"/>
      <w:rPr>
        <w:color w:val="3370ff"/>
      </w:rPr>
    </w:lvl>
  </w:abstractNum>
  <w:abstractNum w:abstractNumId="1576399">
    <w:lvl>
      <w:numFmt w:val="bullet"/>
      <w:suff w:val="tab"/>
      <w:lvlText w:val="•"/>
      <w:rPr>
        <w:color w:val="3370ff"/>
      </w:rPr>
    </w:lvl>
  </w:abstractNum>
  <w:abstractNum w:abstractNumId="1576400">
    <w:lvl>
      <w:numFmt w:val="bullet"/>
      <w:suff w:val="tab"/>
      <w:lvlText w:val="•"/>
      <w:rPr>
        <w:color w:val="3370ff"/>
      </w:rPr>
    </w:lvl>
  </w:abstractNum>
  <w:abstractNum w:abstractNumId="1576401">
    <w:lvl>
      <w:numFmt w:val="bullet"/>
      <w:suff w:val="tab"/>
      <w:lvlText w:val="•"/>
      <w:rPr>
        <w:color w:val="3370ff"/>
      </w:rPr>
    </w:lvl>
  </w:abstractNum>
  <w:abstractNum w:abstractNumId="1576402">
    <w:lvl>
      <w:numFmt w:val="bullet"/>
      <w:suff w:val="tab"/>
      <w:lvlText w:val="•"/>
      <w:rPr>
        <w:color w:val="3370ff"/>
      </w:rPr>
    </w:lvl>
  </w:abstractNum>
  <w:abstractNum w:abstractNumId="1576403">
    <w:lvl>
      <w:numFmt w:val="bullet"/>
      <w:suff w:val="tab"/>
      <w:lvlText w:val="•"/>
      <w:rPr>
        <w:color w:val="3370ff"/>
      </w:rPr>
    </w:lvl>
  </w:abstractNum>
  <w:abstractNum w:abstractNumId="1576404">
    <w:lvl>
      <w:numFmt w:val="bullet"/>
      <w:suff w:val="tab"/>
      <w:lvlText w:val="•"/>
      <w:rPr>
        <w:color w:val="3370ff"/>
      </w:rPr>
    </w:lvl>
  </w:abstractNum>
  <w:abstractNum w:abstractNumId="1576405">
    <w:lvl>
      <w:start w:val="2"/>
      <w:numFmt w:val="decimal"/>
      <w:suff w:val="tab"/>
      <w:lvlText w:val="%1."/>
      <w:rPr>
        <w:color w:val="3370ff"/>
      </w:rPr>
    </w:lvl>
  </w:abstractNum>
  <w:abstractNum w:abstractNumId="1576406">
    <w:lvl>
      <w:numFmt w:val="bullet"/>
      <w:suff w:val="tab"/>
      <w:lvlText w:val="•"/>
      <w:rPr>
        <w:color w:val="3370ff"/>
      </w:rPr>
    </w:lvl>
  </w:abstractNum>
  <w:abstractNum w:abstractNumId="1576407">
    <w:lvl>
      <w:numFmt w:val="bullet"/>
      <w:suff w:val="tab"/>
      <w:lvlText w:val="•"/>
      <w:rPr>
        <w:color w:val="3370ff"/>
      </w:rPr>
    </w:lvl>
  </w:abstractNum>
  <w:abstractNum w:abstractNumId="1576408">
    <w:lvl>
      <w:numFmt w:val="bullet"/>
      <w:suff w:val="tab"/>
      <w:lvlText w:val="•"/>
      <w:rPr>
        <w:color w:val="3370ff"/>
      </w:rPr>
    </w:lvl>
  </w:abstractNum>
  <w:abstractNum w:abstractNumId="1576409">
    <w:lvl>
      <w:start w:val="3"/>
      <w:numFmt w:val="decimal"/>
      <w:suff w:val="tab"/>
      <w:lvlText w:val="%1."/>
      <w:rPr>
        <w:color w:val="3370ff"/>
      </w:rPr>
    </w:lvl>
  </w:abstractNum>
  <w:abstractNum w:abstractNumId="1576410">
    <w:lvl>
      <w:numFmt w:val="bullet"/>
      <w:suff w:val="tab"/>
      <w:lvlText w:val="•"/>
      <w:rPr>
        <w:color w:val="3370ff"/>
      </w:rPr>
    </w:lvl>
  </w:abstractNum>
  <w:abstractNum w:abstractNumId="1576411">
    <w:lvl>
      <w:numFmt w:val="bullet"/>
      <w:suff w:val="tab"/>
      <w:lvlText w:val="•"/>
      <w:rPr>
        <w:color w:val="3370ff"/>
      </w:rPr>
    </w:lvl>
  </w:abstractNum>
  <w:abstractNum w:abstractNumId="1576412">
    <w:lvl>
      <w:numFmt w:val="bullet"/>
      <w:suff w:val="tab"/>
      <w:lvlText w:val="•"/>
      <w:rPr>
        <w:color w:val="3370ff"/>
      </w:rPr>
    </w:lvl>
  </w:abstractNum>
  <w:abstractNum w:abstractNumId="1576413">
    <w:lvl>
      <w:start w:val="4"/>
      <w:numFmt w:val="decimal"/>
      <w:suff w:val="tab"/>
      <w:lvlText w:val="%1."/>
      <w:rPr>
        <w:color w:val="3370ff"/>
      </w:rPr>
    </w:lvl>
  </w:abstractNum>
  <w:abstractNum w:abstractNumId="1576414">
    <w:lvl>
      <w:numFmt w:val="bullet"/>
      <w:suff w:val="tab"/>
      <w:lvlText w:val="•"/>
      <w:rPr>
        <w:color w:val="3370ff"/>
      </w:rPr>
    </w:lvl>
  </w:abstractNum>
  <w:abstractNum w:abstractNumId="1576415">
    <w:lvl>
      <w:numFmt w:val="bullet"/>
      <w:suff w:val="tab"/>
      <w:lvlText w:val="•"/>
      <w:rPr>
        <w:color w:val="3370ff"/>
      </w:rPr>
    </w:lvl>
  </w:abstractNum>
  <w:abstractNum w:abstractNumId="1576416">
    <w:lvl>
      <w:numFmt w:val="bullet"/>
      <w:suff w:val="tab"/>
      <w:lvlText w:val="•"/>
      <w:rPr>
        <w:color w:val="3370ff"/>
      </w:rPr>
    </w:lvl>
  </w:abstractNum>
  <w:abstractNum w:abstractNumId="1576417">
    <w:lvl>
      <w:start w:val="1"/>
      <w:numFmt w:val="decimal"/>
      <w:suff w:val="tab"/>
      <w:lvlText w:val="%1."/>
      <w:rPr>
        <w:color w:val="3370ff"/>
      </w:rPr>
    </w:lvl>
  </w:abstractNum>
  <w:abstractNum w:abstractNumId="1576418">
    <w:lvl>
      <w:numFmt w:val="bullet"/>
      <w:suff w:val="tab"/>
      <w:lvlText w:val="•"/>
      <w:rPr>
        <w:color w:val="3370ff"/>
      </w:rPr>
    </w:lvl>
  </w:abstractNum>
  <w:abstractNum w:abstractNumId="1576419">
    <w:lvl>
      <w:numFmt w:val="bullet"/>
      <w:suff w:val="tab"/>
      <w:lvlText w:val="•"/>
      <w:rPr>
        <w:color w:val="3370ff"/>
      </w:rPr>
    </w:lvl>
  </w:abstractNum>
  <w:abstractNum w:abstractNumId="1576420">
    <w:lvl>
      <w:numFmt w:val="bullet"/>
      <w:suff w:val="tab"/>
      <w:lvlText w:val="•"/>
      <w:rPr>
        <w:color w:val="3370ff"/>
      </w:rPr>
    </w:lvl>
  </w:abstractNum>
  <w:abstractNum w:abstractNumId="1576421">
    <w:lvl>
      <w:numFmt w:val="bullet"/>
      <w:suff w:val="tab"/>
      <w:lvlText w:val="•"/>
      <w:rPr>
        <w:color w:val="3370ff"/>
      </w:rPr>
    </w:lvl>
  </w:abstractNum>
  <w:abstractNum w:abstractNumId="1576422">
    <w:lvl>
      <w:start w:val="2"/>
      <w:numFmt w:val="decimal"/>
      <w:suff w:val="tab"/>
      <w:lvlText w:val="%1."/>
      <w:rPr>
        <w:color w:val="3370ff"/>
      </w:rPr>
    </w:lvl>
  </w:abstractNum>
  <w:abstractNum w:abstractNumId="1576423">
    <w:lvl>
      <w:numFmt w:val="bullet"/>
      <w:suff w:val="tab"/>
      <w:lvlText w:val="•"/>
      <w:rPr>
        <w:color w:val="3370ff"/>
      </w:rPr>
    </w:lvl>
  </w:abstractNum>
  <w:abstractNum w:abstractNumId="1576424">
    <w:lvl>
      <w:numFmt w:val="bullet"/>
      <w:suff w:val="tab"/>
      <w:lvlText w:val="￮"/>
      <w:rPr>
        <w:color w:val="3370ff"/>
      </w:rPr>
    </w:lvl>
  </w:abstractNum>
  <w:abstractNum w:abstractNumId="1576425">
    <w:lvl>
      <w:numFmt w:val="bullet"/>
      <w:suff w:val="tab"/>
      <w:lvlText w:val="•"/>
      <w:rPr>
        <w:color w:val="3370ff"/>
      </w:rPr>
    </w:lvl>
  </w:abstractNum>
  <w:abstractNum w:abstractNumId="1576426">
    <w:lvl>
      <w:numFmt w:val="bullet"/>
      <w:suff w:val="tab"/>
      <w:lvlText w:val="￮"/>
      <w:rPr>
        <w:color w:val="3370ff"/>
      </w:rPr>
    </w:lvl>
  </w:abstractNum>
  <w:abstractNum w:abstractNumId="1576427">
    <w:lvl>
      <w:numFmt w:val="bullet"/>
      <w:suff w:val="tab"/>
      <w:lvlText w:val="•"/>
      <w:rPr>
        <w:color w:val="3370ff"/>
      </w:rPr>
    </w:lvl>
  </w:abstractNum>
  <w:abstractNum w:abstractNumId="1576428">
    <w:lvl>
      <w:numFmt w:val="bullet"/>
      <w:suff w:val="tab"/>
      <w:lvlText w:val="￮"/>
      <w:rPr>
        <w:color w:val="3370ff"/>
      </w:rPr>
    </w:lvl>
  </w:abstractNum>
  <w:abstractNum w:abstractNumId="1576429">
    <w:lvl>
      <w:start w:val="1"/>
      <w:numFmt w:val="decimal"/>
      <w:suff w:val="tab"/>
      <w:lvlText w:val="%1."/>
      <w:rPr>
        <w:color w:val="3370ff"/>
      </w:rPr>
    </w:lvl>
  </w:abstractNum>
  <w:abstractNum w:abstractNumId="1576430">
    <w:lvl>
      <w:numFmt w:val="bullet"/>
      <w:suff w:val="tab"/>
      <w:lvlText w:val="•"/>
      <w:rPr>
        <w:color w:val="3370ff"/>
      </w:rPr>
    </w:lvl>
  </w:abstractNum>
  <w:abstractNum w:abstractNumId="1576431">
    <w:lvl>
      <w:numFmt w:val="bullet"/>
      <w:suff w:val="tab"/>
      <w:lvlText w:val="•"/>
      <w:rPr>
        <w:color w:val="3370ff"/>
      </w:rPr>
    </w:lvl>
  </w:abstractNum>
  <w:abstractNum w:abstractNumId="1576432">
    <w:lvl>
      <w:numFmt w:val="bullet"/>
      <w:suff w:val="tab"/>
      <w:lvlText w:val="•"/>
      <w:rPr>
        <w:color w:val="3370ff"/>
      </w:rPr>
    </w:lvl>
  </w:abstractNum>
  <w:abstractNum w:abstractNumId="1576433">
    <w:lvl>
      <w:numFmt w:val="bullet"/>
      <w:suff w:val="tab"/>
      <w:lvlText w:val="•"/>
      <w:rPr>
        <w:color w:val="3370ff"/>
      </w:rPr>
    </w:lvl>
  </w:abstractNum>
  <w:abstractNum w:abstractNumId="1576434">
    <w:lvl>
      <w:start w:val="2"/>
      <w:numFmt w:val="decimal"/>
      <w:suff w:val="tab"/>
      <w:lvlText w:val="%1."/>
      <w:rPr>
        <w:color w:val="3370ff"/>
      </w:rPr>
    </w:lvl>
  </w:abstractNum>
  <w:abstractNum w:abstractNumId="1576435">
    <w:lvl>
      <w:numFmt w:val="bullet"/>
      <w:suff w:val="tab"/>
      <w:lvlText w:val="•"/>
      <w:rPr>
        <w:color w:val="3370ff"/>
      </w:rPr>
    </w:lvl>
  </w:abstractNum>
  <w:abstractNum w:abstractNumId="1576436">
    <w:lvl>
      <w:numFmt w:val="bullet"/>
      <w:suff w:val="tab"/>
      <w:lvlText w:val="•"/>
      <w:rPr>
        <w:color w:val="3370ff"/>
      </w:rPr>
    </w:lvl>
  </w:abstractNum>
  <w:abstractNum w:abstractNumId="1576437">
    <w:lvl>
      <w:numFmt w:val="bullet"/>
      <w:suff w:val="tab"/>
      <w:lvlText w:val="•"/>
      <w:rPr>
        <w:color w:val="3370ff"/>
      </w:rPr>
    </w:lvl>
  </w:abstractNum>
  <w:abstractNum w:abstractNumId="1576438">
    <w:lvl>
      <w:numFmt w:val="bullet"/>
      <w:suff w:val="tab"/>
      <w:lvlText w:val="•"/>
      <w:rPr>
        <w:color w:val="3370ff"/>
      </w:rPr>
    </w:lvl>
  </w:abstractNum>
  <w:abstractNum w:abstractNumId="1576439">
    <w:lvl>
      <w:start w:val="3"/>
      <w:numFmt w:val="decimal"/>
      <w:suff w:val="tab"/>
      <w:lvlText w:val="%1."/>
      <w:rPr>
        <w:color w:val="3370ff"/>
      </w:rPr>
    </w:lvl>
  </w:abstractNum>
  <w:abstractNum w:abstractNumId="1576440">
    <w:lvl>
      <w:numFmt w:val="bullet"/>
      <w:suff w:val="tab"/>
      <w:lvlText w:val="•"/>
      <w:rPr>
        <w:color w:val="3370ff"/>
      </w:rPr>
    </w:lvl>
  </w:abstractNum>
  <w:abstractNum w:abstractNumId="1576441">
    <w:lvl>
      <w:numFmt w:val="bullet"/>
      <w:suff w:val="tab"/>
      <w:lvlText w:val="•"/>
      <w:rPr>
        <w:color w:val="3370ff"/>
      </w:rPr>
    </w:lvl>
  </w:abstractNum>
  <w:abstractNum w:abstractNumId="1576442">
    <w:lvl>
      <w:numFmt w:val="bullet"/>
      <w:suff w:val="tab"/>
      <w:lvlText w:val="•"/>
      <w:rPr>
        <w:color w:val="3370ff"/>
      </w:rPr>
    </w:lvl>
  </w:abstractNum>
  <w:abstractNum w:abstractNumId="1576443">
    <w:lvl>
      <w:numFmt w:val="bullet"/>
      <w:suff w:val="tab"/>
      <w:lvlText w:val="•"/>
      <w:rPr>
        <w:color w:val="3370ff"/>
      </w:rPr>
    </w:lvl>
  </w:abstractNum>
  <w:abstractNum w:abstractNumId="1576444">
    <w:lvl>
      <w:numFmt w:val="bullet"/>
      <w:suff w:val="tab"/>
      <w:lvlText w:val="•"/>
      <w:rPr>
        <w:color w:val="3370ff"/>
      </w:rPr>
    </w:lvl>
  </w:abstractNum>
  <w:abstractNum w:abstractNumId="1576445">
    <w:lvl>
      <w:start w:val="1"/>
      <w:numFmt w:val="decimal"/>
      <w:suff w:val="tab"/>
      <w:lvlText w:val="%1."/>
      <w:rPr>
        <w:color w:val="3370ff"/>
      </w:rPr>
    </w:lvl>
  </w:abstractNum>
  <w:abstractNum w:abstractNumId="1576446">
    <w:lvl>
      <w:numFmt w:val="bullet"/>
      <w:suff w:val="tab"/>
      <w:lvlText w:val="•"/>
      <w:rPr>
        <w:color w:val="3370ff"/>
      </w:rPr>
    </w:lvl>
  </w:abstractNum>
  <w:abstractNum w:abstractNumId="1576447">
    <w:lvl>
      <w:numFmt w:val="bullet"/>
      <w:suff w:val="tab"/>
      <w:lvlText w:val="•"/>
      <w:rPr>
        <w:color w:val="3370ff"/>
      </w:rPr>
    </w:lvl>
  </w:abstractNum>
  <w:abstractNum w:abstractNumId="1576448">
    <w:lvl>
      <w:numFmt w:val="bullet"/>
      <w:suff w:val="tab"/>
      <w:lvlText w:val="•"/>
      <w:rPr>
        <w:color w:val="3370ff"/>
      </w:rPr>
    </w:lvl>
  </w:abstractNum>
  <w:abstractNum w:abstractNumId="1576449">
    <w:lvl>
      <w:numFmt w:val="bullet"/>
      <w:suff w:val="tab"/>
      <w:lvlText w:val="•"/>
      <w:rPr>
        <w:color w:val="3370ff"/>
      </w:rPr>
    </w:lvl>
  </w:abstractNum>
  <w:abstractNum w:abstractNumId="1576450">
    <w:lvl>
      <w:start w:val="1"/>
      <w:numFmt w:val="decimal"/>
      <w:suff w:val="tab"/>
      <w:lvlText w:val="%1."/>
      <w:rPr>
        <w:color w:val="3370ff"/>
      </w:rPr>
    </w:lvl>
  </w:abstractNum>
  <w:abstractNum w:abstractNumId="1576451">
    <w:lvl>
      <w:numFmt w:val="bullet"/>
      <w:suff w:val="tab"/>
      <w:lvlText w:val="•"/>
      <w:rPr>
        <w:color w:val="3370ff"/>
      </w:rPr>
    </w:lvl>
  </w:abstractNum>
  <w:abstractNum w:abstractNumId="1576452">
    <w:lvl>
      <w:numFmt w:val="bullet"/>
      <w:suff w:val="tab"/>
      <w:lvlText w:val="•"/>
      <w:rPr>
        <w:color w:val="3370ff"/>
      </w:rPr>
    </w:lvl>
  </w:abstractNum>
  <w:abstractNum w:abstractNumId="1576453">
    <w:lvl>
      <w:numFmt w:val="bullet"/>
      <w:suff w:val="tab"/>
      <w:lvlText w:val="•"/>
      <w:rPr>
        <w:color w:val="3370ff"/>
      </w:rPr>
    </w:lvl>
  </w:abstractNum>
  <w:abstractNum w:abstractNumId="1576454">
    <w:lvl>
      <w:start w:val="2"/>
      <w:numFmt w:val="decimal"/>
      <w:suff w:val="tab"/>
      <w:lvlText w:val="%1."/>
      <w:rPr>
        <w:color w:val="3370ff"/>
      </w:rPr>
    </w:lvl>
  </w:abstractNum>
  <w:abstractNum w:abstractNumId="1576455">
    <w:lvl>
      <w:numFmt w:val="bullet"/>
      <w:suff w:val="tab"/>
      <w:lvlText w:val="•"/>
      <w:rPr>
        <w:color w:val="3370ff"/>
      </w:rPr>
    </w:lvl>
  </w:abstractNum>
  <w:abstractNum w:abstractNumId="1576456">
    <w:lvl>
      <w:numFmt w:val="bullet"/>
      <w:suff w:val="tab"/>
      <w:lvlText w:val="•"/>
      <w:rPr>
        <w:color w:val="3370ff"/>
      </w:rPr>
    </w:lvl>
  </w:abstractNum>
  <w:abstractNum w:abstractNumId="1576457">
    <w:lvl>
      <w:numFmt w:val="bullet"/>
      <w:suff w:val="tab"/>
      <w:lvlText w:val="•"/>
      <w:rPr>
        <w:color w:val="3370ff"/>
      </w:rPr>
    </w:lvl>
  </w:abstractNum>
  <w:abstractNum w:abstractNumId="1576458">
    <w:lvl>
      <w:numFmt w:val="bullet"/>
      <w:suff w:val="tab"/>
      <w:lvlText w:val="•"/>
      <w:rPr>
        <w:color w:val="3370ff"/>
      </w:rPr>
    </w:lvl>
  </w:abstractNum>
  <w:abstractNum w:abstractNumId="1576459">
    <w:lvl>
      <w:numFmt w:val="bullet"/>
      <w:suff w:val="tab"/>
      <w:lvlText w:val="•"/>
      <w:rPr>
        <w:color w:val="3370ff"/>
      </w:rPr>
    </w:lvl>
  </w:abstractNum>
  <w:abstractNum w:abstractNumId="1576460">
    <w:lvl>
      <w:start w:val="3"/>
      <w:numFmt w:val="decimal"/>
      <w:suff w:val="tab"/>
      <w:lvlText w:val="%1."/>
      <w:rPr>
        <w:color w:val="3370ff"/>
      </w:rPr>
    </w:lvl>
  </w:abstractNum>
  <w:abstractNum w:abstractNumId="1576461">
    <w:lvl>
      <w:numFmt w:val="bullet"/>
      <w:suff w:val="tab"/>
      <w:lvlText w:val="•"/>
      <w:rPr>
        <w:color w:val="3370ff"/>
      </w:rPr>
    </w:lvl>
  </w:abstractNum>
  <w:abstractNum w:abstractNumId="1576462">
    <w:lvl>
      <w:numFmt w:val="bullet"/>
      <w:suff w:val="tab"/>
      <w:lvlText w:val="￮"/>
      <w:rPr>
        <w:color w:val="3370ff"/>
      </w:rPr>
    </w:lvl>
  </w:abstractNum>
  <w:abstractNum w:abstractNumId="1576463">
    <w:lvl>
      <w:numFmt w:val="bullet"/>
      <w:suff w:val="tab"/>
      <w:lvlText w:val="•"/>
      <w:rPr>
        <w:color w:val="3370ff"/>
      </w:rPr>
    </w:lvl>
  </w:abstractNum>
  <w:abstractNum w:abstractNumId="1576464">
    <w:lvl>
      <w:numFmt w:val="bullet"/>
      <w:suff w:val="tab"/>
      <w:lvlText w:val="￮"/>
      <w:rPr>
        <w:color w:val="3370ff"/>
      </w:rPr>
    </w:lvl>
  </w:abstractNum>
  <w:abstractNum w:abstractNumId="1576465">
    <w:lvl>
      <w:numFmt w:val="bullet"/>
      <w:suff w:val="tab"/>
      <w:lvlText w:val="•"/>
      <w:rPr>
        <w:color w:val="3370ff"/>
      </w:rPr>
    </w:lvl>
  </w:abstractNum>
  <w:abstractNum w:abstractNumId="1576466">
    <w:lvl>
      <w:numFmt w:val="bullet"/>
      <w:suff w:val="tab"/>
      <w:lvlText w:val="￮"/>
      <w:rPr>
        <w:color w:val="3370ff"/>
      </w:rPr>
    </w:lvl>
  </w:abstractNum>
  <w:abstractNum w:abstractNumId="1576467">
    <w:lvl>
      <w:numFmt w:val="bullet"/>
      <w:suff w:val="tab"/>
      <w:lvlText w:val="•"/>
      <w:rPr>
        <w:color w:val="3370ff"/>
      </w:rPr>
    </w:lvl>
  </w:abstractNum>
  <w:abstractNum w:abstractNumId="1576468">
    <w:lvl>
      <w:numFmt w:val="bullet"/>
      <w:suff w:val="tab"/>
      <w:lvlText w:val="￮"/>
      <w:rPr>
        <w:color w:val="3370ff"/>
      </w:rPr>
    </w:lvl>
  </w:abstractNum>
  <w:abstractNum w:abstractNumId="1576469">
    <w:lvl>
      <w:numFmt w:val="bullet"/>
      <w:suff w:val="tab"/>
      <w:lvlText w:val="•"/>
      <w:rPr>
        <w:color w:val="3370ff"/>
      </w:rPr>
    </w:lvl>
  </w:abstractNum>
  <w:abstractNum w:abstractNumId="1576470">
    <w:lvl>
      <w:numFmt w:val="bullet"/>
      <w:suff w:val="tab"/>
      <w:lvlText w:val="￮"/>
      <w:rPr>
        <w:color w:val="3370ff"/>
      </w:rPr>
    </w:lvl>
  </w:abstractNum>
  <w:abstractNum w:abstractNumId="1576471">
    <w:lvl>
      <w:start w:val="4"/>
      <w:numFmt w:val="decimal"/>
      <w:suff w:val="tab"/>
      <w:lvlText w:val="%1."/>
      <w:rPr>
        <w:color w:val="3370ff"/>
      </w:rPr>
    </w:lvl>
  </w:abstractNum>
  <w:abstractNum w:abstractNumId="1576472">
    <w:lvl>
      <w:numFmt w:val="bullet"/>
      <w:suff w:val="tab"/>
      <w:lvlText w:val="•"/>
      <w:rPr>
        <w:color w:val="3370ff"/>
      </w:rPr>
    </w:lvl>
  </w:abstractNum>
  <w:abstractNum w:abstractNumId="1576473">
    <w:lvl>
      <w:numFmt w:val="bullet"/>
      <w:suff w:val="tab"/>
      <w:lvlText w:val="•"/>
      <w:rPr>
        <w:color w:val="3370ff"/>
      </w:rPr>
    </w:lvl>
  </w:abstractNum>
  <w:abstractNum w:abstractNumId="1576474">
    <w:lvl>
      <w:numFmt w:val="bullet"/>
      <w:suff w:val="tab"/>
      <w:lvlText w:val="•"/>
      <w:rPr>
        <w:color w:val="3370ff"/>
      </w:rPr>
    </w:lvl>
  </w:abstractNum>
  <w:abstractNum w:abstractNumId="1576475">
    <w:lvl>
      <w:numFmt w:val="bullet"/>
      <w:suff w:val="tab"/>
      <w:lvlText w:val="•"/>
      <w:rPr>
        <w:color w:val="3370ff"/>
      </w:rPr>
    </w:lvl>
  </w:abstractNum>
  <w:abstractNum w:abstractNumId="1576476">
    <w:lvl>
      <w:numFmt w:val="bullet"/>
      <w:suff w:val="tab"/>
      <w:lvlText w:val="•"/>
      <w:rPr>
        <w:color w:val="3370ff"/>
      </w:rPr>
    </w:lvl>
  </w:abstractNum>
  <w:abstractNum w:abstractNumId="1576477">
    <w:lvl>
      <w:numFmt w:val="bullet"/>
      <w:suff w:val="tab"/>
      <w:lvlText w:val="•"/>
      <w:rPr>
        <w:color w:val="3370ff"/>
      </w:rPr>
    </w:lvl>
  </w:abstractNum>
  <w:abstractNum w:abstractNumId="1576478">
    <w:lvl>
      <w:numFmt w:val="bullet"/>
      <w:suff w:val="tab"/>
      <w:lvlText w:val="•"/>
      <w:rPr>
        <w:color w:val="3370ff"/>
      </w:rPr>
    </w:lvl>
  </w:abstractNum>
  <w:abstractNum w:abstractNumId="1576479">
    <w:lvl>
      <w:numFmt w:val="bullet"/>
      <w:suff w:val="tab"/>
      <w:lvlText w:val="•"/>
      <w:rPr>
        <w:color w:val="3370ff"/>
      </w:rPr>
    </w:lvl>
  </w:abstractNum>
  <w:abstractNum w:abstractNumId="1576480">
    <w:lvl>
      <w:numFmt w:val="bullet"/>
      <w:suff w:val="tab"/>
      <w:lvlText w:val="•"/>
      <w:rPr>
        <w:color w:val="3370ff"/>
      </w:rPr>
    </w:lvl>
  </w:abstractNum>
  <w:abstractNum w:abstractNumId="1576481">
    <w:lvl>
      <w:numFmt w:val="bullet"/>
      <w:suff w:val="tab"/>
      <w:lvlText w:val="•"/>
      <w:rPr>
        <w:color w:val="3370ff"/>
      </w:rPr>
    </w:lvl>
  </w:abstractNum>
  <w:abstractNum w:abstractNumId="1576482">
    <w:lvl>
      <w:start w:val="1"/>
      <w:numFmt w:val="decimal"/>
      <w:suff w:val="tab"/>
      <w:lvlText w:val="%1."/>
      <w:rPr>
        <w:color w:val="3370ff"/>
      </w:rPr>
    </w:lvl>
  </w:abstractNum>
  <w:abstractNum w:abstractNumId="1576483">
    <w:lvl>
      <w:numFmt w:val="bullet"/>
      <w:suff w:val="tab"/>
      <w:lvlText w:val="•"/>
      <w:rPr>
        <w:color w:val="3370ff"/>
      </w:rPr>
    </w:lvl>
  </w:abstractNum>
  <w:abstractNum w:abstractNumId="1576484">
    <w:lvl>
      <w:numFmt w:val="bullet"/>
      <w:suff w:val="tab"/>
      <w:lvlText w:val="•"/>
      <w:rPr>
        <w:color w:val="3370ff"/>
      </w:rPr>
    </w:lvl>
  </w:abstractNum>
  <w:abstractNum w:abstractNumId="1576485">
    <w:lvl>
      <w:numFmt w:val="bullet"/>
      <w:suff w:val="tab"/>
      <w:lvlText w:val="•"/>
      <w:rPr>
        <w:color w:val="3370ff"/>
      </w:rPr>
    </w:lvl>
  </w:abstractNum>
  <w:abstractNum w:abstractNumId="1576486">
    <w:lvl>
      <w:numFmt w:val="bullet"/>
      <w:suff w:val="tab"/>
      <w:lvlText w:val="•"/>
      <w:rPr>
        <w:color w:val="3370ff"/>
      </w:rPr>
    </w:lvl>
  </w:abstractNum>
  <w:abstractNum w:abstractNumId="1576487">
    <w:lvl>
      <w:numFmt w:val="bullet"/>
      <w:suff w:val="tab"/>
      <w:lvlText w:val="•"/>
      <w:rPr>
        <w:color w:val="3370ff"/>
      </w:rPr>
    </w:lvl>
  </w:abstractNum>
  <w:abstractNum w:abstractNumId="1576488">
    <w:lvl>
      <w:start w:val="2"/>
      <w:numFmt w:val="decimal"/>
      <w:suff w:val="tab"/>
      <w:lvlText w:val="%1."/>
      <w:rPr>
        <w:color w:val="3370ff"/>
      </w:rPr>
    </w:lvl>
  </w:abstractNum>
  <w:abstractNum w:abstractNumId="1576489">
    <w:lvl>
      <w:numFmt w:val="bullet"/>
      <w:suff w:val="tab"/>
      <w:lvlText w:val="•"/>
      <w:rPr>
        <w:color w:val="3370ff"/>
      </w:rPr>
    </w:lvl>
  </w:abstractNum>
  <w:abstractNum w:abstractNumId="1576490">
    <w:lvl>
      <w:numFmt w:val="bullet"/>
      <w:suff w:val="tab"/>
      <w:lvlText w:val="•"/>
      <w:rPr>
        <w:color w:val="3370ff"/>
      </w:rPr>
    </w:lvl>
  </w:abstractNum>
  <w:abstractNum w:abstractNumId="1576491">
    <w:lvl>
      <w:numFmt w:val="bullet"/>
      <w:suff w:val="tab"/>
      <w:lvlText w:val="•"/>
      <w:rPr>
        <w:color w:val="3370ff"/>
      </w:rPr>
    </w:lvl>
  </w:abstractNum>
  <w:abstractNum w:abstractNumId="1576492">
    <w:lvl>
      <w:numFmt w:val="bullet"/>
      <w:suff w:val="tab"/>
      <w:lvlText w:val="•"/>
      <w:rPr>
        <w:color w:val="3370ff"/>
      </w:rPr>
    </w:lvl>
  </w:abstractNum>
  <w:abstractNum w:abstractNumId="1576493">
    <w:lvl>
      <w:numFmt w:val="bullet"/>
      <w:suff w:val="tab"/>
      <w:lvlText w:val="•"/>
      <w:rPr>
        <w:color w:val="3370ff"/>
      </w:rPr>
    </w:lvl>
  </w:abstractNum>
  <w:abstractNum w:abstractNumId="1576494">
    <w:lvl>
      <w:start w:val="3"/>
      <w:numFmt w:val="decimal"/>
      <w:suff w:val="tab"/>
      <w:lvlText w:val="%1."/>
      <w:rPr>
        <w:color w:val="3370ff"/>
      </w:rPr>
    </w:lvl>
  </w:abstractNum>
  <w:abstractNum w:abstractNumId="1576495">
    <w:lvl>
      <w:numFmt w:val="bullet"/>
      <w:suff w:val="tab"/>
      <w:lvlText w:val="•"/>
      <w:rPr>
        <w:color w:val="3370ff"/>
      </w:rPr>
    </w:lvl>
  </w:abstractNum>
  <w:abstractNum w:abstractNumId="1576496">
    <w:lvl>
      <w:numFmt w:val="bullet"/>
      <w:suff w:val="tab"/>
      <w:lvlText w:val="•"/>
      <w:rPr>
        <w:color w:val="3370ff"/>
      </w:rPr>
    </w:lvl>
  </w:abstractNum>
  <w:abstractNum w:abstractNumId="1576497">
    <w:lvl>
      <w:numFmt w:val="bullet"/>
      <w:suff w:val="tab"/>
      <w:lvlText w:val="•"/>
      <w:rPr>
        <w:color w:val="3370ff"/>
      </w:rPr>
    </w:lvl>
  </w:abstractNum>
  <w:abstractNum w:abstractNumId="1576498">
    <w:lvl>
      <w:numFmt w:val="bullet"/>
      <w:suff w:val="tab"/>
      <w:lvlText w:val="•"/>
      <w:rPr>
        <w:color w:val="3370ff"/>
      </w:rPr>
    </w:lvl>
  </w:abstractNum>
  <w:abstractNum w:abstractNumId="1576499">
    <w:lvl>
      <w:numFmt w:val="bullet"/>
      <w:suff w:val="tab"/>
      <w:lvlText w:val="•"/>
      <w:rPr>
        <w:color w:val="3370ff"/>
      </w:rPr>
    </w:lvl>
  </w:abstractNum>
  <w:abstractNum w:abstractNumId="1576500">
    <w:lvl>
      <w:numFmt w:val="bullet"/>
      <w:suff w:val="tab"/>
      <w:lvlText w:val="•"/>
      <w:rPr>
        <w:color w:val="3370ff"/>
      </w:rPr>
    </w:lvl>
  </w:abstractNum>
  <w:abstractNum w:abstractNumId="1576501">
    <w:lvl>
      <w:numFmt w:val="bullet"/>
      <w:suff w:val="tab"/>
      <w:lvlText w:val="•"/>
      <w:rPr>
        <w:color w:val="3370ff"/>
      </w:rPr>
    </w:lvl>
  </w:abstractNum>
  <w:abstractNum w:abstractNumId="1576502">
    <w:lvl>
      <w:numFmt w:val="bullet"/>
      <w:suff w:val="tab"/>
      <w:lvlText w:val="•"/>
      <w:rPr>
        <w:color w:val="3370ff"/>
      </w:rPr>
    </w:lvl>
  </w:abstractNum>
  <w:abstractNum w:abstractNumId="1576503">
    <w:lvl>
      <w:numFmt w:val="bullet"/>
      <w:suff w:val="tab"/>
      <w:lvlText w:val="•"/>
      <w:rPr>
        <w:color w:val="3370ff"/>
      </w:rPr>
    </w:lvl>
  </w:abstractNum>
  <w:abstractNum w:abstractNumId="1576504">
    <w:lvl>
      <w:numFmt w:val="bullet"/>
      <w:suff w:val="tab"/>
      <w:lvlText w:val="•"/>
      <w:rPr>
        <w:color w:val="3370ff"/>
      </w:rPr>
    </w:lvl>
  </w:abstractNum>
  <w:abstractNum w:abstractNumId="1576505">
    <w:lvl>
      <w:numFmt w:val="bullet"/>
      <w:suff w:val="tab"/>
      <w:lvlText w:val="•"/>
      <w:rPr>
        <w:color w:val="3370ff"/>
      </w:rPr>
    </w:lvl>
  </w:abstractNum>
  <w:abstractNum w:abstractNumId="1576506">
    <w:lvl>
      <w:numFmt w:val="bullet"/>
      <w:suff w:val="tab"/>
      <w:lvlText w:val="•"/>
      <w:rPr>
        <w:color w:val="3370ff"/>
      </w:rPr>
    </w:lvl>
  </w:abstractNum>
  <w:abstractNum w:abstractNumId="1576507">
    <w:lvl>
      <w:numFmt w:val="bullet"/>
      <w:suff w:val="tab"/>
      <w:lvlText w:val="•"/>
      <w:rPr>
        <w:color w:val="3370ff"/>
      </w:rPr>
    </w:lvl>
  </w:abstractNum>
  <w:abstractNum w:abstractNumId="1576508">
    <w:lvl>
      <w:numFmt w:val="bullet"/>
      <w:suff w:val="tab"/>
      <w:lvlText w:val="•"/>
      <w:rPr>
        <w:color w:val="3370ff"/>
      </w:rPr>
    </w:lvl>
  </w:abstractNum>
  <w:abstractNum w:abstractNumId="1576509">
    <w:lvl>
      <w:numFmt w:val="bullet"/>
      <w:suff w:val="tab"/>
      <w:lvlText w:val="•"/>
      <w:rPr>
        <w:color w:val="3370ff"/>
      </w:rPr>
    </w:lvl>
  </w:abstractNum>
  <w:abstractNum w:abstractNumId="1576510">
    <w:lvl>
      <w:numFmt w:val="bullet"/>
      <w:suff w:val="tab"/>
      <w:lvlText w:val="•"/>
      <w:rPr>
        <w:color w:val="3370ff"/>
      </w:rPr>
    </w:lvl>
  </w:abstractNum>
  <w:abstractNum w:abstractNumId="1576511">
    <w:lvl>
      <w:numFmt w:val="bullet"/>
      <w:suff w:val="tab"/>
      <w:lvlText w:val="•"/>
      <w:rPr>
        <w:color w:val="3370ff"/>
      </w:rPr>
    </w:lvl>
  </w:abstractNum>
  <w:abstractNum w:abstractNumId="1576512">
    <w:lvl>
      <w:numFmt w:val="bullet"/>
      <w:suff w:val="tab"/>
      <w:lvlText w:val="•"/>
      <w:rPr>
        <w:color w:val="3370ff"/>
      </w:rPr>
    </w:lvl>
  </w:abstractNum>
  <w:abstractNum w:abstractNumId="1576513">
    <w:lvl>
      <w:numFmt w:val="bullet"/>
      <w:suff w:val="tab"/>
      <w:lvlText w:val="•"/>
      <w:rPr>
        <w:color w:val="3370ff"/>
      </w:rPr>
    </w:lvl>
  </w:abstractNum>
  <w:abstractNum w:abstractNumId="1576514">
    <w:lvl>
      <w:numFmt w:val="bullet"/>
      <w:suff w:val="tab"/>
      <w:lvlText w:val="•"/>
      <w:rPr>
        <w:color w:val="3370ff"/>
      </w:rPr>
    </w:lvl>
  </w:abstractNum>
  <w:abstractNum w:abstractNumId="1576515">
    <w:lvl>
      <w:numFmt w:val="bullet"/>
      <w:suff w:val="tab"/>
      <w:lvlText w:val="•"/>
      <w:rPr>
        <w:color w:val="3370ff"/>
      </w:rPr>
    </w:lvl>
  </w:abstractNum>
  <w:abstractNum w:abstractNumId="1576516">
    <w:lvl>
      <w:numFmt w:val="bullet"/>
      <w:suff w:val="tab"/>
      <w:lvlText w:val="•"/>
      <w:rPr>
        <w:color w:val="3370ff"/>
      </w:rPr>
    </w:lvl>
  </w:abstractNum>
  <w:abstractNum w:abstractNumId="1576517">
    <w:lvl>
      <w:numFmt w:val="bullet"/>
      <w:suff w:val="tab"/>
      <w:lvlText w:val="•"/>
      <w:rPr>
        <w:color w:val="3370ff"/>
      </w:rPr>
    </w:lvl>
  </w:abstractNum>
  <w:abstractNum w:abstractNumId="1576518">
    <w:lvl>
      <w:numFmt w:val="bullet"/>
      <w:suff w:val="tab"/>
      <w:lvlText w:val="•"/>
      <w:rPr>
        <w:color w:val="3370ff"/>
      </w:rPr>
    </w:lvl>
  </w:abstractNum>
  <w:abstractNum w:abstractNumId="1576519">
    <w:lvl>
      <w:numFmt w:val="bullet"/>
      <w:suff w:val="tab"/>
      <w:lvlText w:val="•"/>
      <w:rPr>
        <w:color w:val="3370ff"/>
      </w:rPr>
    </w:lvl>
  </w:abstractNum>
  <w:abstractNum w:abstractNumId="1576520">
    <w:lvl>
      <w:numFmt w:val="bullet"/>
      <w:suff w:val="tab"/>
      <w:lvlText w:val="•"/>
      <w:rPr>
        <w:color w:val="3370ff"/>
      </w:rPr>
    </w:lvl>
  </w:abstractNum>
  <w:abstractNum w:abstractNumId="1576521">
    <w:lvl>
      <w:numFmt w:val="bullet"/>
      <w:suff w:val="tab"/>
      <w:lvlText w:val="•"/>
      <w:rPr>
        <w:color w:val="3370ff"/>
      </w:rPr>
    </w:lvl>
  </w:abstractNum>
  <w:abstractNum w:abstractNumId="1576522">
    <w:lvl>
      <w:numFmt w:val="bullet"/>
      <w:suff w:val="tab"/>
      <w:lvlText w:val="•"/>
      <w:rPr>
        <w:color w:val="3370ff"/>
      </w:rPr>
    </w:lvl>
  </w:abstractNum>
  <w:abstractNum w:abstractNumId="1576523">
    <w:lvl>
      <w:numFmt w:val="bullet"/>
      <w:suff w:val="tab"/>
      <w:lvlText w:val="•"/>
      <w:rPr>
        <w:color w:val="3370ff"/>
      </w:rPr>
    </w:lvl>
  </w:abstractNum>
  <w:abstractNum w:abstractNumId="1576524">
    <w:lvl>
      <w:numFmt w:val="bullet"/>
      <w:suff w:val="tab"/>
      <w:lvlText w:val="•"/>
      <w:rPr>
        <w:color w:val="3370ff"/>
      </w:rPr>
    </w:lvl>
  </w:abstractNum>
  <w:abstractNum w:abstractNumId="1576525">
    <w:lvl>
      <w:numFmt w:val="bullet"/>
      <w:suff w:val="tab"/>
      <w:lvlText w:val="•"/>
      <w:rPr>
        <w:color w:val="3370ff"/>
      </w:rPr>
    </w:lvl>
  </w:abstractNum>
  <w:abstractNum w:abstractNumId="1576526">
    <w:lvl>
      <w:numFmt w:val="bullet"/>
      <w:suff w:val="tab"/>
      <w:lvlText w:val="•"/>
      <w:rPr>
        <w:color w:val="3370ff"/>
      </w:rPr>
    </w:lvl>
  </w:abstractNum>
  <w:abstractNum w:abstractNumId="1576527">
    <w:lvl>
      <w:numFmt w:val="bullet"/>
      <w:suff w:val="tab"/>
      <w:lvlText w:val="•"/>
      <w:rPr>
        <w:color w:val="3370ff"/>
      </w:rPr>
    </w:lvl>
  </w:abstractNum>
  <w:abstractNum w:abstractNumId="1576528">
    <w:lvl>
      <w:numFmt w:val="bullet"/>
      <w:suff w:val="tab"/>
      <w:lvlText w:val="•"/>
      <w:rPr>
        <w:color w:val="3370ff"/>
      </w:rPr>
    </w:lvl>
  </w:abstractNum>
  <w:abstractNum w:abstractNumId="1576529">
    <w:lvl>
      <w:numFmt w:val="bullet"/>
      <w:suff w:val="tab"/>
      <w:lvlText w:val="•"/>
      <w:rPr>
        <w:color w:val="3370ff"/>
      </w:rPr>
    </w:lvl>
  </w:abstractNum>
  <w:abstractNum w:abstractNumId="1576530">
    <w:lvl>
      <w:numFmt w:val="bullet"/>
      <w:suff w:val="tab"/>
      <w:lvlText w:val="•"/>
      <w:rPr>
        <w:color w:val="3370ff"/>
      </w:rPr>
    </w:lvl>
  </w:abstractNum>
  <w:abstractNum w:abstractNumId="1576531">
    <w:lvl>
      <w:numFmt w:val="bullet"/>
      <w:suff w:val="tab"/>
      <w:lvlText w:val="•"/>
      <w:rPr>
        <w:color w:val="3370ff"/>
      </w:rPr>
    </w:lvl>
  </w:abstractNum>
  <w:abstractNum w:abstractNumId="1576532">
    <w:lvl>
      <w:start w:val="1"/>
      <w:numFmt w:val="decimal"/>
      <w:suff w:val="tab"/>
      <w:lvlText w:val="%1."/>
      <w:rPr>
        <w:color w:val="3370ff"/>
      </w:rPr>
    </w:lvl>
  </w:abstractNum>
  <w:abstractNum w:abstractNumId="1576533">
    <w:lvl>
      <w:start w:val="2"/>
      <w:numFmt w:val="decimal"/>
      <w:suff w:val="tab"/>
      <w:lvlText w:val="%1."/>
      <w:rPr>
        <w:color w:val="3370ff"/>
      </w:rPr>
    </w:lvl>
  </w:abstractNum>
  <w:abstractNum w:abstractNumId="1576534">
    <w:lvl>
      <w:start w:val="1"/>
      <w:numFmt w:val="decimal"/>
      <w:suff w:val="tab"/>
      <w:lvlText w:val="%1."/>
      <w:rPr>
        <w:color w:val="3370ff"/>
      </w:rPr>
    </w:lvl>
  </w:abstractNum>
  <w:abstractNum w:abstractNumId="1576535">
    <w:lvl>
      <w:start w:val="2"/>
      <w:numFmt w:val="decimal"/>
      <w:suff w:val="tab"/>
      <w:lvlText w:val="%1."/>
      <w:rPr>
        <w:color w:val="3370ff"/>
      </w:rPr>
    </w:lvl>
  </w:abstractNum>
  <w:abstractNum w:abstractNumId="1576536">
    <w:lvl>
      <w:start w:val="1"/>
      <w:numFmt w:val="decimal"/>
      <w:suff w:val="tab"/>
      <w:lvlText w:val="%1."/>
      <w:rPr>
        <w:color w:val="3370ff"/>
      </w:rPr>
    </w:lvl>
  </w:abstractNum>
  <w:abstractNum w:abstractNumId="1576537">
    <w:lvl>
      <w:start w:val="2"/>
      <w:numFmt w:val="decimal"/>
      <w:suff w:val="tab"/>
      <w:lvlText w:val="%1."/>
      <w:rPr>
        <w:color w:val="3370ff"/>
      </w:rPr>
    </w:lvl>
  </w:abstractNum>
  <w:abstractNum w:abstractNumId="1576538">
    <w:lvl>
      <w:start w:val="1"/>
      <w:numFmt w:val="decimal"/>
      <w:suff w:val="tab"/>
      <w:lvlText w:val="%1."/>
      <w:rPr>
        <w:color w:val="3370ff"/>
      </w:rPr>
    </w:lvl>
  </w:abstractNum>
  <w:abstractNum w:abstractNumId="1576539">
    <w:lvl>
      <w:start w:val="2"/>
      <w:numFmt w:val="decimal"/>
      <w:suff w:val="tab"/>
      <w:lvlText w:val="%1."/>
      <w:rPr>
        <w:color w:val="3370ff"/>
      </w:rPr>
    </w:lvl>
  </w:abstractNum>
  <w:abstractNum w:abstractNumId="1576540">
    <w:lvl>
      <w:start w:val="1"/>
      <w:numFmt w:val="decimal"/>
      <w:suff w:val="tab"/>
      <w:lvlText w:val="%1."/>
      <w:rPr>
        <w:color w:val="3370ff"/>
      </w:rPr>
    </w:lvl>
  </w:abstractNum>
  <w:abstractNum w:abstractNumId="1576541">
    <w:lvl>
      <w:start w:val="2"/>
      <w:numFmt w:val="decimal"/>
      <w:suff w:val="tab"/>
      <w:lvlText w:val="%1."/>
      <w:rPr>
        <w:color w:val="3370ff"/>
      </w:rPr>
    </w:lvl>
  </w:abstractNum>
  <w:abstractNum w:abstractNumId="1576542">
    <w:lvl>
      <w:start w:val="1"/>
      <w:numFmt w:val="decimal"/>
      <w:suff w:val="tab"/>
      <w:lvlText w:val="%1."/>
      <w:rPr>
        <w:color w:val="3370ff"/>
      </w:rPr>
    </w:lvl>
  </w:abstractNum>
  <w:abstractNum w:abstractNumId="1576543">
    <w:lvl>
      <w:start w:val="2"/>
      <w:numFmt w:val="decimal"/>
      <w:suff w:val="tab"/>
      <w:lvlText w:val="%1."/>
      <w:rPr>
        <w:color w:val="3370ff"/>
      </w:rPr>
    </w:lvl>
  </w:abstractNum>
  <w:abstractNum w:abstractNumId="1576544">
    <w:lvl>
      <w:start w:val="1"/>
      <w:numFmt w:val="decimal"/>
      <w:suff w:val="tab"/>
      <w:lvlText w:val="%1."/>
      <w:rPr>
        <w:color w:val="3370ff"/>
      </w:rPr>
    </w:lvl>
  </w:abstractNum>
  <w:abstractNum w:abstractNumId="1576545">
    <w:lvl>
      <w:start w:val="2"/>
      <w:numFmt w:val="decimal"/>
      <w:suff w:val="tab"/>
      <w:lvlText w:val="%1."/>
      <w:rPr>
        <w:color w:val="3370ff"/>
      </w:rPr>
    </w:lvl>
  </w:abstractNum>
  <w:abstractNum w:abstractNumId="1576546">
    <w:lvl>
      <w:start w:val="1"/>
      <w:numFmt w:val="decimal"/>
      <w:suff w:val="tab"/>
      <w:lvlText w:val="%1."/>
      <w:rPr>
        <w:color w:val="3370ff"/>
      </w:rPr>
    </w:lvl>
  </w:abstractNum>
  <w:abstractNum w:abstractNumId="1576547">
    <w:lvl>
      <w:start w:val="2"/>
      <w:numFmt w:val="decimal"/>
      <w:suff w:val="tab"/>
      <w:lvlText w:val="%1."/>
      <w:rPr>
        <w:color w:val="3370ff"/>
      </w:rPr>
    </w:lvl>
  </w:abstractNum>
  <w:abstractNum w:abstractNumId="1576548">
    <w:lvl>
      <w:start w:val="1"/>
      <w:numFmt w:val="decimal"/>
      <w:suff w:val="tab"/>
      <w:lvlText w:val="%1."/>
      <w:rPr>
        <w:color w:val="3370ff"/>
      </w:rPr>
    </w:lvl>
  </w:abstractNum>
  <w:abstractNum w:abstractNumId="1576549">
    <w:lvl>
      <w:start w:val="2"/>
      <w:numFmt w:val="decimal"/>
      <w:suff w:val="tab"/>
      <w:lvlText w:val="%1."/>
      <w:rPr>
        <w:color w:val="3370ff"/>
      </w:rPr>
    </w:lvl>
  </w:abstractNum>
  <w:abstractNum w:abstractNumId="1576550">
    <w:lvl>
      <w:numFmt w:val="bullet"/>
      <w:suff w:val="tab"/>
      <w:lvlText w:val="•"/>
      <w:rPr>
        <w:color w:val="3370ff"/>
      </w:rPr>
    </w:lvl>
  </w:abstractNum>
  <w:abstractNum w:abstractNumId="1576551">
    <w:lvl>
      <w:numFmt w:val="bullet"/>
      <w:suff w:val="tab"/>
      <w:lvlText w:val="•"/>
      <w:rPr>
        <w:color w:val="3370ff"/>
      </w:rPr>
    </w:lvl>
  </w:abstractNum>
  <w:abstractNum w:abstractNumId="1576552">
    <w:lvl>
      <w:numFmt w:val="bullet"/>
      <w:suff w:val="tab"/>
      <w:lvlText w:val="•"/>
      <w:rPr>
        <w:color w:val="3370ff"/>
      </w:rPr>
    </w:lvl>
  </w:abstractNum>
  <w:abstractNum w:abstractNumId="1576553">
    <w:lvl>
      <w:numFmt w:val="bullet"/>
      <w:suff w:val="tab"/>
      <w:lvlText w:val="•"/>
      <w:rPr>
        <w:color w:val="3370ff"/>
      </w:rPr>
    </w:lvl>
  </w:abstractNum>
  <w:abstractNum w:abstractNumId="1576554">
    <w:lvl>
      <w:numFmt w:val="bullet"/>
      <w:suff w:val="tab"/>
      <w:lvlText w:val="•"/>
      <w:rPr>
        <w:color w:val="3370ff"/>
      </w:rPr>
    </w:lvl>
  </w:abstractNum>
  <w:abstractNum w:abstractNumId="1576555">
    <w:lvl>
      <w:numFmt w:val="bullet"/>
      <w:suff w:val="tab"/>
      <w:lvlText w:val="•"/>
      <w:rPr>
        <w:color w:val="3370ff"/>
      </w:rPr>
    </w:lvl>
  </w:abstractNum>
  <w:abstractNum w:abstractNumId="1576556">
    <w:lvl>
      <w:numFmt w:val="bullet"/>
      <w:suff w:val="tab"/>
      <w:lvlText w:val="•"/>
      <w:rPr>
        <w:color w:val="3370ff"/>
      </w:rPr>
    </w:lvl>
  </w:abstractNum>
  <w:abstractNum w:abstractNumId="1576557">
    <w:lvl>
      <w:numFmt w:val="bullet"/>
      <w:suff w:val="tab"/>
      <w:lvlText w:val="•"/>
      <w:rPr>
        <w:color w:val="3370ff"/>
      </w:rPr>
    </w:lvl>
  </w:abstractNum>
  <w:abstractNum w:abstractNumId="1576558">
    <w:lvl>
      <w:numFmt w:val="bullet"/>
      <w:suff w:val="tab"/>
      <w:lvlText w:val="•"/>
      <w:rPr>
        <w:color w:val="3370ff"/>
      </w:rPr>
    </w:lvl>
  </w:abstractNum>
  <w:abstractNum w:abstractNumId="1576559">
    <w:lvl>
      <w:numFmt w:val="bullet"/>
      <w:suff w:val="tab"/>
      <w:lvlText w:val="•"/>
      <w:rPr>
        <w:color w:val="3370ff"/>
      </w:rPr>
    </w:lvl>
  </w:abstractNum>
  <w:abstractNum w:abstractNumId="1576560">
    <w:lvl>
      <w:numFmt w:val="bullet"/>
      <w:suff w:val="tab"/>
      <w:lvlText w:val="•"/>
      <w:rPr>
        <w:color w:val="3370ff"/>
      </w:rPr>
    </w:lvl>
  </w:abstractNum>
  <w:abstractNum w:abstractNumId="1576561">
    <w:lvl>
      <w:numFmt w:val="bullet"/>
      <w:suff w:val="tab"/>
      <w:lvlText w:val="•"/>
      <w:rPr>
        <w:color w:val="3370ff"/>
      </w:rPr>
    </w:lvl>
  </w:abstractNum>
  <w:abstractNum w:abstractNumId="1576562">
    <w:lvl>
      <w:numFmt w:val="bullet"/>
      <w:suff w:val="tab"/>
      <w:lvlText w:val="•"/>
      <w:rPr>
        <w:color w:val="3370ff"/>
      </w:rPr>
    </w:lvl>
  </w:abstractNum>
  <w:abstractNum w:abstractNumId="1576563">
    <w:lvl>
      <w:numFmt w:val="bullet"/>
      <w:suff w:val="tab"/>
      <w:lvlText w:val="•"/>
      <w:rPr>
        <w:color w:val="3370ff"/>
      </w:rPr>
    </w:lvl>
  </w:abstractNum>
  <w:abstractNum w:abstractNumId="1576564">
    <w:lvl>
      <w:numFmt w:val="bullet"/>
      <w:suff w:val="tab"/>
      <w:lvlText w:val="•"/>
      <w:rPr>
        <w:color w:val="3370ff"/>
      </w:rPr>
    </w:lvl>
  </w:abstractNum>
  <w:abstractNum w:abstractNumId="1576565">
    <w:lvl>
      <w:numFmt w:val="bullet"/>
      <w:suff w:val="tab"/>
      <w:lvlText w:val="•"/>
      <w:rPr>
        <w:color w:val="3370ff"/>
      </w:rPr>
    </w:lvl>
  </w:abstractNum>
  <w:abstractNum w:abstractNumId="1576566">
    <w:lvl>
      <w:numFmt w:val="bullet"/>
      <w:suff w:val="tab"/>
      <w:lvlText w:val="•"/>
      <w:rPr>
        <w:color w:val="3370ff"/>
      </w:rPr>
    </w:lvl>
  </w:abstractNum>
  <w:abstractNum w:abstractNumId="1576567">
    <w:lvl>
      <w:numFmt w:val="bullet"/>
      <w:suff w:val="tab"/>
      <w:lvlText w:val="•"/>
      <w:rPr>
        <w:color w:val="3370ff"/>
      </w:rPr>
    </w:lvl>
  </w:abstractNum>
  <w:abstractNum w:abstractNumId="1576568">
    <w:lvl>
      <w:numFmt w:val="bullet"/>
      <w:suff w:val="tab"/>
      <w:lvlText w:val="•"/>
      <w:rPr>
        <w:color w:val="3370ff"/>
      </w:rPr>
    </w:lvl>
  </w:abstractNum>
  <w:abstractNum w:abstractNumId="1576569">
    <w:lvl>
      <w:numFmt w:val="bullet"/>
      <w:suff w:val="tab"/>
      <w:lvlText w:val="•"/>
      <w:rPr>
        <w:color w:val="3370ff"/>
      </w:rPr>
    </w:lvl>
  </w:abstractNum>
  <w:abstractNum w:abstractNumId="1576570">
    <w:lvl>
      <w:numFmt w:val="bullet"/>
      <w:suff w:val="tab"/>
      <w:lvlText w:val="•"/>
      <w:rPr>
        <w:color w:val="3370ff"/>
      </w:rPr>
    </w:lvl>
  </w:abstractNum>
  <w:abstractNum w:abstractNumId="1576571">
    <w:lvl>
      <w:numFmt w:val="bullet"/>
      <w:suff w:val="tab"/>
      <w:lvlText w:val="•"/>
      <w:rPr>
        <w:color w:val="3370ff"/>
      </w:rPr>
    </w:lvl>
  </w:abstractNum>
  <w:abstractNum w:abstractNumId="1576572">
    <w:lvl>
      <w:numFmt w:val="bullet"/>
      <w:suff w:val="tab"/>
      <w:lvlText w:val="•"/>
      <w:rPr>
        <w:color w:val="3370ff"/>
      </w:rPr>
    </w:lvl>
  </w:abstractNum>
  <w:abstractNum w:abstractNumId="1576573">
    <w:lvl>
      <w:numFmt w:val="bullet"/>
      <w:suff w:val="tab"/>
      <w:lvlText w:val="•"/>
      <w:rPr>
        <w:color w:val="3370ff"/>
      </w:rPr>
    </w:lvl>
  </w:abstractNum>
  <w:abstractNum w:abstractNumId="1576574">
    <w:lvl>
      <w:numFmt w:val="bullet"/>
      <w:suff w:val="tab"/>
      <w:lvlText w:val="•"/>
      <w:rPr>
        <w:color w:val="3370ff"/>
      </w:rPr>
    </w:lvl>
  </w:abstractNum>
  <w:abstractNum w:abstractNumId="1576575">
    <w:lvl>
      <w:numFmt w:val="bullet"/>
      <w:suff w:val="tab"/>
      <w:lvlText w:val="•"/>
      <w:rPr>
        <w:color w:val="3370ff"/>
      </w:rPr>
    </w:lvl>
  </w:abstractNum>
  <w:abstractNum w:abstractNumId="1576576">
    <w:lvl>
      <w:numFmt w:val="bullet"/>
      <w:suff w:val="tab"/>
      <w:lvlText w:val="•"/>
      <w:rPr>
        <w:color w:val="3370ff"/>
      </w:rPr>
    </w:lvl>
  </w:abstractNum>
  <w:abstractNum w:abstractNumId="1576577">
    <w:lvl>
      <w:numFmt w:val="bullet"/>
      <w:suff w:val="tab"/>
      <w:lvlText w:val="•"/>
      <w:rPr>
        <w:color w:val="3370ff"/>
      </w:rPr>
    </w:lvl>
  </w:abstractNum>
  <w:abstractNum w:abstractNumId="1576578">
    <w:lvl>
      <w:numFmt w:val="bullet"/>
      <w:suff w:val="tab"/>
      <w:lvlText w:val="•"/>
      <w:rPr>
        <w:color w:val="3370ff"/>
      </w:rPr>
    </w:lvl>
  </w:abstractNum>
  <w:abstractNum w:abstractNumId="1576579">
    <w:lvl>
      <w:numFmt w:val="bullet"/>
      <w:suff w:val="tab"/>
      <w:lvlText w:val="•"/>
      <w:rPr>
        <w:color w:val="3370ff"/>
      </w:rPr>
    </w:lvl>
  </w:abstractNum>
  <w:abstractNum w:abstractNumId="1576580">
    <w:lvl>
      <w:numFmt w:val="bullet"/>
      <w:suff w:val="tab"/>
      <w:lvlText w:val="•"/>
      <w:rPr>
        <w:color w:val="3370ff"/>
      </w:rPr>
    </w:lvl>
  </w:abstractNum>
  <w:abstractNum w:abstractNumId="1576581">
    <w:lvl>
      <w:numFmt w:val="bullet"/>
      <w:suff w:val="tab"/>
      <w:lvlText w:val="•"/>
      <w:rPr>
        <w:color w:val="3370ff"/>
      </w:rPr>
    </w:lvl>
  </w:abstractNum>
  <w:abstractNum w:abstractNumId="1576582">
    <w:lvl>
      <w:numFmt w:val="bullet"/>
      <w:suff w:val="tab"/>
      <w:lvlText w:val="•"/>
      <w:rPr>
        <w:color w:val="3370ff"/>
      </w:rPr>
    </w:lvl>
  </w:abstractNum>
  <w:abstractNum w:abstractNumId="1576583">
    <w:lvl>
      <w:numFmt w:val="bullet"/>
      <w:suff w:val="tab"/>
      <w:lvlText w:val="•"/>
      <w:rPr>
        <w:color w:val="3370ff"/>
      </w:rPr>
    </w:lvl>
  </w:abstractNum>
  <w:abstractNum w:abstractNumId="1576584">
    <w:lvl>
      <w:numFmt w:val="bullet"/>
      <w:suff w:val="tab"/>
      <w:lvlText w:val="•"/>
      <w:rPr>
        <w:color w:val="3370ff"/>
      </w:rPr>
    </w:lvl>
  </w:abstractNum>
  <w:abstractNum w:abstractNumId="1576585">
    <w:lvl>
      <w:numFmt w:val="bullet"/>
      <w:suff w:val="tab"/>
      <w:lvlText w:val="•"/>
      <w:rPr>
        <w:color w:val="3370ff"/>
      </w:rPr>
    </w:lvl>
  </w:abstractNum>
  <w:abstractNum w:abstractNumId="1576586">
    <w:lvl>
      <w:numFmt w:val="bullet"/>
      <w:suff w:val="tab"/>
      <w:lvlText w:val="•"/>
      <w:rPr>
        <w:color w:val="3370ff"/>
      </w:rPr>
    </w:lvl>
  </w:abstractNum>
  <w:abstractNum w:abstractNumId="1576587">
    <w:lvl>
      <w:numFmt w:val="bullet"/>
      <w:suff w:val="tab"/>
      <w:lvlText w:val="•"/>
      <w:rPr>
        <w:color w:val="3370ff"/>
      </w:rPr>
    </w:lvl>
  </w:abstractNum>
  <w:abstractNum w:abstractNumId="1576588">
    <w:lvl>
      <w:numFmt w:val="bullet"/>
      <w:suff w:val="tab"/>
      <w:lvlText w:val="•"/>
      <w:rPr>
        <w:color w:val="3370ff"/>
      </w:rPr>
    </w:lvl>
  </w:abstractNum>
  <w:abstractNum w:abstractNumId="1576589">
    <w:lvl>
      <w:numFmt w:val="bullet"/>
      <w:suff w:val="tab"/>
      <w:lvlText w:val="•"/>
      <w:rPr>
        <w:color w:val="3370ff"/>
      </w:rPr>
    </w:lvl>
  </w:abstractNum>
  <w:abstractNum w:abstractNumId="1576590">
    <w:lvl>
      <w:numFmt w:val="bullet"/>
      <w:suff w:val="tab"/>
      <w:lvlText w:val="•"/>
      <w:rPr>
        <w:color w:val="3370ff"/>
      </w:rPr>
    </w:lvl>
  </w:abstractNum>
  <w:abstractNum w:abstractNumId="1576591">
    <w:lvl>
      <w:numFmt w:val="bullet"/>
      <w:suff w:val="tab"/>
      <w:lvlText w:val="•"/>
      <w:rPr>
        <w:color w:val="3370ff"/>
      </w:rPr>
    </w:lvl>
  </w:abstractNum>
  <w:abstractNum w:abstractNumId="1576592">
    <w:lvl>
      <w:numFmt w:val="bullet"/>
      <w:suff w:val="tab"/>
      <w:lvlText w:val="•"/>
      <w:rPr>
        <w:color w:val="3370ff"/>
      </w:rPr>
    </w:lvl>
  </w:abstractNum>
  <w:abstractNum w:abstractNumId="1576593">
    <w:lvl>
      <w:numFmt w:val="bullet"/>
      <w:suff w:val="tab"/>
      <w:lvlText w:val="•"/>
      <w:rPr>
        <w:color w:val="3370ff"/>
      </w:rPr>
    </w:lvl>
  </w:abstractNum>
  <w:abstractNum w:abstractNumId="1576594">
    <w:lvl>
      <w:numFmt w:val="bullet"/>
      <w:suff w:val="tab"/>
      <w:lvlText w:val="•"/>
      <w:rPr>
        <w:color w:val="3370ff"/>
      </w:rPr>
    </w:lvl>
  </w:abstractNum>
  <w:abstractNum w:abstractNumId="1576595">
    <w:lvl>
      <w:numFmt w:val="bullet"/>
      <w:suff w:val="tab"/>
      <w:lvlText w:val="•"/>
      <w:rPr>
        <w:color w:val="3370ff"/>
      </w:rPr>
    </w:lvl>
  </w:abstractNum>
  <w:abstractNum w:abstractNumId="1576596">
    <w:lvl>
      <w:numFmt w:val="bullet"/>
      <w:suff w:val="tab"/>
      <w:lvlText w:val="•"/>
      <w:rPr>
        <w:color w:val="3370ff"/>
      </w:rPr>
    </w:lvl>
  </w:abstractNum>
  <w:abstractNum w:abstractNumId="1576597">
    <w:lvl>
      <w:numFmt w:val="bullet"/>
      <w:suff w:val="tab"/>
      <w:lvlText w:val="•"/>
      <w:rPr>
        <w:color w:val="3370ff"/>
      </w:rPr>
    </w:lvl>
  </w:abstractNum>
  <w:abstractNum w:abstractNumId="1576598">
    <w:lvl>
      <w:numFmt w:val="bullet"/>
      <w:suff w:val="tab"/>
      <w:lvlText w:val="•"/>
      <w:rPr>
        <w:color w:val="3370ff"/>
      </w:rPr>
    </w:lvl>
  </w:abstractNum>
  <w:abstractNum w:abstractNumId="1576599">
    <w:lvl>
      <w:numFmt w:val="bullet"/>
      <w:suff w:val="tab"/>
      <w:lvlText w:val="•"/>
      <w:rPr>
        <w:color w:val="3370ff"/>
      </w:rPr>
    </w:lvl>
  </w:abstractNum>
  <w:abstractNum w:abstractNumId="1576600">
    <w:lvl>
      <w:numFmt w:val="bullet"/>
      <w:suff w:val="tab"/>
      <w:lvlText w:val="•"/>
      <w:rPr>
        <w:color w:val="3370ff"/>
      </w:rPr>
    </w:lvl>
  </w:abstractNum>
  <w:abstractNum w:abstractNumId="1576601">
    <w:lvl>
      <w:numFmt w:val="bullet"/>
      <w:suff w:val="tab"/>
      <w:lvlText w:val="•"/>
      <w:rPr>
        <w:color w:val="3370ff"/>
      </w:rPr>
    </w:lvl>
  </w:abstractNum>
  <w:abstractNum w:abstractNumId="1576602">
    <w:lvl>
      <w:numFmt w:val="bullet"/>
      <w:suff w:val="tab"/>
      <w:lvlText w:val="•"/>
      <w:rPr>
        <w:color w:val="3370ff"/>
      </w:rPr>
    </w:lvl>
  </w:abstractNum>
  <w:abstractNum w:abstractNumId="1576603">
    <w:lvl>
      <w:numFmt w:val="bullet"/>
      <w:suff w:val="tab"/>
      <w:lvlText w:val="•"/>
      <w:rPr>
        <w:color w:val="3370ff"/>
      </w:rPr>
    </w:lvl>
  </w:abstractNum>
  <w:abstractNum w:abstractNumId="1576604">
    <w:lvl>
      <w:numFmt w:val="bullet"/>
      <w:suff w:val="tab"/>
      <w:lvlText w:val="•"/>
      <w:rPr>
        <w:color w:val="3370ff"/>
      </w:rPr>
    </w:lvl>
  </w:abstractNum>
  <w:abstractNum w:abstractNumId="1576605">
    <w:lvl>
      <w:numFmt w:val="bullet"/>
      <w:suff w:val="tab"/>
      <w:lvlText w:val="•"/>
      <w:rPr>
        <w:color w:val="3370ff"/>
      </w:rPr>
    </w:lvl>
  </w:abstractNum>
  <w:abstractNum w:abstractNumId="1576606">
    <w:lvl>
      <w:numFmt w:val="bullet"/>
      <w:suff w:val="tab"/>
      <w:lvlText w:val="•"/>
      <w:rPr>
        <w:color w:val="3370ff"/>
      </w:rPr>
    </w:lvl>
  </w:abstractNum>
  <w:abstractNum w:abstractNumId="1576607">
    <w:lvl>
      <w:numFmt w:val="bullet"/>
      <w:suff w:val="tab"/>
      <w:lvlText w:val="•"/>
      <w:rPr>
        <w:color w:val="3370ff"/>
      </w:rPr>
    </w:lvl>
  </w:abstractNum>
  <w:abstractNum w:abstractNumId="1576608">
    <w:lvl>
      <w:numFmt w:val="bullet"/>
      <w:suff w:val="tab"/>
      <w:lvlText w:val="•"/>
      <w:rPr>
        <w:color w:val="3370ff"/>
      </w:rPr>
    </w:lvl>
  </w:abstractNum>
  <w:abstractNum w:abstractNumId="1576609">
    <w:lvl>
      <w:numFmt w:val="bullet"/>
      <w:suff w:val="tab"/>
      <w:lvlText w:val="•"/>
      <w:rPr>
        <w:color w:val="3370ff"/>
      </w:rPr>
    </w:lvl>
  </w:abstractNum>
  <w:abstractNum w:abstractNumId="1576610">
    <w:lvl>
      <w:numFmt w:val="bullet"/>
      <w:suff w:val="tab"/>
      <w:lvlText w:val="•"/>
      <w:rPr>
        <w:color w:val="3370ff"/>
      </w:rPr>
    </w:lvl>
  </w:abstractNum>
  <w:abstractNum w:abstractNumId="1576611">
    <w:lvl>
      <w:numFmt w:val="bullet"/>
      <w:suff w:val="tab"/>
      <w:lvlText w:val="•"/>
      <w:rPr>
        <w:color w:val="3370ff"/>
      </w:rPr>
    </w:lvl>
  </w:abstractNum>
  <w:abstractNum w:abstractNumId="1576612">
    <w:lvl>
      <w:numFmt w:val="bullet"/>
      <w:suff w:val="tab"/>
      <w:lvlText w:val="•"/>
      <w:rPr>
        <w:color w:val="3370ff"/>
      </w:rPr>
    </w:lvl>
  </w:abstractNum>
  <w:abstractNum w:abstractNumId="1576613">
    <w:lvl>
      <w:numFmt w:val="bullet"/>
      <w:suff w:val="tab"/>
      <w:lvlText w:val="•"/>
      <w:rPr>
        <w:color w:val="3370ff"/>
      </w:rPr>
    </w:lvl>
  </w:abstractNum>
  <w:abstractNum w:abstractNumId="1576614">
    <w:lvl>
      <w:numFmt w:val="bullet"/>
      <w:suff w:val="tab"/>
      <w:lvlText w:val="•"/>
      <w:rPr>
        <w:color w:val="3370ff"/>
      </w:rPr>
    </w:lvl>
  </w:abstractNum>
  <w:abstractNum w:abstractNumId="1576615">
    <w:lvl>
      <w:numFmt w:val="bullet"/>
      <w:suff w:val="tab"/>
      <w:lvlText w:val="•"/>
      <w:rPr>
        <w:color w:val="3370ff"/>
      </w:rPr>
    </w:lvl>
  </w:abstractNum>
  <w:abstractNum w:abstractNumId="1576616">
    <w:lvl>
      <w:numFmt w:val="bullet"/>
      <w:suff w:val="tab"/>
      <w:lvlText w:val="•"/>
      <w:rPr>
        <w:color w:val="3370ff"/>
      </w:rPr>
    </w:lvl>
  </w:abstractNum>
  <w:abstractNum w:abstractNumId="1576617">
    <w:lvl>
      <w:numFmt w:val="bullet"/>
      <w:suff w:val="tab"/>
      <w:lvlText w:val="•"/>
      <w:rPr>
        <w:color w:val="3370ff"/>
      </w:rPr>
    </w:lvl>
  </w:abstractNum>
  <w:abstractNum w:abstractNumId="1576618">
    <w:lvl>
      <w:numFmt w:val="bullet"/>
      <w:suff w:val="tab"/>
      <w:lvlText w:val="•"/>
      <w:rPr>
        <w:color w:val="3370ff"/>
      </w:rPr>
    </w:lvl>
  </w:abstractNum>
  <w:abstractNum w:abstractNumId="1576619">
    <w:lvl>
      <w:start w:val="1"/>
      <w:numFmt w:val="decimal"/>
      <w:suff w:val="tab"/>
      <w:lvlText w:val="%1."/>
      <w:rPr>
        <w:color w:val="3370ff"/>
      </w:rPr>
    </w:lvl>
  </w:abstractNum>
  <w:abstractNum w:abstractNumId="1576620">
    <w:lvl>
      <w:numFmt w:val="bullet"/>
      <w:suff w:val="tab"/>
      <w:lvlText w:val="•"/>
      <w:rPr>
        <w:color w:val="3370ff"/>
      </w:rPr>
    </w:lvl>
  </w:abstractNum>
  <w:abstractNum w:abstractNumId="1576621">
    <w:lvl>
      <w:numFmt w:val="bullet"/>
      <w:suff w:val="tab"/>
      <w:lvlText w:val="•"/>
      <w:rPr>
        <w:color w:val="3370ff"/>
      </w:rPr>
    </w:lvl>
  </w:abstractNum>
  <w:abstractNum w:abstractNumId="1576622">
    <w:lvl>
      <w:numFmt w:val="bullet"/>
      <w:suff w:val="tab"/>
      <w:lvlText w:val="•"/>
      <w:rPr>
        <w:color w:val="3370ff"/>
      </w:rPr>
    </w:lvl>
  </w:abstractNum>
  <w:abstractNum w:abstractNumId="1576623">
    <w:lvl>
      <w:numFmt w:val="bullet"/>
      <w:suff w:val="tab"/>
      <w:lvlText w:val="•"/>
      <w:rPr>
        <w:color w:val="3370ff"/>
      </w:rPr>
    </w:lvl>
  </w:abstractNum>
  <w:abstractNum w:abstractNumId="1576624">
    <w:lvl>
      <w:start w:val="2"/>
      <w:numFmt w:val="decimal"/>
      <w:suff w:val="tab"/>
      <w:lvlText w:val="%1."/>
      <w:rPr>
        <w:color w:val="3370ff"/>
      </w:rPr>
    </w:lvl>
  </w:abstractNum>
  <w:abstractNum w:abstractNumId="1576625">
    <w:lvl>
      <w:numFmt w:val="bullet"/>
      <w:suff w:val="tab"/>
      <w:lvlText w:val="•"/>
      <w:rPr>
        <w:color w:val="3370ff"/>
      </w:rPr>
    </w:lvl>
  </w:abstractNum>
  <w:abstractNum w:abstractNumId="1576626">
    <w:lvl>
      <w:start w:val="3"/>
      <w:numFmt w:val="decimal"/>
      <w:suff w:val="tab"/>
      <w:lvlText w:val="%1."/>
      <w:rPr>
        <w:color w:val="3370ff"/>
      </w:rPr>
    </w:lvl>
  </w:abstractNum>
  <w:abstractNum w:abstractNumId="1576627">
    <w:lvl>
      <w:numFmt w:val="bullet"/>
      <w:suff w:val="tab"/>
      <w:lvlText w:val="•"/>
      <w:rPr>
        <w:color w:val="3370ff"/>
      </w:rPr>
    </w:lvl>
  </w:abstractNum>
  <w:abstractNum w:abstractNumId="1576628">
    <w:lvl>
      <w:numFmt w:val="bullet"/>
      <w:suff w:val="tab"/>
      <w:lvlText w:val="•"/>
      <w:rPr>
        <w:color w:val="3370ff"/>
      </w:rPr>
    </w:lvl>
  </w:abstractNum>
  <w:abstractNum w:abstractNumId="1576629">
    <w:lvl>
      <w:numFmt w:val="bullet"/>
      <w:suff w:val="tab"/>
      <w:lvlText w:val="•"/>
      <w:rPr>
        <w:color w:val="3370ff"/>
      </w:rPr>
    </w:lvl>
  </w:abstractNum>
  <w:abstractNum w:abstractNumId="1576630">
    <w:lvl>
      <w:start w:val="4"/>
      <w:numFmt w:val="decimal"/>
      <w:suff w:val="tab"/>
      <w:lvlText w:val="%1."/>
      <w:rPr>
        <w:color w:val="3370ff"/>
      </w:rPr>
    </w:lvl>
  </w:abstractNum>
  <w:abstractNum w:abstractNumId="1576631">
    <w:lvl>
      <w:numFmt w:val="bullet"/>
      <w:suff w:val="tab"/>
      <w:lvlText w:val="•"/>
      <w:rPr>
        <w:color w:val="3370ff"/>
      </w:rPr>
    </w:lvl>
  </w:abstractNum>
  <w:abstractNum w:abstractNumId="1576632">
    <w:lvl>
      <w:numFmt w:val="bullet"/>
      <w:suff w:val="tab"/>
      <w:lvlText w:val="•"/>
      <w:rPr>
        <w:color w:val="3370ff"/>
      </w:rPr>
    </w:lvl>
  </w:abstractNum>
  <w:abstractNum w:abstractNumId="1576633">
    <w:lvl>
      <w:numFmt w:val="bullet"/>
      <w:suff w:val="tab"/>
      <w:lvlText w:val="•"/>
      <w:rPr>
        <w:color w:val="3370ff"/>
      </w:rPr>
    </w:lvl>
  </w:abstractNum>
  <w:abstractNum w:abstractNumId="1576634">
    <w:lvl>
      <w:numFmt w:val="bullet"/>
      <w:suff w:val="tab"/>
      <w:lvlText w:val="•"/>
      <w:rPr>
        <w:color w:val="3370ff"/>
      </w:rPr>
    </w:lvl>
  </w:abstractNum>
  <w:abstractNum w:abstractNumId="1576635">
    <w:lvl>
      <w:start w:val="5"/>
      <w:numFmt w:val="decimal"/>
      <w:suff w:val="tab"/>
      <w:lvlText w:val="%1."/>
      <w:rPr>
        <w:color w:val="3370ff"/>
      </w:rPr>
    </w:lvl>
  </w:abstractNum>
  <w:abstractNum w:abstractNumId="1576636">
    <w:lvl>
      <w:numFmt w:val="bullet"/>
      <w:suff w:val="tab"/>
      <w:lvlText w:val="•"/>
      <w:rPr>
        <w:color w:val="3370ff"/>
      </w:rPr>
    </w:lvl>
  </w:abstractNum>
  <w:abstractNum w:abstractNumId="1576637">
    <w:lvl>
      <w:numFmt w:val="bullet"/>
      <w:suff w:val="tab"/>
      <w:lvlText w:val="•"/>
      <w:rPr>
        <w:color w:val="3370ff"/>
      </w:rPr>
    </w:lvl>
  </w:abstractNum>
  <w:abstractNum w:abstractNumId="1576638">
    <w:lvl>
      <w:numFmt w:val="bullet"/>
      <w:suff w:val="tab"/>
      <w:lvlText w:val="•"/>
      <w:rPr>
        <w:color w:val="3370ff"/>
      </w:rPr>
    </w:lvl>
  </w:abstractNum>
  <w:abstractNum w:abstractNumId="1576639">
    <w:lvl>
      <w:numFmt w:val="bullet"/>
      <w:suff w:val="tab"/>
      <w:lvlText w:val="•"/>
      <w:rPr>
        <w:color w:val="3370ff"/>
      </w:rPr>
    </w:lvl>
  </w:abstractNum>
  <w:abstractNum w:abstractNumId="1576640">
    <w:lvl>
      <w:numFmt w:val="bullet"/>
      <w:suff w:val="tab"/>
      <w:lvlText w:val="•"/>
      <w:rPr>
        <w:color w:val="3370ff"/>
      </w:rPr>
    </w:lvl>
  </w:abstractNum>
  <w:abstractNum w:abstractNumId="1576641">
    <w:lvl>
      <w:numFmt w:val="bullet"/>
      <w:suff w:val="tab"/>
      <w:lvlText w:val="•"/>
      <w:rPr>
        <w:color w:val="3370ff"/>
      </w:rPr>
    </w:lvl>
  </w:abstractNum>
  <w:abstractNum w:abstractNumId="1576642">
    <w:lvl>
      <w:numFmt w:val="bullet"/>
      <w:suff w:val="tab"/>
      <w:lvlText w:val="•"/>
      <w:rPr>
        <w:color w:val="3370ff"/>
      </w:rPr>
    </w:lvl>
  </w:abstractNum>
  <w:abstractNum w:abstractNumId="1576643">
    <w:lvl>
      <w:numFmt w:val="bullet"/>
      <w:suff w:val="tab"/>
      <w:lvlText w:val="•"/>
      <w:rPr>
        <w:color w:val="3370ff"/>
      </w:rPr>
    </w:lvl>
  </w:abstractNum>
  <w:abstractNum w:abstractNumId="1576644">
    <w:lvl>
      <w:numFmt w:val="bullet"/>
      <w:suff w:val="tab"/>
      <w:lvlText w:val="•"/>
      <w:rPr>
        <w:color w:val="3370ff"/>
      </w:rPr>
    </w:lvl>
  </w:abstractNum>
  <w:abstractNum w:abstractNumId="1576645">
    <w:lvl>
      <w:numFmt w:val="bullet"/>
      <w:suff w:val="tab"/>
      <w:lvlText w:val="•"/>
      <w:rPr>
        <w:color w:val="3370ff"/>
      </w:rPr>
    </w:lvl>
  </w:abstractNum>
  <w:abstractNum w:abstractNumId="1576646">
    <w:lvl>
      <w:numFmt w:val="bullet"/>
      <w:suff w:val="tab"/>
      <w:lvlText w:val="•"/>
      <w:rPr>
        <w:color w:val="3370ff"/>
      </w:rPr>
    </w:lvl>
  </w:abstractNum>
  <w:abstractNum w:abstractNumId="1576647">
    <w:lvl>
      <w:numFmt w:val="bullet"/>
      <w:suff w:val="tab"/>
      <w:lvlText w:val="•"/>
      <w:rPr>
        <w:color w:val="3370ff"/>
      </w:rPr>
    </w:lvl>
  </w:abstractNum>
  <w:abstractNum w:abstractNumId="1576648">
    <w:lvl>
      <w:numFmt w:val="bullet"/>
      <w:suff w:val="tab"/>
      <w:lvlText w:val="•"/>
      <w:rPr>
        <w:color w:val="3370ff"/>
      </w:rPr>
    </w:lvl>
  </w:abstractNum>
  <w:abstractNum w:abstractNumId="1576649">
    <w:lvl>
      <w:start w:val="2"/>
      <w:numFmt w:val="lowerLetter"/>
      <w:suff w:val="tab"/>
      <w:lvlText w:val="%1."/>
      <w:rPr>
        <w:color w:val="3370ff"/>
      </w:rPr>
    </w:lvl>
  </w:abstractNum>
  <w:abstractNum w:abstractNumId="1576650">
    <w:lvl>
      <w:start w:val="3"/>
      <w:numFmt w:val="lowerLetter"/>
      <w:suff w:val="tab"/>
      <w:lvlText w:val="%1."/>
      <w:rPr>
        <w:color w:val="3370ff"/>
      </w:rPr>
    </w:lvl>
  </w:abstractNum>
  <w:num w:numId="1">
    <w:abstractNumId w:val="1576228"/>
  </w:num>
  <w:num w:numId="2">
    <w:abstractNumId w:val="1576229"/>
  </w:num>
  <w:num w:numId="3">
    <w:abstractNumId w:val="1576230"/>
  </w:num>
  <w:num w:numId="4">
    <w:abstractNumId w:val="1576231"/>
  </w:num>
  <w:num w:numId="5">
    <w:abstractNumId w:val="1576232"/>
  </w:num>
  <w:num w:numId="6">
    <w:abstractNumId w:val="1576233"/>
  </w:num>
  <w:num w:numId="7">
    <w:abstractNumId w:val="1576234"/>
  </w:num>
  <w:num w:numId="8">
    <w:abstractNumId w:val="1576235"/>
  </w:num>
  <w:num w:numId="9">
    <w:abstractNumId w:val="1576236"/>
  </w:num>
  <w:num w:numId="10">
    <w:abstractNumId w:val="1576237"/>
  </w:num>
  <w:num w:numId="11">
    <w:abstractNumId w:val="1576238"/>
  </w:num>
  <w:num w:numId="12">
    <w:abstractNumId w:val="1576239"/>
  </w:num>
  <w:num w:numId="13">
    <w:abstractNumId w:val="1576240"/>
  </w:num>
  <w:num w:numId="14">
    <w:abstractNumId w:val="1576241"/>
  </w:num>
  <w:num w:numId="15">
    <w:abstractNumId w:val="1576242"/>
  </w:num>
  <w:num w:numId="16">
    <w:abstractNumId w:val="1576243"/>
  </w:num>
  <w:num w:numId="17">
    <w:abstractNumId w:val="1576244"/>
  </w:num>
  <w:num w:numId="18">
    <w:abstractNumId w:val="1576245"/>
  </w:num>
  <w:num w:numId="19">
    <w:abstractNumId w:val="1576246"/>
  </w:num>
  <w:num w:numId="20">
    <w:abstractNumId w:val="1576247"/>
  </w:num>
  <w:num w:numId="21">
    <w:abstractNumId w:val="1576248"/>
  </w:num>
  <w:num w:numId="22">
    <w:abstractNumId w:val="1576249"/>
  </w:num>
  <w:num w:numId="23">
    <w:abstractNumId w:val="1576250"/>
  </w:num>
  <w:num w:numId="24">
    <w:abstractNumId w:val="1576251"/>
  </w:num>
  <w:num w:numId="25">
    <w:abstractNumId w:val="1576252"/>
  </w:num>
  <w:num w:numId="26">
    <w:abstractNumId w:val="1576253"/>
  </w:num>
  <w:num w:numId="27">
    <w:abstractNumId w:val="1576254"/>
  </w:num>
  <w:num w:numId="28">
    <w:abstractNumId w:val="1576255"/>
  </w:num>
  <w:num w:numId="29">
    <w:abstractNumId w:val="1576256"/>
  </w:num>
  <w:num w:numId="30">
    <w:abstractNumId w:val="1576257"/>
  </w:num>
  <w:num w:numId="31">
    <w:abstractNumId w:val="1576258"/>
  </w:num>
  <w:num w:numId="32">
    <w:abstractNumId w:val="1576259"/>
  </w:num>
  <w:num w:numId="33">
    <w:abstractNumId w:val="1576260"/>
  </w:num>
  <w:num w:numId="34">
    <w:abstractNumId w:val="1576261"/>
  </w:num>
  <w:num w:numId="35">
    <w:abstractNumId w:val="1576262"/>
  </w:num>
  <w:num w:numId="36">
    <w:abstractNumId w:val="1576263"/>
  </w:num>
  <w:num w:numId="37">
    <w:abstractNumId w:val="1576264"/>
  </w:num>
  <w:num w:numId="38">
    <w:abstractNumId w:val="1576265"/>
  </w:num>
  <w:num w:numId="39">
    <w:abstractNumId w:val="1576266"/>
  </w:num>
  <w:num w:numId="40">
    <w:abstractNumId w:val="1576267"/>
  </w:num>
  <w:num w:numId="41">
    <w:abstractNumId w:val="1576268"/>
  </w:num>
  <w:num w:numId="42">
    <w:abstractNumId w:val="1576269"/>
  </w:num>
  <w:num w:numId="43">
    <w:abstractNumId w:val="1576270"/>
  </w:num>
  <w:num w:numId="44">
    <w:abstractNumId w:val="1576271"/>
  </w:num>
  <w:num w:numId="45">
    <w:abstractNumId w:val="1576272"/>
  </w:num>
  <w:num w:numId="46">
    <w:abstractNumId w:val="1576273"/>
  </w:num>
  <w:num w:numId="47">
    <w:abstractNumId w:val="1576274"/>
  </w:num>
  <w:num w:numId="48">
    <w:abstractNumId w:val="1576275"/>
  </w:num>
  <w:num w:numId="49">
    <w:abstractNumId w:val="1576276"/>
  </w:num>
  <w:num w:numId="50">
    <w:abstractNumId w:val="1576277"/>
  </w:num>
  <w:num w:numId="51">
    <w:abstractNumId w:val="1576278"/>
  </w:num>
  <w:num w:numId="52">
    <w:abstractNumId w:val="1576279"/>
  </w:num>
  <w:num w:numId="53">
    <w:abstractNumId w:val="1576280"/>
  </w:num>
  <w:num w:numId="54">
    <w:abstractNumId w:val="1576281"/>
  </w:num>
  <w:num w:numId="55">
    <w:abstractNumId w:val="1576282"/>
  </w:num>
  <w:num w:numId="56">
    <w:abstractNumId w:val="1576283"/>
  </w:num>
  <w:num w:numId="57">
    <w:abstractNumId w:val="1576284"/>
  </w:num>
  <w:num w:numId="58">
    <w:abstractNumId w:val="1576285"/>
  </w:num>
  <w:num w:numId="59">
    <w:abstractNumId w:val="1576286"/>
  </w:num>
  <w:num w:numId="60">
    <w:abstractNumId w:val="1576287"/>
  </w:num>
  <w:num w:numId="61">
    <w:abstractNumId w:val="1576288"/>
  </w:num>
  <w:num w:numId="62">
    <w:abstractNumId w:val="1576289"/>
  </w:num>
  <w:num w:numId="63">
    <w:abstractNumId w:val="1576290"/>
  </w:num>
  <w:num w:numId="64">
    <w:abstractNumId w:val="1576291"/>
  </w:num>
  <w:num w:numId="65">
    <w:abstractNumId w:val="1576292"/>
  </w:num>
  <w:num w:numId="66">
    <w:abstractNumId w:val="1576293"/>
  </w:num>
  <w:num w:numId="67">
    <w:abstractNumId w:val="1576294"/>
  </w:num>
  <w:num w:numId="68">
    <w:abstractNumId w:val="1576295"/>
  </w:num>
  <w:num w:numId="69">
    <w:abstractNumId w:val="1576296"/>
  </w:num>
  <w:num w:numId="70">
    <w:abstractNumId w:val="1576297"/>
  </w:num>
  <w:num w:numId="71">
    <w:abstractNumId w:val="1576298"/>
  </w:num>
  <w:num w:numId="72">
    <w:abstractNumId w:val="1576299"/>
  </w:num>
  <w:num w:numId="73">
    <w:abstractNumId w:val="1576300"/>
  </w:num>
  <w:num w:numId="74">
    <w:abstractNumId w:val="1576301"/>
  </w:num>
  <w:num w:numId="75">
    <w:abstractNumId w:val="1576302"/>
  </w:num>
  <w:num w:numId="76">
    <w:abstractNumId w:val="1576303"/>
  </w:num>
  <w:num w:numId="77">
    <w:abstractNumId w:val="1576304"/>
  </w:num>
  <w:num w:numId="78">
    <w:abstractNumId w:val="1576305"/>
  </w:num>
  <w:num w:numId="79">
    <w:abstractNumId w:val="1576306"/>
  </w:num>
  <w:num w:numId="80">
    <w:abstractNumId w:val="1576307"/>
  </w:num>
  <w:num w:numId="81">
    <w:abstractNumId w:val="1576308"/>
  </w:num>
  <w:num w:numId="82">
    <w:abstractNumId w:val="1576309"/>
  </w:num>
  <w:num w:numId="83">
    <w:abstractNumId w:val="1576310"/>
  </w:num>
  <w:num w:numId="84">
    <w:abstractNumId w:val="1576311"/>
  </w:num>
  <w:num w:numId="85">
    <w:abstractNumId w:val="1576312"/>
  </w:num>
  <w:num w:numId="86">
    <w:abstractNumId w:val="1576313"/>
  </w:num>
  <w:num w:numId="87">
    <w:abstractNumId w:val="1576314"/>
  </w:num>
  <w:num w:numId="88">
    <w:abstractNumId w:val="1576315"/>
  </w:num>
  <w:num w:numId="89">
    <w:abstractNumId w:val="1576316"/>
  </w:num>
  <w:num w:numId="90">
    <w:abstractNumId w:val="1576317"/>
  </w:num>
  <w:num w:numId="91">
    <w:abstractNumId w:val="1576318"/>
  </w:num>
  <w:num w:numId="92">
    <w:abstractNumId w:val="1576319"/>
  </w:num>
  <w:num w:numId="93">
    <w:abstractNumId w:val="1576320"/>
  </w:num>
  <w:num w:numId="94">
    <w:abstractNumId w:val="1576321"/>
  </w:num>
  <w:num w:numId="95">
    <w:abstractNumId w:val="1576322"/>
  </w:num>
  <w:num w:numId="96">
    <w:abstractNumId w:val="1576323"/>
  </w:num>
  <w:num w:numId="97">
    <w:abstractNumId w:val="1576324"/>
  </w:num>
  <w:num w:numId="98">
    <w:abstractNumId w:val="1576325"/>
  </w:num>
  <w:num w:numId="99">
    <w:abstractNumId w:val="1576326"/>
  </w:num>
  <w:num w:numId="100">
    <w:abstractNumId w:val="1576327"/>
  </w:num>
  <w:num w:numId="101">
    <w:abstractNumId w:val="1576328"/>
  </w:num>
  <w:num w:numId="102">
    <w:abstractNumId w:val="1576329"/>
  </w:num>
  <w:num w:numId="103">
    <w:abstractNumId w:val="1576330"/>
  </w:num>
  <w:num w:numId="104">
    <w:abstractNumId w:val="1576331"/>
  </w:num>
  <w:num w:numId="105">
    <w:abstractNumId w:val="1576332"/>
  </w:num>
  <w:num w:numId="106">
    <w:abstractNumId w:val="1576333"/>
  </w:num>
  <w:num w:numId="107">
    <w:abstractNumId w:val="1576334"/>
  </w:num>
  <w:num w:numId="108">
    <w:abstractNumId w:val="1576335"/>
  </w:num>
  <w:num w:numId="109">
    <w:abstractNumId w:val="1576336"/>
  </w:num>
  <w:num w:numId="110">
    <w:abstractNumId w:val="1576337"/>
  </w:num>
  <w:num w:numId="111">
    <w:abstractNumId w:val="1576338"/>
  </w:num>
  <w:num w:numId="112">
    <w:abstractNumId w:val="1576339"/>
  </w:num>
  <w:num w:numId="113">
    <w:abstractNumId w:val="1576340"/>
  </w:num>
  <w:num w:numId="114">
    <w:abstractNumId w:val="1576341"/>
  </w:num>
  <w:num w:numId="115">
    <w:abstractNumId w:val="1576342"/>
  </w:num>
  <w:num w:numId="116">
    <w:abstractNumId w:val="1576343"/>
  </w:num>
  <w:num w:numId="117">
    <w:abstractNumId w:val="1576344"/>
  </w:num>
  <w:num w:numId="118">
    <w:abstractNumId w:val="1576345"/>
  </w:num>
  <w:num w:numId="119">
    <w:abstractNumId w:val="1576346"/>
  </w:num>
  <w:num w:numId="120">
    <w:abstractNumId w:val="1576347"/>
  </w:num>
  <w:num w:numId="121">
    <w:abstractNumId w:val="1576348"/>
  </w:num>
  <w:num w:numId="122">
    <w:abstractNumId w:val="1576349"/>
  </w:num>
  <w:num w:numId="123">
    <w:abstractNumId w:val="1576350"/>
  </w:num>
  <w:num w:numId="124">
    <w:abstractNumId w:val="1576351"/>
  </w:num>
  <w:num w:numId="125">
    <w:abstractNumId w:val="1576352"/>
  </w:num>
  <w:num w:numId="126">
    <w:abstractNumId w:val="1576353"/>
  </w:num>
  <w:num w:numId="127">
    <w:abstractNumId w:val="1576354"/>
  </w:num>
  <w:num w:numId="128">
    <w:abstractNumId w:val="1576355"/>
  </w:num>
  <w:num w:numId="129">
    <w:abstractNumId w:val="1576356"/>
  </w:num>
  <w:num w:numId="130">
    <w:abstractNumId w:val="1576357"/>
  </w:num>
  <w:num w:numId="131">
    <w:abstractNumId w:val="1576358"/>
  </w:num>
  <w:num w:numId="132">
    <w:abstractNumId w:val="1576359"/>
  </w:num>
  <w:num w:numId="133">
    <w:abstractNumId w:val="1576360"/>
  </w:num>
  <w:num w:numId="134">
    <w:abstractNumId w:val="1576361"/>
  </w:num>
  <w:num w:numId="135">
    <w:abstractNumId w:val="1576362"/>
  </w:num>
  <w:num w:numId="136">
    <w:abstractNumId w:val="1576363"/>
  </w:num>
  <w:num w:numId="137">
    <w:abstractNumId w:val="1576364"/>
  </w:num>
  <w:num w:numId="138">
    <w:abstractNumId w:val="1576365"/>
  </w:num>
  <w:num w:numId="139">
    <w:abstractNumId w:val="1576366"/>
  </w:num>
  <w:num w:numId="140">
    <w:abstractNumId w:val="1576367"/>
  </w:num>
  <w:num w:numId="141">
    <w:abstractNumId w:val="1576368"/>
  </w:num>
  <w:num w:numId="142">
    <w:abstractNumId w:val="1576369"/>
  </w:num>
  <w:num w:numId="143">
    <w:abstractNumId w:val="1576370"/>
  </w:num>
  <w:num w:numId="144">
    <w:abstractNumId w:val="1576371"/>
  </w:num>
  <w:num w:numId="145">
    <w:abstractNumId w:val="1576372"/>
  </w:num>
  <w:num w:numId="146">
    <w:abstractNumId w:val="1576373"/>
  </w:num>
  <w:num w:numId="147">
    <w:abstractNumId w:val="1576374"/>
  </w:num>
  <w:num w:numId="148">
    <w:abstractNumId w:val="1576375"/>
  </w:num>
  <w:num w:numId="149">
    <w:abstractNumId w:val="1576376"/>
  </w:num>
  <w:num w:numId="150">
    <w:abstractNumId w:val="1576377"/>
  </w:num>
  <w:num w:numId="151">
    <w:abstractNumId w:val="1576378"/>
  </w:num>
  <w:num w:numId="152">
    <w:abstractNumId w:val="1576379"/>
  </w:num>
  <w:num w:numId="153">
    <w:abstractNumId w:val="1576380"/>
  </w:num>
  <w:num w:numId="154">
    <w:abstractNumId w:val="1576381"/>
  </w:num>
  <w:num w:numId="155">
    <w:abstractNumId w:val="1576382"/>
  </w:num>
  <w:num w:numId="156">
    <w:abstractNumId w:val="1576383"/>
  </w:num>
  <w:num w:numId="157">
    <w:abstractNumId w:val="1576384"/>
  </w:num>
  <w:num w:numId="158">
    <w:abstractNumId w:val="1576385"/>
  </w:num>
  <w:num w:numId="159">
    <w:abstractNumId w:val="1576386"/>
  </w:num>
  <w:num w:numId="160">
    <w:abstractNumId w:val="1576387"/>
  </w:num>
  <w:num w:numId="161">
    <w:abstractNumId w:val="1576388"/>
  </w:num>
  <w:num w:numId="162">
    <w:abstractNumId w:val="1576389"/>
  </w:num>
  <w:num w:numId="163">
    <w:abstractNumId w:val="1576390"/>
  </w:num>
  <w:num w:numId="164">
    <w:abstractNumId w:val="1576391"/>
  </w:num>
  <w:num w:numId="165">
    <w:abstractNumId w:val="1576392"/>
  </w:num>
  <w:num w:numId="166">
    <w:abstractNumId w:val="1576393"/>
  </w:num>
  <w:num w:numId="167">
    <w:abstractNumId w:val="1576394"/>
  </w:num>
  <w:num w:numId="168">
    <w:abstractNumId w:val="1576395"/>
  </w:num>
  <w:num w:numId="169">
    <w:abstractNumId w:val="1576396"/>
  </w:num>
  <w:num w:numId="170">
    <w:abstractNumId w:val="1576397"/>
  </w:num>
  <w:num w:numId="171">
    <w:abstractNumId w:val="1576398"/>
  </w:num>
  <w:num w:numId="172">
    <w:abstractNumId w:val="1576399"/>
  </w:num>
  <w:num w:numId="173">
    <w:abstractNumId w:val="1576400"/>
  </w:num>
  <w:num w:numId="174">
    <w:abstractNumId w:val="1576401"/>
  </w:num>
  <w:num w:numId="175">
    <w:abstractNumId w:val="1576402"/>
  </w:num>
  <w:num w:numId="176">
    <w:abstractNumId w:val="1576403"/>
  </w:num>
  <w:num w:numId="177">
    <w:abstractNumId w:val="1576404"/>
  </w:num>
  <w:num w:numId="178">
    <w:abstractNumId w:val="1576405"/>
  </w:num>
  <w:num w:numId="179">
    <w:abstractNumId w:val="1576406"/>
  </w:num>
  <w:num w:numId="180">
    <w:abstractNumId w:val="1576407"/>
  </w:num>
  <w:num w:numId="181">
    <w:abstractNumId w:val="1576408"/>
  </w:num>
  <w:num w:numId="182">
    <w:abstractNumId w:val="1576409"/>
  </w:num>
  <w:num w:numId="183">
    <w:abstractNumId w:val="1576410"/>
  </w:num>
  <w:num w:numId="184">
    <w:abstractNumId w:val="1576411"/>
  </w:num>
  <w:num w:numId="185">
    <w:abstractNumId w:val="1576412"/>
  </w:num>
  <w:num w:numId="186">
    <w:abstractNumId w:val="1576413"/>
  </w:num>
  <w:num w:numId="187">
    <w:abstractNumId w:val="1576414"/>
  </w:num>
  <w:num w:numId="188">
    <w:abstractNumId w:val="1576415"/>
  </w:num>
  <w:num w:numId="189">
    <w:abstractNumId w:val="1576416"/>
  </w:num>
  <w:num w:numId="190">
    <w:abstractNumId w:val="1576417"/>
  </w:num>
  <w:num w:numId="191">
    <w:abstractNumId w:val="1576418"/>
  </w:num>
  <w:num w:numId="192">
    <w:abstractNumId w:val="1576419"/>
  </w:num>
  <w:num w:numId="193">
    <w:abstractNumId w:val="1576420"/>
  </w:num>
  <w:num w:numId="194">
    <w:abstractNumId w:val="1576421"/>
  </w:num>
  <w:num w:numId="195">
    <w:abstractNumId w:val="1576422"/>
  </w:num>
  <w:num w:numId="196">
    <w:abstractNumId w:val="1576423"/>
  </w:num>
  <w:num w:numId="197">
    <w:abstractNumId w:val="1576424"/>
  </w:num>
  <w:num w:numId="198">
    <w:abstractNumId w:val="1576425"/>
  </w:num>
  <w:num w:numId="199">
    <w:abstractNumId w:val="1576426"/>
  </w:num>
  <w:num w:numId="200">
    <w:abstractNumId w:val="1576427"/>
  </w:num>
  <w:num w:numId="201">
    <w:abstractNumId w:val="1576428"/>
  </w:num>
  <w:num w:numId="202">
    <w:abstractNumId w:val="1576429"/>
  </w:num>
  <w:num w:numId="203">
    <w:abstractNumId w:val="1576430"/>
  </w:num>
  <w:num w:numId="204">
    <w:abstractNumId w:val="1576431"/>
  </w:num>
  <w:num w:numId="205">
    <w:abstractNumId w:val="1576432"/>
  </w:num>
  <w:num w:numId="206">
    <w:abstractNumId w:val="1576433"/>
  </w:num>
  <w:num w:numId="207">
    <w:abstractNumId w:val="1576434"/>
  </w:num>
  <w:num w:numId="208">
    <w:abstractNumId w:val="1576435"/>
  </w:num>
  <w:num w:numId="209">
    <w:abstractNumId w:val="1576436"/>
  </w:num>
  <w:num w:numId="210">
    <w:abstractNumId w:val="1576437"/>
  </w:num>
  <w:num w:numId="211">
    <w:abstractNumId w:val="1576438"/>
  </w:num>
  <w:num w:numId="212">
    <w:abstractNumId w:val="1576439"/>
  </w:num>
  <w:num w:numId="213">
    <w:abstractNumId w:val="1576440"/>
  </w:num>
  <w:num w:numId="214">
    <w:abstractNumId w:val="1576441"/>
  </w:num>
  <w:num w:numId="215">
    <w:abstractNumId w:val="1576442"/>
  </w:num>
  <w:num w:numId="216">
    <w:abstractNumId w:val="1576443"/>
  </w:num>
  <w:num w:numId="217">
    <w:abstractNumId w:val="1576444"/>
  </w:num>
  <w:num w:numId="218">
    <w:abstractNumId w:val="1576445"/>
  </w:num>
  <w:num w:numId="219">
    <w:abstractNumId w:val="1576446"/>
  </w:num>
  <w:num w:numId="220">
    <w:abstractNumId w:val="1576447"/>
  </w:num>
  <w:num w:numId="221">
    <w:abstractNumId w:val="1576448"/>
  </w:num>
  <w:num w:numId="222">
    <w:abstractNumId w:val="1576449"/>
  </w:num>
  <w:num w:numId="223">
    <w:abstractNumId w:val="1576450"/>
  </w:num>
  <w:num w:numId="224">
    <w:abstractNumId w:val="1576451"/>
  </w:num>
  <w:num w:numId="225">
    <w:abstractNumId w:val="1576452"/>
  </w:num>
  <w:num w:numId="226">
    <w:abstractNumId w:val="1576453"/>
  </w:num>
  <w:num w:numId="227">
    <w:abstractNumId w:val="1576454"/>
  </w:num>
  <w:num w:numId="228">
    <w:abstractNumId w:val="1576455"/>
  </w:num>
  <w:num w:numId="229">
    <w:abstractNumId w:val="1576456"/>
  </w:num>
  <w:num w:numId="230">
    <w:abstractNumId w:val="1576457"/>
  </w:num>
  <w:num w:numId="231">
    <w:abstractNumId w:val="1576458"/>
  </w:num>
  <w:num w:numId="232">
    <w:abstractNumId w:val="1576459"/>
  </w:num>
  <w:num w:numId="233">
    <w:abstractNumId w:val="1576460"/>
  </w:num>
  <w:num w:numId="234">
    <w:abstractNumId w:val="1576461"/>
  </w:num>
  <w:num w:numId="235">
    <w:abstractNumId w:val="1576462"/>
  </w:num>
  <w:num w:numId="236">
    <w:abstractNumId w:val="1576463"/>
  </w:num>
  <w:num w:numId="237">
    <w:abstractNumId w:val="1576464"/>
  </w:num>
  <w:num w:numId="238">
    <w:abstractNumId w:val="1576465"/>
  </w:num>
  <w:num w:numId="239">
    <w:abstractNumId w:val="1576466"/>
  </w:num>
  <w:num w:numId="240">
    <w:abstractNumId w:val="1576467"/>
  </w:num>
  <w:num w:numId="241">
    <w:abstractNumId w:val="1576468"/>
  </w:num>
  <w:num w:numId="242">
    <w:abstractNumId w:val="1576469"/>
  </w:num>
  <w:num w:numId="243">
    <w:abstractNumId w:val="1576470"/>
  </w:num>
  <w:num w:numId="244">
    <w:abstractNumId w:val="1576471"/>
  </w:num>
  <w:num w:numId="245">
    <w:abstractNumId w:val="1576472"/>
  </w:num>
  <w:num w:numId="246">
    <w:abstractNumId w:val="1576473"/>
  </w:num>
  <w:num w:numId="247">
    <w:abstractNumId w:val="1576474"/>
  </w:num>
  <w:num w:numId="248">
    <w:abstractNumId w:val="1576475"/>
  </w:num>
  <w:num w:numId="249">
    <w:abstractNumId w:val="1576476"/>
  </w:num>
  <w:num w:numId="250">
    <w:abstractNumId w:val="1576477"/>
  </w:num>
  <w:num w:numId="251">
    <w:abstractNumId w:val="1576478"/>
  </w:num>
  <w:num w:numId="252">
    <w:abstractNumId w:val="1576479"/>
  </w:num>
  <w:num w:numId="253">
    <w:abstractNumId w:val="1576480"/>
  </w:num>
  <w:num w:numId="254">
    <w:abstractNumId w:val="1576481"/>
  </w:num>
  <w:num w:numId="255">
    <w:abstractNumId w:val="1576482"/>
  </w:num>
  <w:num w:numId="256">
    <w:abstractNumId w:val="1576483"/>
  </w:num>
  <w:num w:numId="257">
    <w:abstractNumId w:val="1576484"/>
  </w:num>
  <w:num w:numId="258">
    <w:abstractNumId w:val="1576485"/>
  </w:num>
  <w:num w:numId="259">
    <w:abstractNumId w:val="1576486"/>
  </w:num>
  <w:num w:numId="260">
    <w:abstractNumId w:val="1576487"/>
  </w:num>
  <w:num w:numId="261">
    <w:abstractNumId w:val="1576488"/>
  </w:num>
  <w:num w:numId="262">
    <w:abstractNumId w:val="1576489"/>
  </w:num>
  <w:num w:numId="263">
    <w:abstractNumId w:val="1576490"/>
  </w:num>
  <w:num w:numId="264">
    <w:abstractNumId w:val="1576491"/>
  </w:num>
  <w:num w:numId="265">
    <w:abstractNumId w:val="1576492"/>
  </w:num>
  <w:num w:numId="266">
    <w:abstractNumId w:val="1576493"/>
  </w:num>
  <w:num w:numId="267">
    <w:abstractNumId w:val="1576494"/>
  </w:num>
  <w:num w:numId="268">
    <w:abstractNumId w:val="1576495"/>
  </w:num>
  <w:num w:numId="269">
    <w:abstractNumId w:val="1576496"/>
  </w:num>
  <w:num w:numId="270">
    <w:abstractNumId w:val="1576497"/>
  </w:num>
  <w:num w:numId="271">
    <w:abstractNumId w:val="1576498"/>
  </w:num>
  <w:num w:numId="272">
    <w:abstractNumId w:val="1576499"/>
  </w:num>
  <w:num w:numId="273">
    <w:abstractNumId w:val="1576500"/>
  </w:num>
  <w:num w:numId="274">
    <w:abstractNumId w:val="1576501"/>
  </w:num>
  <w:num w:numId="275">
    <w:abstractNumId w:val="1576502"/>
  </w:num>
  <w:num w:numId="276">
    <w:abstractNumId w:val="1576503"/>
  </w:num>
  <w:num w:numId="277">
    <w:abstractNumId w:val="1576504"/>
  </w:num>
  <w:num w:numId="278">
    <w:abstractNumId w:val="1576505"/>
  </w:num>
  <w:num w:numId="279">
    <w:abstractNumId w:val="1576506"/>
  </w:num>
  <w:num w:numId="280">
    <w:abstractNumId w:val="1576507"/>
  </w:num>
  <w:num w:numId="281">
    <w:abstractNumId w:val="1576508"/>
  </w:num>
  <w:num w:numId="282">
    <w:abstractNumId w:val="1576509"/>
  </w:num>
  <w:num w:numId="283">
    <w:abstractNumId w:val="1576510"/>
  </w:num>
  <w:num w:numId="284">
    <w:abstractNumId w:val="1576511"/>
  </w:num>
  <w:num w:numId="285">
    <w:abstractNumId w:val="1576512"/>
  </w:num>
  <w:num w:numId="286">
    <w:abstractNumId w:val="1576513"/>
  </w:num>
  <w:num w:numId="287">
    <w:abstractNumId w:val="1576514"/>
  </w:num>
  <w:num w:numId="288">
    <w:abstractNumId w:val="1576515"/>
  </w:num>
  <w:num w:numId="289">
    <w:abstractNumId w:val="1576516"/>
  </w:num>
  <w:num w:numId="290">
    <w:abstractNumId w:val="1576517"/>
  </w:num>
  <w:num w:numId="291">
    <w:abstractNumId w:val="1576518"/>
  </w:num>
  <w:num w:numId="292">
    <w:abstractNumId w:val="1576519"/>
  </w:num>
  <w:num w:numId="293">
    <w:abstractNumId w:val="1576520"/>
  </w:num>
  <w:num w:numId="294">
    <w:abstractNumId w:val="1576521"/>
  </w:num>
  <w:num w:numId="295">
    <w:abstractNumId w:val="1576522"/>
  </w:num>
  <w:num w:numId="296">
    <w:abstractNumId w:val="1576523"/>
  </w:num>
  <w:num w:numId="297">
    <w:abstractNumId w:val="1576524"/>
  </w:num>
  <w:num w:numId="298">
    <w:abstractNumId w:val="1576525"/>
  </w:num>
  <w:num w:numId="299">
    <w:abstractNumId w:val="1576526"/>
  </w:num>
  <w:num w:numId="300">
    <w:abstractNumId w:val="1576527"/>
  </w:num>
  <w:num w:numId="301">
    <w:abstractNumId w:val="1576528"/>
  </w:num>
  <w:num w:numId="302">
    <w:abstractNumId w:val="1576529"/>
  </w:num>
  <w:num w:numId="303">
    <w:abstractNumId w:val="1576530"/>
  </w:num>
  <w:num w:numId="304">
    <w:abstractNumId w:val="1576531"/>
  </w:num>
  <w:num w:numId="305">
    <w:abstractNumId w:val="1576532"/>
  </w:num>
  <w:num w:numId="306">
    <w:abstractNumId w:val="1576533"/>
  </w:num>
  <w:num w:numId="307">
    <w:abstractNumId w:val="1576534"/>
  </w:num>
  <w:num w:numId="308">
    <w:abstractNumId w:val="1576535"/>
  </w:num>
  <w:num w:numId="309">
    <w:abstractNumId w:val="1576536"/>
  </w:num>
  <w:num w:numId="310">
    <w:abstractNumId w:val="1576537"/>
  </w:num>
  <w:num w:numId="311">
    <w:abstractNumId w:val="1576538"/>
  </w:num>
  <w:num w:numId="312">
    <w:abstractNumId w:val="1576539"/>
  </w:num>
  <w:num w:numId="313">
    <w:abstractNumId w:val="1576540"/>
  </w:num>
  <w:num w:numId="314">
    <w:abstractNumId w:val="1576541"/>
  </w:num>
  <w:num w:numId="315">
    <w:abstractNumId w:val="1576542"/>
  </w:num>
  <w:num w:numId="316">
    <w:abstractNumId w:val="1576543"/>
  </w:num>
  <w:num w:numId="317">
    <w:abstractNumId w:val="1576544"/>
  </w:num>
  <w:num w:numId="318">
    <w:abstractNumId w:val="1576545"/>
  </w:num>
  <w:num w:numId="319">
    <w:abstractNumId w:val="1576546"/>
  </w:num>
  <w:num w:numId="320">
    <w:abstractNumId w:val="1576547"/>
  </w:num>
  <w:num w:numId="321">
    <w:abstractNumId w:val="1576548"/>
  </w:num>
  <w:num w:numId="322">
    <w:abstractNumId w:val="1576549"/>
  </w:num>
  <w:num w:numId="323">
    <w:abstractNumId w:val="1576550"/>
  </w:num>
  <w:num w:numId="324">
    <w:abstractNumId w:val="1576551"/>
  </w:num>
  <w:num w:numId="325">
    <w:abstractNumId w:val="1576552"/>
  </w:num>
  <w:num w:numId="326">
    <w:abstractNumId w:val="1576553"/>
  </w:num>
  <w:num w:numId="327">
    <w:abstractNumId w:val="1576554"/>
  </w:num>
  <w:num w:numId="328">
    <w:abstractNumId w:val="1576555"/>
  </w:num>
  <w:num w:numId="329">
    <w:abstractNumId w:val="1576556"/>
  </w:num>
  <w:num w:numId="330">
    <w:abstractNumId w:val="1576557"/>
  </w:num>
  <w:num w:numId="331">
    <w:abstractNumId w:val="1576558"/>
  </w:num>
  <w:num w:numId="332">
    <w:abstractNumId w:val="1576559"/>
  </w:num>
  <w:num w:numId="333">
    <w:abstractNumId w:val="1576560"/>
  </w:num>
  <w:num w:numId="334">
    <w:abstractNumId w:val="1576561"/>
  </w:num>
  <w:num w:numId="335">
    <w:abstractNumId w:val="1576562"/>
  </w:num>
  <w:num w:numId="336">
    <w:abstractNumId w:val="1576563"/>
  </w:num>
  <w:num w:numId="337">
    <w:abstractNumId w:val="1576564"/>
  </w:num>
  <w:num w:numId="338">
    <w:abstractNumId w:val="1576565"/>
  </w:num>
  <w:num w:numId="339">
    <w:abstractNumId w:val="1576566"/>
  </w:num>
  <w:num w:numId="340">
    <w:abstractNumId w:val="1576567"/>
  </w:num>
  <w:num w:numId="341">
    <w:abstractNumId w:val="1576568"/>
  </w:num>
  <w:num w:numId="342">
    <w:abstractNumId w:val="1576569"/>
  </w:num>
  <w:num w:numId="343">
    <w:abstractNumId w:val="1576570"/>
  </w:num>
  <w:num w:numId="344">
    <w:abstractNumId w:val="1576571"/>
  </w:num>
  <w:num w:numId="345">
    <w:abstractNumId w:val="1576572"/>
  </w:num>
  <w:num w:numId="346">
    <w:abstractNumId w:val="1576573"/>
  </w:num>
  <w:num w:numId="347">
    <w:abstractNumId w:val="1576574"/>
  </w:num>
  <w:num w:numId="348">
    <w:abstractNumId w:val="1576575"/>
  </w:num>
  <w:num w:numId="349">
    <w:abstractNumId w:val="1576576"/>
  </w:num>
  <w:num w:numId="350">
    <w:abstractNumId w:val="1576577"/>
  </w:num>
  <w:num w:numId="351">
    <w:abstractNumId w:val="1576578"/>
  </w:num>
  <w:num w:numId="352">
    <w:abstractNumId w:val="1576579"/>
  </w:num>
  <w:num w:numId="353">
    <w:abstractNumId w:val="1576580"/>
  </w:num>
  <w:num w:numId="354">
    <w:abstractNumId w:val="1576581"/>
  </w:num>
  <w:num w:numId="355">
    <w:abstractNumId w:val="1576582"/>
  </w:num>
  <w:num w:numId="356">
    <w:abstractNumId w:val="1576583"/>
  </w:num>
  <w:num w:numId="357">
    <w:abstractNumId w:val="1576584"/>
  </w:num>
  <w:num w:numId="358">
    <w:abstractNumId w:val="1576585"/>
  </w:num>
  <w:num w:numId="359">
    <w:abstractNumId w:val="1576586"/>
  </w:num>
  <w:num w:numId="360">
    <w:abstractNumId w:val="1576587"/>
  </w:num>
  <w:num w:numId="361">
    <w:abstractNumId w:val="1576588"/>
  </w:num>
  <w:num w:numId="362">
    <w:abstractNumId w:val="1576589"/>
  </w:num>
  <w:num w:numId="363">
    <w:abstractNumId w:val="1576590"/>
  </w:num>
  <w:num w:numId="364">
    <w:abstractNumId w:val="1576591"/>
  </w:num>
  <w:num w:numId="365">
    <w:abstractNumId w:val="1576592"/>
  </w:num>
  <w:num w:numId="366">
    <w:abstractNumId w:val="1576593"/>
  </w:num>
  <w:num w:numId="367">
    <w:abstractNumId w:val="1576594"/>
  </w:num>
  <w:num w:numId="368">
    <w:abstractNumId w:val="1576595"/>
  </w:num>
  <w:num w:numId="369">
    <w:abstractNumId w:val="1576596"/>
  </w:num>
  <w:num w:numId="370">
    <w:abstractNumId w:val="1576597"/>
  </w:num>
  <w:num w:numId="371">
    <w:abstractNumId w:val="1576598"/>
  </w:num>
  <w:num w:numId="372">
    <w:abstractNumId w:val="1576599"/>
  </w:num>
  <w:num w:numId="373">
    <w:abstractNumId w:val="1576600"/>
  </w:num>
  <w:num w:numId="374">
    <w:abstractNumId w:val="1576601"/>
  </w:num>
  <w:num w:numId="375">
    <w:abstractNumId w:val="1576602"/>
  </w:num>
  <w:num w:numId="376">
    <w:abstractNumId w:val="1576603"/>
  </w:num>
  <w:num w:numId="377">
    <w:abstractNumId w:val="1576604"/>
  </w:num>
  <w:num w:numId="378">
    <w:abstractNumId w:val="1576605"/>
  </w:num>
  <w:num w:numId="379">
    <w:abstractNumId w:val="1576606"/>
  </w:num>
  <w:num w:numId="380">
    <w:abstractNumId w:val="1576607"/>
  </w:num>
  <w:num w:numId="381">
    <w:abstractNumId w:val="1576608"/>
  </w:num>
  <w:num w:numId="382">
    <w:abstractNumId w:val="1576609"/>
  </w:num>
  <w:num w:numId="383">
    <w:abstractNumId w:val="1576610"/>
  </w:num>
  <w:num w:numId="384">
    <w:abstractNumId w:val="1576611"/>
  </w:num>
  <w:num w:numId="385">
    <w:abstractNumId w:val="1576612"/>
  </w:num>
  <w:num w:numId="386">
    <w:abstractNumId w:val="1576613"/>
  </w:num>
  <w:num w:numId="387">
    <w:abstractNumId w:val="1576614"/>
  </w:num>
  <w:num w:numId="388">
    <w:abstractNumId w:val="1576615"/>
  </w:num>
  <w:num w:numId="389">
    <w:abstractNumId w:val="1576616"/>
  </w:num>
  <w:num w:numId="390">
    <w:abstractNumId w:val="1576617"/>
  </w:num>
  <w:num w:numId="391">
    <w:abstractNumId w:val="1576618"/>
  </w:num>
  <w:num w:numId="392">
    <w:abstractNumId w:val="1576619"/>
  </w:num>
  <w:num w:numId="393">
    <w:abstractNumId w:val="1576620"/>
  </w:num>
  <w:num w:numId="394">
    <w:abstractNumId w:val="1576621"/>
  </w:num>
  <w:num w:numId="395">
    <w:abstractNumId w:val="1576622"/>
  </w:num>
  <w:num w:numId="396">
    <w:abstractNumId w:val="1576623"/>
  </w:num>
  <w:num w:numId="397">
    <w:abstractNumId w:val="1576624"/>
  </w:num>
  <w:num w:numId="398">
    <w:abstractNumId w:val="1576625"/>
  </w:num>
  <w:num w:numId="399">
    <w:abstractNumId w:val="1576626"/>
  </w:num>
  <w:num w:numId="400">
    <w:abstractNumId w:val="1576627"/>
  </w:num>
  <w:num w:numId="401">
    <w:abstractNumId w:val="1576628"/>
  </w:num>
  <w:num w:numId="402">
    <w:abstractNumId w:val="1576629"/>
  </w:num>
  <w:num w:numId="403">
    <w:abstractNumId w:val="1576630"/>
  </w:num>
  <w:num w:numId="404">
    <w:abstractNumId w:val="1576631"/>
  </w:num>
  <w:num w:numId="405">
    <w:abstractNumId w:val="1576632"/>
  </w:num>
  <w:num w:numId="406">
    <w:abstractNumId w:val="1576633"/>
  </w:num>
  <w:num w:numId="407">
    <w:abstractNumId w:val="1576634"/>
  </w:num>
  <w:num w:numId="408">
    <w:abstractNumId w:val="1576635"/>
  </w:num>
  <w:num w:numId="409">
    <w:abstractNumId w:val="1576636"/>
  </w:num>
  <w:num w:numId="410">
    <w:abstractNumId w:val="1576637"/>
  </w:num>
  <w:num w:numId="411">
    <w:abstractNumId w:val="1576638"/>
  </w:num>
  <w:num w:numId="412">
    <w:abstractNumId w:val="1576639"/>
  </w:num>
  <w:num w:numId="413">
    <w:abstractNumId w:val="1576640"/>
  </w:num>
  <w:num w:numId="414">
    <w:abstractNumId w:val="1576641"/>
  </w:num>
  <w:num w:numId="415">
    <w:abstractNumId w:val="1576642"/>
  </w:num>
  <w:num w:numId="416">
    <w:abstractNumId w:val="1576643"/>
  </w:num>
  <w:num w:numId="417">
    <w:abstractNumId w:val="1576644"/>
  </w:num>
  <w:num w:numId="418">
    <w:abstractNumId w:val="1576645"/>
  </w:num>
  <w:num w:numId="419">
    <w:abstractNumId w:val="1576646"/>
  </w:num>
  <w:num w:numId="420">
    <w:abstractNumId w:val="1576647"/>
  </w:num>
  <w:num w:numId="421">
    <w:abstractNumId w:val="1576648"/>
  </w:num>
  <w:num w:numId="422">
    <w:abstractNumId w:val="1576649"/>
  </w:num>
  <w:num w:numId="423">
    <w:abstractNumId w:val="1576650"/>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media/image94.png" Type="http://schemas.openxmlformats.org/officeDocument/2006/relationships/image"/><Relationship Id="rId101" Target="media/image95.png" Type="http://schemas.openxmlformats.org/officeDocument/2006/relationships/image"/><Relationship Id="rId102" Target="media/image96.png" Type="http://schemas.openxmlformats.org/officeDocument/2006/relationships/image"/><Relationship Id="rId103" Target="media/image97.png" Type="http://schemas.openxmlformats.org/officeDocument/2006/relationships/image"/><Relationship Id="rId104" Target="media/image98.png" Type="http://schemas.openxmlformats.org/officeDocument/2006/relationships/image"/><Relationship Id="rId105" Target="media/image99.png" Type="http://schemas.openxmlformats.org/officeDocument/2006/relationships/image"/><Relationship Id="rId106" Target="https://gaeaincloud.feishu.cn/wiki/Q3ciwIk10i9llPk1RWccDeFNnRc" TargetMode="External" Type="http://schemas.openxmlformats.org/officeDocument/2006/relationships/hyperlink"/><Relationship Id="rId107" Target="media/image100.png" Type="http://schemas.openxmlformats.org/officeDocument/2006/relationships/image"/><Relationship Id="rId108" Target="https://gaeaincloud.feishu.cn/wiki/Q3ciwIk10i9llPk1RWccDeFNnRc" TargetMode="External" Type="http://schemas.openxmlformats.org/officeDocument/2006/relationships/hyperlink"/><Relationship Id="rId109" Target="media/image101.png" Type="http://schemas.openxmlformats.org/officeDocument/2006/relationships/image"/><Relationship Id="rId11" Target="media/image7.png" Type="http://schemas.openxmlformats.org/officeDocument/2006/relationships/image"/><Relationship Id="rId110" Target="media/image102.png" Type="http://schemas.openxmlformats.org/officeDocument/2006/relationships/image"/><Relationship Id="rId111" Target="media/image103.png" Type="http://schemas.openxmlformats.org/officeDocument/2006/relationships/image"/><Relationship Id="rId112" Target="media/image104.png" Type="http://schemas.openxmlformats.org/officeDocument/2006/relationships/image"/><Relationship Id="rId113" Target="media/image105.png" Type="http://schemas.openxmlformats.org/officeDocument/2006/relationships/image"/><Relationship Id="rId114" Target="media/image106.png" Type="http://schemas.openxmlformats.org/officeDocument/2006/relationships/image"/><Relationship Id="rId115" Target="media/image107.png" Type="http://schemas.openxmlformats.org/officeDocument/2006/relationships/image"/><Relationship Id="rId116" Target="media/image108.png" Type="http://schemas.openxmlformats.org/officeDocument/2006/relationships/image"/><Relationship Id="rId117" Target="media/image109.png" Type="http://schemas.openxmlformats.org/officeDocument/2006/relationships/image"/><Relationship Id="rId118" Target="media/image110.png" Type="http://schemas.openxmlformats.org/officeDocument/2006/relationships/image"/><Relationship Id="rId119" Target="media/image111.png" Type="http://schemas.openxmlformats.org/officeDocument/2006/relationships/image"/><Relationship Id="rId12" Target="media/image8.png" Type="http://schemas.openxmlformats.org/officeDocument/2006/relationships/image"/><Relationship Id="rId120" Target="media/image112.png" Type="http://schemas.openxmlformats.org/officeDocument/2006/relationships/image"/><Relationship Id="rId121" Target="media/image113.png" Type="http://schemas.openxmlformats.org/officeDocument/2006/relationships/image"/><Relationship Id="rId122" Target="media/image114.png" Type="http://schemas.openxmlformats.org/officeDocument/2006/relationships/image"/><Relationship Id="rId123" Target="media/image115.png" Type="http://schemas.openxmlformats.org/officeDocument/2006/relationships/image"/><Relationship Id="rId124" Target="media/image116.png" Type="http://schemas.openxmlformats.org/officeDocument/2006/relationships/image"/><Relationship Id="rId125" Target="media/image117.png" Type="http://schemas.openxmlformats.org/officeDocument/2006/relationships/image"/><Relationship Id="rId126" Target="media/image118.png" Type="http://schemas.openxmlformats.org/officeDocument/2006/relationships/image"/><Relationship Id="rId127" Target="media/image119.png" Type="http://schemas.openxmlformats.org/officeDocument/2006/relationships/image"/><Relationship Id="rId128" Target="media/image120.png" Type="http://schemas.openxmlformats.org/officeDocument/2006/relationships/image"/><Relationship Id="rId129" Target="media/image121.png" Type="http://schemas.openxmlformats.org/officeDocument/2006/relationships/image"/><Relationship Id="rId13" Target="media/image9.png" Type="http://schemas.openxmlformats.org/officeDocument/2006/relationships/image"/><Relationship Id="rId130" Target="media/image122.png" Type="http://schemas.openxmlformats.org/officeDocument/2006/relationships/image"/><Relationship Id="rId131" Target="media/image123.png" Type="http://schemas.openxmlformats.org/officeDocument/2006/relationships/image"/><Relationship Id="rId132" Target="media/image124.png" Type="http://schemas.openxmlformats.org/officeDocument/2006/relationships/image"/><Relationship Id="rId133" Target="media/image125.png" Type="http://schemas.openxmlformats.org/officeDocument/2006/relationships/image"/><Relationship Id="rId134" Target="media/image126.png" Type="http://schemas.openxmlformats.org/officeDocument/2006/relationships/image"/><Relationship Id="rId135" Target="media/image127.png" Type="http://schemas.openxmlformats.org/officeDocument/2006/relationships/image"/><Relationship Id="rId136" Target="media/image128.png" Type="http://schemas.openxmlformats.org/officeDocument/2006/relationships/image"/><Relationship Id="rId137" Target="media/image129.png" Type="http://schemas.openxmlformats.org/officeDocument/2006/relationships/image"/><Relationship Id="rId138" Target="media/image130.png" Type="http://schemas.openxmlformats.org/officeDocument/2006/relationships/image"/><Relationship Id="rId139" Target="media/image131.png" Type="http://schemas.openxmlformats.org/officeDocument/2006/relationships/image"/><Relationship Id="rId14" Target="media/image10.png" Type="http://schemas.openxmlformats.org/officeDocument/2006/relationships/image"/><Relationship Id="rId140" Target="media/image132.png" Type="http://schemas.openxmlformats.org/officeDocument/2006/relationships/image"/><Relationship Id="rId141" Target="media/image133.png" Type="http://schemas.openxmlformats.org/officeDocument/2006/relationships/image"/><Relationship Id="rId142" Target="media/image134.png" Type="http://schemas.openxmlformats.org/officeDocument/2006/relationships/image"/><Relationship Id="rId143" Target="media/image135.png" Type="http://schemas.openxmlformats.org/officeDocument/2006/relationships/image"/><Relationship Id="rId144" Target="media/image136.png" Type="http://schemas.openxmlformats.org/officeDocument/2006/relationships/image"/><Relationship Id="rId145" Target="media/image137.png" Type="http://schemas.openxmlformats.org/officeDocument/2006/relationships/image"/><Relationship Id="rId146" Target="media/image138.jpeg" Type="http://schemas.openxmlformats.org/officeDocument/2006/relationships/image"/><Relationship Id="rId147" Target="media/image139.png" Type="http://schemas.openxmlformats.org/officeDocument/2006/relationships/image"/><Relationship Id="rId148" Target="media/image140.png" Type="http://schemas.openxmlformats.org/officeDocument/2006/relationships/image"/><Relationship Id="rId149" Target="embeddings/Microsoft_Excel_Worksheet1.xlsx" Type="http://schemas.openxmlformats.org/officeDocument/2006/relationships/package"/><Relationship Id="rId15" Target="media/image11.png" Type="http://schemas.openxmlformats.org/officeDocument/2006/relationships/image"/><Relationship Id="rId150" Target="media/image141.png" Type="http://schemas.openxmlformats.org/officeDocument/2006/relationships/image"/><Relationship Id="rId151" Target="header1.xml" Type="http://schemas.openxmlformats.org/officeDocument/2006/relationships/header"/><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media/image1.png" Type="http://schemas.openxmlformats.org/officeDocument/2006/relationships/image"/><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2.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numbering.xml" Type="http://schemas.openxmlformats.org/officeDocument/2006/relationships/numbering"/><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media/image65.png" Type="http://schemas.openxmlformats.org/officeDocument/2006/relationships/image"/><Relationship Id="rId7" Target="media/image3.png" Type="http://schemas.openxmlformats.org/officeDocument/2006/relationships/image"/><Relationship Id="rId70" Target="media/image66.png" Type="http://schemas.openxmlformats.org/officeDocument/2006/relationships/image"/><Relationship Id="rId71" Target="media/image67.png" Type="http://schemas.openxmlformats.org/officeDocument/2006/relationships/image"/><Relationship Id="rId72" Target="media/image68.png" Type="http://schemas.openxmlformats.org/officeDocument/2006/relationships/image"/><Relationship Id="rId73" Target="media/image69.png" Type="http://schemas.openxmlformats.org/officeDocument/2006/relationships/image"/><Relationship Id="rId74" Target="media/image70.png" Type="http://schemas.openxmlformats.org/officeDocument/2006/relationships/image"/><Relationship Id="rId75" Target="media/image71.png" Type="http://schemas.openxmlformats.org/officeDocument/2006/relationships/image"/><Relationship Id="rId76" Target="media/image72.png" Type="http://schemas.openxmlformats.org/officeDocument/2006/relationships/image"/><Relationship Id="rId77" Target="media/image73.png" Type="http://schemas.openxmlformats.org/officeDocument/2006/relationships/image"/><Relationship Id="rId78" Target="media/image74.png" Type="http://schemas.openxmlformats.org/officeDocument/2006/relationships/image"/><Relationship Id="rId79" Target="media/image75.png" Type="http://schemas.openxmlformats.org/officeDocument/2006/relationships/image"/><Relationship Id="rId8" Target="media/image4.png" Type="http://schemas.openxmlformats.org/officeDocument/2006/relationships/image"/><Relationship Id="rId80" Target="media/image76.png" Type="http://schemas.openxmlformats.org/officeDocument/2006/relationships/image"/><Relationship Id="rId81" Target="media/image77.png" Type="http://schemas.openxmlformats.org/officeDocument/2006/relationships/image"/><Relationship Id="rId82" Target="media/image78.png" Type="http://schemas.openxmlformats.org/officeDocument/2006/relationships/image"/><Relationship Id="rId83" Target="media/image79.png" Type="http://schemas.openxmlformats.org/officeDocument/2006/relationships/image"/><Relationship Id="rId84" Target="media/image80.png" Type="http://schemas.openxmlformats.org/officeDocument/2006/relationships/image"/><Relationship Id="rId85" Target="media/image81.png" Type="http://schemas.openxmlformats.org/officeDocument/2006/relationships/image"/><Relationship Id="rId86" Target="media/image82.png" Type="http://schemas.openxmlformats.org/officeDocument/2006/relationships/image"/><Relationship Id="rId87" Target="media/image83.png" Type="http://schemas.openxmlformats.org/officeDocument/2006/relationships/image"/><Relationship Id="rId88" Target="https://gaeaincloud.feishu.cn/wiki/Q3ciwIk10i9llPk1RWccDeFNnRc" TargetMode="External" Type="http://schemas.openxmlformats.org/officeDocument/2006/relationships/hyperlink"/><Relationship Id="rId89" Target="media/image84.png" Type="http://schemas.openxmlformats.org/officeDocument/2006/relationships/image"/><Relationship Id="rId9" Target="media/image5.png" Type="http://schemas.openxmlformats.org/officeDocument/2006/relationships/image"/><Relationship Id="rId90" Target="media/image85.png" Type="http://schemas.openxmlformats.org/officeDocument/2006/relationships/image"/><Relationship Id="rId91" Target="media/image86.png" Type="http://schemas.openxmlformats.org/officeDocument/2006/relationships/image"/><Relationship Id="rId92" Target="media/image87.png" Type="http://schemas.openxmlformats.org/officeDocument/2006/relationships/image"/><Relationship Id="rId93" Target="media/image88.png" Type="http://schemas.openxmlformats.org/officeDocument/2006/relationships/image"/><Relationship Id="rId94" Target="https://gaeaincloud.feishu.cn/wiki/Q3ciwIk10i9llPk1RWccDeFNnRc" TargetMode="External" Type="http://schemas.openxmlformats.org/officeDocument/2006/relationships/hyperlink"/><Relationship Id="rId95" Target="media/image89.png" Type="http://schemas.openxmlformats.org/officeDocument/2006/relationships/image"/><Relationship Id="rId96" Target="media/image90.png" Type="http://schemas.openxmlformats.org/officeDocument/2006/relationships/image"/><Relationship Id="rId97" Target="media/image91.png" Type="http://schemas.openxmlformats.org/officeDocument/2006/relationships/image"/><Relationship Id="rId98" Target="media/image92.png" Type="http://schemas.openxmlformats.org/officeDocument/2006/relationships/image"/><Relationship Id="rId99" Target="media/image93.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2025-11-09T08:04:34Z</dcterms:created>
  <dc:creator>Apache POI</dc:creator>
</cp:coreProperties>
</file>